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aaab" w14:paraId="f0daaa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F85ED3">
        <w:rPr>
          <w:rFonts w:hAnsi="Times New Roman" w:ascii="Times New Roman"/>
          <w:szCs w:val="24"/>
          <w:lang w:val="hr-HR"/>
        </w:rPr>
        <w:t>769</w:t>
      </w:r>
      <w:r w:rsidR="00A87ED1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F85ED3">
        <w:rPr>
          <w:rFonts w:hAnsi="Times New Roman" w:ascii="Times New Roman"/>
          <w:szCs w:val="24"/>
          <w:lang w:val="hr-HR"/>
        </w:rPr>
        <w:t xml:space="preserve"> </w:t>
      </w:r>
      <w:r w:rsidR="00F85ED3" w:rsidRPr="00F85ED3">
        <w:rPr>
          <w:rFonts w:hAnsi="Times New Roman" w:ascii="Times New Roman"/>
        </w:rPr>
        <w:t>CANDOR AUREUS d.o.o., Zagreb, Božidara Magovca 69, MBS: 080597169, OIB: 34656228566</w:t>
      </w:r>
      <w:r w:rsidR="006D19C9" w:rsidRPr="00A87ED1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87ED1">
        <w:rPr>
          <w:rFonts w:hAnsi="Times New Roman" w:ascii="Times New Roman"/>
          <w:szCs w:val="24"/>
        </w:rPr>
        <w:t xml:space="preserve"> </w:t>
      </w:r>
      <w:r w:rsidR="00F85ED3" w:rsidRPr="00F85ED3">
        <w:rPr>
          <w:rFonts w:hAnsi="Times New Roman" w:ascii="Times New Roman"/>
        </w:rPr>
        <w:t>CANDOR AUREUS d.o.o., Zagreb, Božidara Magovca 69, MBS: 080597169, OIB: 34656228566</w:t>
      </w:r>
      <w:r w:rsidR="00F85ED3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76109">
        <w:rPr>
          <w:rFonts w:hAnsi="Times New Roman" w:ascii="Times New Roman"/>
          <w:szCs w:val="24"/>
        </w:rPr>
        <w:t>3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74639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F85ED3">
        <w:rPr>
          <w:rFonts w:hAnsi="Times New Roman" w:ascii="Times New Roman"/>
          <w:szCs w:val="24"/>
        </w:rPr>
        <w:t>Ivan Hudoletnjak, Ivanec, Zavojna ulica 3, OIB 80924395653.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F85ED3" w:rsidRPr="00F85ED3">
        <w:rPr>
          <w:rFonts w:hAnsi="Times New Roman" w:ascii="Times New Roman"/>
        </w:rPr>
        <w:t>CANDOR AUREUS d.o.o., Zagreb, Božidara Magovca 69, MBS: 080597169, OIB: 34656228566</w:t>
      </w:r>
      <w:r w:rsidR="00F85ED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F0249A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F0249A" w:rsidP="00F0249A" w:rsidR="00F0249A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F0249A" w:rsidP="00F0249A" w:rsidR="00F0249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F0249A" w:rsidRPr="00F0249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F85ED3">
          <w:rPr>
            <w:rFonts w:hAnsi="Times New Roman" w:ascii="Times New Roman"/>
          </w:rPr>
          <w:t>769</w:t>
        </w:r>
        <w:r>
          <w:rPr>
            <w:rFonts w:hAnsi="Times New Roman" w:ascii="Times New Roman"/>
          </w:rPr>
          <w:t>/</w:t>
        </w:r>
        <w:r w:rsidR="00A87ED1">
          <w:rPr>
            <w:rFonts w:hAnsi="Times New Roman" w:ascii="Times New Roman"/>
          </w:rPr>
          <w:t>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76109"/>
    <w:rsid w:val="006B77FA"/>
    <w:rsid w:val="006D19C9"/>
    <w:rsid w:val="00746397"/>
    <w:rsid w:val="007869B3"/>
    <w:rsid w:val="007D3512"/>
    <w:rsid w:val="008139E9"/>
    <w:rsid w:val="008776AC"/>
    <w:rsid w:val="008A0A2C"/>
    <w:rsid w:val="008D4D9F"/>
    <w:rsid w:val="008D7665"/>
    <w:rsid w:val="008F6849"/>
    <w:rsid w:val="00905CCD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87ED1"/>
    <w:rsid w:val="00AC5E51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C2F6B"/>
    <w:rsid w:val="00D012D1"/>
    <w:rsid w:val="00D24CD1"/>
    <w:rsid w:val="00DB6E58"/>
    <w:rsid w:val="00E22456"/>
    <w:rsid w:val="00E404E9"/>
    <w:rsid w:val="00E45A83"/>
    <w:rsid w:val="00E80772"/>
    <w:rsid w:val="00EC42D1"/>
    <w:rsid w:val="00ED099B"/>
    <w:rsid w:val="00ED0E6D"/>
    <w:rsid w:val="00F0249A"/>
    <w:rsid w:val="00F03AFC"/>
    <w:rsid w:val="00F22D0E"/>
    <w:rsid w:val="00F85ED3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2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2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54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CANDOR AUREUS d.o.o. zastupanog po punomoćniku Svjetlana Lokas</izvorni_sadrzaj>
    <derivirana_varijabla naziv="DomainObject.Predmet.ProtustrankaFormated_1">  CANDOR AUREUS d.o.o. zastupanog po punomoćniku Svjetlana Lokas</derivirana_varijabla>
  </DomainObject.Predmet.ProtustrankaFormated>
  <DomainObject.Predmet.ProtustrankaFormatedOIB>
    <izvorni_sadrzaj>  CANDOR AUREUS d.o.o., OIB 34656228566 zastupanog po punomoćniku Svjetlana Lokas</izvorni_sadrzaj>
    <derivirana_varijabla naziv="DomainObject.Predmet.ProtustrankaFormatedOIB_1">  CANDOR AUREUS d.o.o., OIB 34656228566 zastupanog po punomoćniku Svjetlana Lokas</derivirana_varijabla>
  </DomainObject.Predmet.ProtustrankaFormatedOIB>
  <DomainObject.Predmet.ProtustrankaFormatedWithAdress>
    <izvorni_sadrzaj> CANDOR AUREUS d.o.o., Božidara Magovca 69, 10000 Zagreb zastupanog po punomoćniku Svjetlana Lokas</izvorni_sadrzaj>
    <derivirana_varijabla naziv="DomainObject.Predmet.ProtustrankaFormatedWithAdress_1"> CANDOR AUREUS d.o.o., Božidara Magovca 69, 10000 Zagreb zastupanog po punomoćniku Svjetlana Lokas</derivirana_varijabla>
  </DomainObject.Predmet.ProtustrankaFormatedWithAdress>
  <DomainObject.Predmet.ProtustrankaFormatedWithAdressOIB>
    <izvorni_sadrzaj> CANDOR AUREUS d.o.o., OIB 34656228566, Božidara Magovca 69, 10000 Zagreb zastupanog po punomoćniku Svjetlana Lokas</izvorni_sadrzaj>
    <derivirana_varijabla naziv="DomainObject.Predmet.ProtustrankaFormatedWithAdressOIB_1"> CANDOR AUREUS d.o.o., OIB 34656228566, Božidara Magovca 69, 10000 Zagreb zastupanog po punomoćniku Svjetlana Lokas</derivirana_varijabla>
  </DomainObject.Predmet.ProtustrankaFormatedWithAdressOIB>
  <DomainObject.Predmet.ProtustrankaWithAdress>
    <izvorni_sadrzaj>CANDOR AUREUS d.o.o. Božidara Magovca 69, 10000 Zagreb</izvorni_sadrzaj>
    <derivirana_varijabla naziv="DomainObject.Predmet.ProtustrankaWithAdress_1">CANDOR AUREUS d.o.o. Božidara Magovca 69, 10000 Zagreb</derivirana_varijabla>
  </DomainObject.Predmet.ProtustrankaWithAdress>
  <DomainObject.Predmet.ProtustrankaWithAdressOIB>
    <izvorni_sadrzaj>CANDOR AUREUS d.o.o., OIB 34656228566, Božidara Magovca 69, 10000 Zagreb</izvorni_sadrzaj>
    <derivirana_varijabla naziv="DomainObject.Predmet.ProtustrankaWithAdressOIB_1">CANDOR AUREUS d.o.o., OIB 34656228566, Božidara Magovca 69, 10000 Zagreb</derivirana_varijabla>
  </DomainObject.Predmet.ProtustrankaWithAdressOIB>
  <DomainObject.Predmet.ProtustrankaNazivFormated>
    <izvorni_sadrzaj>CANDOR AUREUS d.o.o.</izvorni_sadrzaj>
    <derivirana_varijabla naziv="DomainObject.Predmet.ProtustrankaNazivFormated_1">CANDOR AUREUS d.o.o.</derivirana_varijabla>
  </DomainObject.Predmet.ProtustrankaNazivFormated>
  <DomainObject.Predmet.ProtustrankaNazivFormatedOIB>
    <izvorni_sadrzaj>CANDOR AUREUS d.o.o., OIB 34656228566</izvorni_sadrzaj>
    <derivirana_varijabla naziv="DomainObject.Predmet.ProtustrankaNazivFormatedOIB_1">CANDOR AUREUS d.o.o., OIB 34656228566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CANDOR AUREUS d.o.o. zastupanog po punomoćniku Svjetlana Lokas</item>
    </izvorni_sadrzaj>
    <derivirana_varijabla naziv="DomainObject.Predmet.ProtuStrankaListFormated_1">
      <item>CANDOR AUREUS d.o.o. zastupanog po punomoćniku Svjetlana Lokas</item>
    </derivirana_varijabla>
  </DomainObject.Predmet.ProtuStrankaListFormated>
  <DomainObject.Predmet.ProtuStrankaListFormatedOIB>
    <izvorni_sadrzaj>
      <item>CANDOR AUREUS d.o.o., OIB 34656228566 zastupanog po punomoćniku Svjetlana Lokas</item>
    </izvorni_sadrzaj>
    <derivirana_varijabla naziv="DomainObject.Predmet.ProtuStrankaListFormatedOIB_1">
      <item>CANDOR AUREUS d.o.o., OIB 34656228566 zastupanog po punomoćniku Svjetlana Lokas</item>
    </derivirana_varijabla>
  </DomainObject.Predmet.ProtuStrankaListFormatedOIB>
  <DomainObject.Predmet.ProtuStrankaListFormatedWithAdress>
    <izvorni_sadrzaj>
      <item>CANDOR AUREUS d.o.o., Božidara Magovca 69, 10000 Zagreb zastupanog po punomoćniku Svjetlana Lokas</item>
    </izvorni_sadrzaj>
    <derivirana_varijabla naziv="DomainObject.Predmet.ProtuStrankaListFormatedWithAdress_1">
      <item>CANDOR AUREUS d.o.o., Božidara Magovca 69, 10000 Zagreb zastupanog po punomoćniku Svjetlana Lokas</item>
    </derivirana_varijabla>
  </DomainObject.Predmet.ProtuStrankaListFormatedWithAdress>
  <DomainObject.Predmet.ProtuStrankaListFormatedWithAdressOIB>
    <izvorni_sadrzaj>
      <item>CANDOR AUREUS d.o.o., OIB 34656228566, Božidara Magovca 69, 10000 Zagreb zastupanog po punomoćniku Svjetlana Lokas</item>
    </izvorni_sadrzaj>
    <derivirana_varijabla naziv="DomainObject.Predmet.ProtuStrankaListFormatedWithAdressOIB_1">
      <item>CANDOR AUREUS d.o.o., OIB 34656228566, Božidara Magovca 69, 10000 Zagreb zastupanog po punomoćniku Svjetlana Lokas</item>
    </derivirana_varijabla>
  </DomainObject.Predmet.ProtuStrankaListFormatedWithAdressOIB>
  <DomainObject.Predmet.ProtuStrankaListNazivFormated>
    <izvorni_sadrzaj>
      <item>CANDOR AUREUS d.o.o.</item>
    </izvorni_sadrzaj>
    <derivirana_varijabla naziv="DomainObject.Predmet.ProtuStrankaListNazivFormated_1">
      <item>CANDOR AUREUS d.o.o.</item>
    </derivirana_varijabla>
  </DomainObject.Predmet.ProtuStrankaListNazivFormated>
  <DomainObject.Predmet.ProtuStrankaListNazivFormatedOIB>
    <izvorni_sadrzaj>
      <item>CANDOR AUREUS d.o.o., OIB 34656228566</item>
    </izvorni_sadrzaj>
    <derivirana_varijabla naziv="DomainObject.Predmet.ProtuStrankaListNazivFormatedOIB_1">
      <item>CANDOR AUREUS d.o.o., OIB 34656228566</item>
    </derivirana_varijabla>
  </DomainObject.Predmet.ProtuStrankaListNazivFormatedOIB>
  <DomainObject.Predmet.OstaliListFormated>
    <izvorni_sadrzaj>
      <item>Svjetlana Lokas punomoćnik sudionika u postupku CANDOR AUREUS d.o.o.</item>
    </izvorni_sadrzaj>
    <derivirana_varijabla naziv="DomainObject.Predmet.OstaliListFormated_1">
      <item>Svjetlana Lokas punomoćnik sudionika u postupku CANDOR AUREUS d.o.o.</item>
    </derivirana_varijabla>
  </DomainObject.Predmet.OstaliListFormated>
  <DomainObject.Predmet.OstaliListFormatedOIB>
    <izvorni_sadrzaj>
      <item>Svjetlana Lokas, OIB 54307070047 punomoćnik sudionika u postupku CANDOR AUREUS d.o.o.</item>
    </izvorni_sadrzaj>
    <derivirana_varijabla naziv="DomainObject.Predmet.OstaliListFormatedOIB_1">
      <item>Svjetlana Lokas, OIB 54307070047 punomoćnik sudionika u postupku CANDOR AUREUS d.o.o.</item>
    </derivirana_varijabla>
  </DomainObject.Predmet.OstaliListFormatedOIB>
  <DomainObject.Predmet.OstaliListFormatedWithAdress>
    <izvorni_sadrzaj>
      <item>Svjetlana Lokas, Sv. Roka 22, 10000 Zagreb punomoćnik sudionika u postupku CANDOR AUREUS d.o.o.</item>
    </izvorni_sadrzaj>
    <derivirana_varijabla naziv="DomainObject.Predmet.OstaliListFormatedWithAdress_1">
      <item>Svjetlana Lokas, Sv. Roka 22, 10000 Zagreb punomoćnik sudionika u postupku CANDOR AUREUS d.o.o.</item>
    </derivirana_varijabla>
  </DomainObject.Predmet.OstaliListFormatedWithAdress>
  <DomainObject.Predmet.OstaliListFormatedWithAdressOIB>
    <izvorni_sadrzaj>
      <item>Svjetlana Lokas, OIB 54307070047, Sv. Roka 22, 10000 Zagreb punomoćnik sudionika u postupku CANDOR AUREUS d.o.o.</item>
    </izvorni_sadrzaj>
    <derivirana_varijabla naziv="DomainObject.Predmet.OstaliListFormatedWithAdressOIB_1">
      <item>Svjetlana Lokas, OIB 54307070047, Sv. Roka 22, 10000 Zagreb punomoćnik sudionika u postupku CANDOR AUREUS d.o.o.</item>
    </derivirana_varijabla>
  </DomainObject.Predmet.OstaliListFormatedWithAdressOIB>
  <DomainObject.Predmet.OstaliListNazivFormated>
    <izvorni_sadrzaj>
      <item>Svjetlana Lokas</item>
    </izvorni_sadrzaj>
    <derivirana_varijabla naziv="DomainObject.Predmet.OstaliListNazivFormated_1">
      <item>Svjetlana Lokas</item>
    </derivirana_varijabla>
  </DomainObject.Predmet.OstaliListNazivFormated>
  <DomainObject.Predmet.OstaliListNazivFormatedOIB>
    <izvorni_sadrzaj>
      <item>Svjetlana Lokas, OIB 54307070047</item>
    </izvorni_sadrzaj>
    <derivirana_varijabla naziv="DomainObject.Predmet.OstaliListNazivFormatedOIB_1">
      <item>Svjetlana Lokas, OIB 54307070047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CANDOR AUREUS d.o.o.</izvorni_sadrzaj>
    <derivirana_varijabla naziv="DomainObject.Predmet.ProtustrankaIDrugi_1">CANDOR AUREUS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CANDOR AUREUS d.o.o., OIB 34656228566, Božidara Magovca 69, 10000 Zagreb</izvorni_sadrzaj>
    <derivirana_varijabla naziv="DomainObject.Predmet.ProtustrankaIDrugiAdressOIB_1">CANDOR AUREUS d.o.o., OIB 34656228566, Božidara Magovca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CANDOR AUREUS d.o.o.</item>
      <item>Svjetlana Lokas</item>
    </izvorni_sadrzaj>
    <derivirana_varijabla naziv="DomainObject.Predmet.SudioniciListNaziv_1">
      <item>FINA Regionalni centar Zagreb</item>
      <item>CANDOR AUREUS d.o.o.</item>
      <item>Svjetlana Lokas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CANDOR AUREUS d.o.o., OIB 34656228566, Božidara Magovca 69,10000 Zagreb</item>
      <item>Svjetlana Lokas, OIB 54307070047, Sv. Roka 22,10000 Zagreb</item>
    </izvorni_sadrzaj>
    <derivirana_varijabla naziv="DomainObject.Predmet.SudioniciListAdressOIB_1">
      <item>FINA Regionalni centar Zagreb, OIB 85821130368, Trg svibanjskih žrtava 1995. br. 1,10000 Zagreb</item>
      <item>CANDOR AUREUS d.o.o., OIB 34656228566, Božidara Magovca 69,10000 Zagreb</item>
      <item>Svjetlana Lokas, OIB 54307070047, Sv. Roka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34656228566</item>
      <item>, OIB 54307070047</item>
    </izvorni_sadrzaj>
    <derivirana_varijabla naziv="DomainObject.Predmet.SudioniciListNazivOIB_1">
      <item>, OIB 85821130368</item>
      <item>, OIB 34656228566</item>
      <item>, OIB 54307070047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5B28D-0471-48FD-85BD-BA87CA8C4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2108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2016-06-07T09:51:00Z</dcterms:created>
  <dc:creator>Ksenija Nol</dc:creator>
  <cp:lastModifiedBy>Višnja Svečak</cp:lastModifiedBy>
  <cp:lastPrinted>2016-06-07T11:14:00Z</cp:lastPrinted>
  <dcterms:modified xmlns:xsi="http://www.w3.org/2001/XMLSchema-instance" xsi:type="dcterms:W3CDTF">2016-06-07T11:14:00Z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