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557d" w14:paraId="e0f557d" w:rsidRDefault="005D0FB0" w:rsidP="005D0FB0" w:rsidR="005D0FB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0FB0" w:rsidP="005D0FB0" w:rsidR="005D0FB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D0FB0" w:rsidP="005D0FB0" w:rsidR="005D0F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D0FB0" w:rsidP="005D0FB0" w:rsidR="005D0F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D0FB0" w:rsidP="005D0FB0" w:rsidR="005D0FB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D0FB0" w:rsidP="005D0FB0" w:rsidR="005D0F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D0FB0" w:rsidP="005D0FB0" w:rsidR="005D0FB0">
      <w:pPr>
        <w:jc w:val="center"/>
        <w:rPr>
          <w:rFonts w:cs="Times New Roman" w:eastAsia="Times New Roman"/>
          <w:szCs w:val="24"/>
        </w:rPr>
      </w:pPr>
    </w:p>
    <w:p w:rsidRDefault="005D0FB0" w:rsidP="005D0FB0" w:rsidR="005D0F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ENIGMA d. o. o. Pula, Peroj 288/B, OIB </w:t>
      </w:r>
      <w:r w:rsidRPr="005D0FB0">
        <w:rPr>
          <w:rFonts w:cs="Times New Roman" w:eastAsia="Times New Roman"/>
        </w:rPr>
        <w:t>38708033725</w:t>
      </w:r>
      <w:r>
        <w:rPr>
          <w:rFonts w:cs="Times New Roman" w:eastAsia="Times New Roman"/>
        </w:rPr>
        <w:t xml:space="preserve">, MBS </w:t>
      </w:r>
      <w:r w:rsidRPr="005D0FB0">
        <w:rPr>
          <w:rFonts w:cs="Times New Roman" w:eastAsia="Times New Roman"/>
        </w:rPr>
        <w:t>040094808</w:t>
      </w:r>
      <w:r>
        <w:rPr>
          <w:rFonts w:cs="Times New Roman" w:eastAsia="Times New Roman"/>
          <w:szCs w:val="24"/>
        </w:rPr>
        <w:t>, 31. kolovoza 2017.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ENIGMA d. o. o. Pula, Peroj 288/B, OIB </w:t>
      </w:r>
      <w:r w:rsidRPr="005D0FB0">
        <w:rPr>
          <w:rFonts w:cs="Times New Roman" w:eastAsia="Times New Roman"/>
        </w:rPr>
        <w:t>38708033725</w:t>
      </w:r>
      <w:r>
        <w:rPr>
          <w:rFonts w:cs="Times New Roman" w:eastAsia="Times New Roman"/>
        </w:rPr>
        <w:t xml:space="preserve">, MBS </w:t>
      </w:r>
      <w:r w:rsidRPr="005D0FB0">
        <w:rPr>
          <w:rFonts w:cs="Times New Roman" w:eastAsia="Times New Roman"/>
        </w:rPr>
        <w:t>040094808</w:t>
      </w:r>
      <w:r>
        <w:rPr>
          <w:rFonts w:cs="Times New Roman" w:eastAsia="Times New Roman"/>
          <w:szCs w:val="24"/>
        </w:rPr>
        <w:t>.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Igor Lukačić iz Zagreba, VII. Požarinje 2 A, OIB 30664221643.</w:t>
      </w:r>
    </w:p>
    <w:p w:rsidRDefault="005D0FB0" w:rsidP="005D0FB0" w:rsidR="005D0FB0">
      <w:pPr>
        <w:ind w:firstLine="708"/>
        <w:rPr>
          <w:rFonts w:cs="Times New Roman" w:eastAsia="Times New Roman"/>
          <w:szCs w:val="20"/>
        </w:rPr>
      </w:pPr>
    </w:p>
    <w:p w:rsidRDefault="005D0FB0" w:rsidP="005D0FB0" w:rsidR="005D0FB0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ENIGMA d. o. o. Pula, Peroj 288/B, OIB </w:t>
      </w:r>
      <w:r w:rsidRPr="005D0FB0">
        <w:rPr>
          <w:rFonts w:cs="Times New Roman" w:eastAsia="Times New Roman"/>
        </w:rPr>
        <w:t>38708033725</w:t>
      </w:r>
      <w:r>
        <w:rPr>
          <w:rFonts w:cs="Times New Roman" w:eastAsia="Times New Roman"/>
        </w:rPr>
        <w:t xml:space="preserve">, MBS </w:t>
      </w:r>
      <w:r w:rsidRPr="005D0FB0">
        <w:rPr>
          <w:rFonts w:cs="Times New Roman" w:eastAsia="Times New Roman"/>
        </w:rPr>
        <w:t>040094808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3333-358-2017, i da obustavi daljnju pljenidbu do iznosa od 5.000,00 kn.</w:t>
      </w:r>
    </w:p>
    <w:p w:rsidRDefault="005D0FB0" w:rsidP="005D0FB0" w:rsidR="005D0FB0">
      <w:pPr>
        <w:rPr>
          <w:rFonts w:cs="Times New Roman" w:eastAsia="Times New Roman"/>
          <w:szCs w:val="20"/>
        </w:rPr>
      </w:pPr>
    </w:p>
    <w:p w:rsidRDefault="005D0FB0" w:rsidP="005D0FB0" w:rsidR="005D0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ENIGMA d. o. o. Pula, Peroj 288/B, OIB </w:t>
      </w:r>
      <w:r w:rsidRPr="005D0FB0">
        <w:rPr>
          <w:rFonts w:cs="Times New Roman" w:eastAsia="Times New Roman"/>
        </w:rPr>
        <w:t>38708033725</w:t>
      </w:r>
      <w:r>
        <w:rPr>
          <w:rFonts w:cs="Times New Roman" w:eastAsia="Times New Roman"/>
        </w:rPr>
        <w:t xml:space="preserve">, MBS </w:t>
      </w:r>
      <w:r w:rsidRPr="005D0FB0">
        <w:rPr>
          <w:rFonts w:cs="Times New Roman" w:eastAsia="Times New Roman"/>
        </w:rPr>
        <w:t>040094808</w:t>
      </w:r>
      <w:r>
        <w:rPr>
          <w:rFonts w:cs="Times New Roman" w:eastAsia="Times New Roman"/>
          <w:szCs w:val="24"/>
        </w:rPr>
        <w:t>.</w:t>
      </w:r>
    </w:p>
    <w:p w:rsidRDefault="005D0FB0" w:rsidP="005D0FB0" w:rsidR="005D0FB0">
      <w:pPr>
        <w:ind w:firstLine="709"/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ENIGMA d. o. o. Pula, Peroj 288/B, OIB </w:t>
      </w:r>
      <w:r w:rsidRPr="005D0FB0">
        <w:rPr>
          <w:rFonts w:cs="Times New Roman" w:eastAsia="Times New Roman"/>
        </w:rPr>
        <w:t>38708033725</w:t>
      </w:r>
      <w:r>
        <w:rPr>
          <w:rFonts w:cs="Times New Roman" w:eastAsia="Times New Roman"/>
        </w:rPr>
        <w:t xml:space="preserve">, MBS </w:t>
      </w:r>
      <w:r w:rsidRPr="005D0FB0">
        <w:rPr>
          <w:rFonts w:cs="Times New Roman" w:eastAsia="Times New Roman"/>
        </w:rPr>
        <w:t>040094808</w:t>
      </w:r>
      <w:r>
        <w:rPr>
          <w:rFonts w:cs="Times New Roman" w:eastAsia="Times New Roman"/>
          <w:szCs w:val="24"/>
        </w:rPr>
        <w:t>.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20.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ENIGMA d. o. o. Pula.</w:t>
      </w:r>
    </w:p>
    <w:p w:rsidRDefault="005D0FB0" w:rsidP="005D0FB0" w:rsidR="005D0FB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16. lipnja 2017. imao neizvršene osnove za plaćanje u neprekinutom razdoblju od 120 dana u ukupnom iznosu 17.453,73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26.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St-358/2017-3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kolovoza 2017. 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D0FB0" w:rsidP="005D0FB0" w:rsidR="005D0FB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D0FB0" w:rsidP="005D0FB0" w:rsidR="005D0FB0">
      <w:pPr>
        <w:jc w:val="left"/>
        <w:rPr>
          <w:rFonts w:cs="Times New Roman" w:eastAsia="Times New Roman"/>
          <w:szCs w:val="24"/>
        </w:rPr>
      </w:pPr>
    </w:p>
    <w:p w:rsidRDefault="005D0FB0" w:rsidP="005D0FB0" w:rsidR="005D0F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D0FB0" w:rsidP="005D0FB0" w:rsidR="005D0FB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D0FB0" w:rsidP="005D0FB0" w:rsidR="005D0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rPr>
          <w:rFonts w:cs="Times New Roman" w:eastAsia="Times New Roman"/>
          <w:szCs w:val="24"/>
        </w:rPr>
      </w:pPr>
    </w:p>
    <w:p w:rsidRDefault="005D0FB0" w:rsidP="005D0FB0" w:rsidR="005D0F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D0FB0" w:rsidP="005D0FB0" w:rsidR="005D0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D0FB0" w:rsidP="005D0FB0" w:rsidR="005D0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ENIGMA d. o. o. Pula, Peroj 288/B, </w:t>
      </w:r>
    </w:p>
    <w:p w:rsidRDefault="005D0FB0" w:rsidP="005D0FB0" w:rsidR="005D0FB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D0FB0" w:rsidP="005D0FB0" w:rsidR="005D0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D0FB0" w:rsidP="005D0FB0" w:rsidR="005D0FB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5D0FB0" w:rsidP="005D0FB0" w:rsidR="005D0FB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D0FB0" w:rsidP="005D0FB0" w:rsidR="005D0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D0FB0" w:rsidP="005D0FB0" w:rsidR="005D0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D0FB0" w:rsidP="005D0FB0" w:rsidR="005D0FB0"/>
    <w:p w:rsidRDefault="00251A8E" w:rsidR="00251A8E"/>
    <w:sectPr w:rsidSect="00710D92" w:rsidR="00251A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FB0" w:rsidP="005D0FB0" w:rsidR="005D0FB0">
      <w:r>
        <w:separator/>
      </w:r>
    </w:p>
  </w:endnote>
  <w:endnote w:id="0" w:type="continuationSeparator">
    <w:p w:rsidRDefault="005D0FB0" w:rsidP="005D0FB0" w:rsidR="005D0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FB0" w:rsidP="005D0FB0" w:rsidR="005D0FB0">
      <w:r>
        <w:separator/>
      </w:r>
    </w:p>
  </w:footnote>
  <w:footnote w:id="0" w:type="continuationSeparator">
    <w:p w:rsidRDefault="005D0FB0" w:rsidP="005D0FB0" w:rsidR="005D0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FB0" w:rsidR="00710D92">
    <w:pPr>
      <w:pStyle w:val="Zaglavlje"/>
    </w:pPr>
    <w:r>
      <w:tab/>
      <w:t>2</w:t>
    </w:r>
    <w:r>
      <w:tab/>
      <w:t>8 St-358/2017-4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FB0" w:rsidP="00710D92" w:rsidR="00710D92">
    <w:pPr>
      <w:pStyle w:val="Zaglavlje"/>
    </w:pPr>
    <w:r>
      <w:tab/>
    </w:r>
    <w:r>
      <w:tab/>
      <w:t>8 St-358/2017-4</w:t>
    </w:r>
  </w:p>
  <w:p w:rsidRDefault="00AA7B30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623"/>
    <w:rsid w:val="00251A8E"/>
    <w:rsid w:val="005D0FB0"/>
    <w:rsid w:val="00AA7B30"/>
    <w:rsid w:val="00BE5A79"/>
    <w:rsid w:val="00E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0F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0F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0FB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0F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0F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0F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0F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B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7B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7B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7B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0F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0F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0FB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0F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0F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0F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0F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B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7B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7B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7B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ENIGMA d.o.o. PULA</izvorni_sadrzaj>
    <derivirana_varijabla naziv="DomainObject.Predmet.ProtustrankaFormated_1">  ENIGMA d.o.o. PULA</derivirana_varijabla>
  </DomainObject.Predmet.ProtustrankaFormated>
  <DomainObject.Predmet.ProtustrankaFormatedOIB>
    <izvorni_sadrzaj>  ENIGMA d.o.o. PULA, OIB 38708033725</izvorni_sadrzaj>
    <derivirana_varijabla naziv="DomainObject.Predmet.ProtustrankaFormatedOIB_1">  ENIGMA d.o.o. PULA, OIB 38708033725</derivirana_varijabla>
  </DomainObject.Predmet.ProtustrankaFormatedOIB>
  <DomainObject.Predmet.ProtustrankaFormatedWithAdress>
    <izvorni_sadrzaj> ENIGMA d.o.o. PULA, Peroj 288/B, 52100 Pula</izvorni_sadrzaj>
    <derivirana_varijabla naziv="DomainObject.Predmet.ProtustrankaFormatedWithAdress_1"> ENIGMA d.o.o. PULA, Peroj 288/B, 52100 Pula</derivirana_varijabla>
  </DomainObject.Predmet.ProtustrankaFormatedWithAdress>
  <DomainObject.Predmet.ProtustrankaFormatedWithAdressOIB>
    <izvorni_sadrzaj> ENIGMA d.o.o. PULA, OIB 38708033725, Peroj 288/B, 52100 Pula</izvorni_sadrzaj>
    <derivirana_varijabla naziv="DomainObject.Predmet.ProtustrankaFormatedWithAdressOIB_1"> ENIGMA d.o.o. PULA, OIB 38708033725, Peroj 288/B, 52100 Pula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17453.73</izvorni_sadrzaj>
    <derivirana_varijabla naziv="DomainObject.Predmet.TrenutnaVrijednost_1">17453.73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ENIGMA d.o.o. PULA</item>
    </izvorni_sadrzaj>
    <derivirana_varijabla naziv="DomainObject.Predmet.ProtuStrankaListFormated_1">
      <item>ENIGMA d.o.o. PULA</item>
    </derivirana_varijabla>
  </DomainObject.Predmet.ProtuStrankaListFormated>
  <DomainObject.Predmet.ProtuStrankaListFormatedOIB>
    <izvorni_sadrzaj>
      <item>ENIGMA d.o.o. PULA, OIB 38708033725</item>
    </izvorni_sadrzaj>
    <derivirana_varijabla naziv="DomainObject.Predmet.ProtuStrankaListFormatedOIB_1">
      <item>ENIGMA d.o.o. PULA, OIB 38708033725</item>
    </derivirana_varijabla>
  </DomainObject.Predmet.ProtuStrankaListFormatedOIB>
  <DomainObject.Predmet.ProtuStrankaListFormatedWithAdress>
    <izvorni_sadrzaj>
      <item>ENIGMA d.o.o. PULA, Peroj 288/B, 52100 Pula</item>
    </izvorni_sadrzaj>
    <derivirana_varijabla naziv="DomainObject.Predmet.ProtuStrankaListFormatedWithAdress_1">
      <item>ENIGMA d.o.o. PULA, Peroj 288/B, 52100 Pula</item>
    </derivirana_varijabla>
  </DomainObject.Predmet.ProtuStrankaListFormatedWithAdress>
  <DomainObject.Predmet.ProtuStrankaListFormatedWithAdressOIB>
    <izvorni_sadrzaj>
      <item>ENIGMA d.o.o. PULA, OIB 38708033725, Peroj 288/B, 52100 Pula</item>
    </izvorni_sadrzaj>
    <derivirana_varijabla naziv="DomainObject.Predmet.ProtuStrankaListFormatedWithAdressOIB_1">
      <item>ENIGMA d.o.o. PULA, OIB 38708033725, Peroj 288/B, 52100 Pula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ENIGMA d.o.o. PULA</item>
    </izvorni_sadrzaj>
    <derivirana_varijabla naziv="DomainObject.Predmet.SudioniciListNaziv_1">
      <item>FINANCIJSKA AGENCIJA, RC RIJEKA, PODRUŽNICA PULA, PULA</item>
      <item>ENIGMA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ENIGMA d.o.o. PULA, OIB 38708033725, Peroj 288/B,52100 Pula</item>
    </izvorni_sadrzaj>
    <derivirana_varijabla naziv="DomainObject.Predmet.SudioniciListAdressOIB_1">
      <item>FINANCIJSKA AGENCIJA, RC RIJEKA, PODRUŽNICA PULA, PULA, OIB 85821130368, Giardini 5,52100 Pula</item>
      <item>ENIGMA d.o.o. PULA, OIB 38708033725, Peroj 288/B,52100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38708033725</item>
    </izvorni_sadrzaj>
    <derivirana_varijabla naziv="DomainObject.Predmet.SudioniciListNazivOIB_1">
      <item>, OIB 85821130368</item>
      <item>, OIB 38708033725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4022</properties:Characters>
  <properties:Lines>93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2017-08-31T06:30:00Z</dcterms:created>
  <dc:creator>Morena Brajuha</dc:creator>
  <cp:lastModifiedBy>Hani Udovičić</cp:lastModifiedBy>
  <cp:lastPrinted>2017-08-29T12:43:00Z</cp:lastPrinted>
  <dcterms:modified xmlns:xsi="http://www.w3.org/2001/XMLSchema-instance" xsi:type="dcterms:W3CDTF">2017-08-31T06:33:00Z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