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e3af" w14:paraId="e9ce3af" w:rsidRDefault="00EE75C3" w:rsidP="00981C40" w:rsidR="00AE649C">
      <w:pPr>
        <w:pStyle w:val="Bezproreda"/>
        <w:tabs>
          <w:tab w:pos="708" w:val="left"/>
          <w:tab w:pos="6923" w:val="left"/>
        </w:tabs>
        <w15:collapsed w:val="false"/>
      </w:pPr>
      <w:bookmarkStart w:name="_GoBack" w:id="0"/>
      <w:bookmarkEnd w:id="0"/>
      <w:r>
        <w:tab/>
      </w:r>
      <w:r w:rsidR="00981C40">
        <w:tab/>
      </w:r>
    </w:p>
    <w:p w:rsidRDefault="00981C40" w:rsidP="00981C40" w:rsidR="00981C40">
      <w:pPr>
        <w:pStyle w:val="Bezproreda"/>
        <w:tabs>
          <w:tab w:pos="708" w:val="left"/>
          <w:tab w:pos="6923" w:val="left"/>
        </w:tabs>
      </w:pPr>
    </w:p>
    <w:p w:rsidRDefault="00EE75C3" w:rsidP="00981C40" w:rsidR="00EE75C3" w:rsidRPr="00EE75C3">
      <w:pPr>
        <w:pStyle w:val="Bezproreda"/>
      </w:pPr>
    </w:p>
    <w:p w:rsidRDefault="001D3CFD" w:rsidP="00981C40" w:rsidR="001D3CFD">
      <w:pPr>
        <w:pStyle w:val="Bezproreda"/>
      </w:pPr>
    </w:p>
    <w:p w:rsidRDefault="009A070E" w:rsidP="00981C40" w:rsidR="00AE649C">
      <w:pPr>
        <w:pStyle w:val="Bezproreda"/>
        <w:rPr>
          <w:b/>
        </w:rPr>
      </w:pPr>
      <w:r>
        <w:rPr>
          <w:b/>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73F06">
        <w:t>REPUBLIKA HRVATSKA</w:t>
      </w:r>
    </w:p>
    <w:p w:rsidRDefault="00373F06" w:rsidP="00981C40" w:rsidR="007101C9">
      <w:pPr>
        <w:pStyle w:val="Bezproreda"/>
      </w:pPr>
      <w:r>
        <w:t>TRGOVAČKI SUD U VARAŽDINU</w:t>
      </w:r>
      <w:r w:rsidR="003E2D50">
        <w:tab/>
      </w:r>
      <w:r w:rsidR="003E2D50">
        <w:tab/>
      </w:r>
      <w:r w:rsidR="003E2D50">
        <w:tab/>
        <w:t xml:space="preserve">Poslovni broj: </w:t>
      </w:r>
      <w:r w:rsidR="007101C9">
        <w:t>St-675/16-7</w:t>
      </w:r>
    </w:p>
    <w:p w:rsidRDefault="00373F06" w:rsidP="00981C40" w:rsidR="00373F06">
      <w:pPr>
        <w:pStyle w:val="Bezproreda"/>
        <w:rPr>
          <w:b/>
        </w:rPr>
      </w:pPr>
      <w:r>
        <w:t>42000 Varaždin, Ul. braće Radić 2</w:t>
      </w:r>
    </w:p>
    <w:p w:rsidRDefault="00041D8B" w:rsidP="00981C40" w:rsidR="00041D8B">
      <w:pPr>
        <w:pStyle w:val="Bezproreda"/>
      </w:pPr>
    </w:p>
    <w:p w:rsidRDefault="007101C9" w:rsidP="007101C9" w:rsidR="007101C9">
      <w:pPr>
        <w:spacing w:after="0"/>
        <w:jc w:val="center"/>
      </w:pPr>
      <w:r>
        <w:t>U  I M E  R E P U B L I K E  H R V A T S K E</w:t>
      </w:r>
    </w:p>
    <w:p w:rsidRDefault="007101C9" w:rsidP="007101C9" w:rsidR="007101C9">
      <w:pPr>
        <w:spacing w:after="0"/>
        <w:jc w:val="center"/>
      </w:pPr>
      <w:r>
        <w:t>R J E Š E NJ E</w:t>
      </w:r>
    </w:p>
    <w:p w:rsidRDefault="007101C9" w:rsidP="007101C9" w:rsidR="007101C9">
      <w:pPr>
        <w:spacing w:after="0"/>
        <w:jc w:val="center"/>
      </w:pPr>
    </w:p>
    <w:p w:rsidRDefault="007101C9" w:rsidP="007101C9" w:rsidR="007101C9">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proofErr w:type="spellStart"/>
      <w:r w:rsidRPr="007101C9">
        <w:t>Melius</w:t>
      </w:r>
      <w:proofErr w:type="spellEnd"/>
      <w:r w:rsidRPr="007101C9">
        <w:t xml:space="preserve"> društvo s ograničenom odgovornošću za knjigovodstvene usluge</w:t>
      </w:r>
      <w:r>
        <w:t xml:space="preserve">, OIB: </w:t>
      </w:r>
      <w:r w:rsidRPr="007101C9">
        <w:t>83474360000</w:t>
      </w:r>
      <w:r>
        <w:t>, 40000 Čakovec, Kralja Zvonimira 2, dana 16. rujna 2016.</w:t>
      </w:r>
    </w:p>
    <w:p w:rsidRDefault="007101C9" w:rsidP="007101C9" w:rsidR="007101C9">
      <w:pPr>
        <w:spacing w:after="0"/>
        <w:jc w:val="center"/>
      </w:pPr>
    </w:p>
    <w:p w:rsidRDefault="007101C9" w:rsidP="007101C9" w:rsidR="007101C9">
      <w:pPr>
        <w:spacing w:after="0"/>
        <w:jc w:val="center"/>
      </w:pPr>
      <w:r>
        <w:t>r i j e š i o  j e</w:t>
      </w:r>
    </w:p>
    <w:p w:rsidRDefault="007101C9" w:rsidP="007101C9" w:rsidR="007101C9">
      <w:pPr>
        <w:spacing w:after="0"/>
      </w:pPr>
    </w:p>
    <w:p w:rsidRDefault="007101C9" w:rsidP="007101C9" w:rsidR="007101C9">
      <w:pPr>
        <w:spacing w:after="0"/>
        <w:jc w:val="both"/>
      </w:pPr>
      <w:r>
        <w:tab/>
        <w:t xml:space="preserve">I. Otvara se stečajni postupak nad stečajnim dužnikom </w:t>
      </w:r>
      <w:proofErr w:type="spellStart"/>
      <w:r w:rsidRPr="007101C9">
        <w:t>Melius</w:t>
      </w:r>
      <w:proofErr w:type="spellEnd"/>
      <w:r w:rsidRPr="007101C9">
        <w:t xml:space="preserve"> društvo s ograničenom odgovornošću za knjigovodstvene usluge</w:t>
      </w:r>
      <w:r>
        <w:t xml:space="preserve">, OIB: </w:t>
      </w:r>
      <w:r w:rsidRPr="007101C9">
        <w:t>83474360000</w:t>
      </w:r>
      <w:r>
        <w:t>, 40000 Čakovec, Kralja Zvonimira 2</w:t>
      </w:r>
      <w:r>
        <w:rPr>
          <w:rFonts w:eastAsia="Calibri"/>
        </w:rPr>
        <w:t>,</w:t>
      </w:r>
      <w:r>
        <w:t xml:space="preserve"> s danom 16. rujna 2016. u 15,00 sati. </w:t>
      </w:r>
    </w:p>
    <w:p w:rsidRDefault="007101C9" w:rsidP="007101C9" w:rsidR="007101C9">
      <w:pPr>
        <w:spacing w:after="0"/>
        <w:jc w:val="both"/>
      </w:pPr>
    </w:p>
    <w:p w:rsidRDefault="007101C9" w:rsidP="007101C9" w:rsidR="007101C9">
      <w:pPr>
        <w:spacing w:after="0"/>
        <w:jc w:val="both"/>
      </w:pPr>
      <w:r>
        <w:tab/>
        <w:t xml:space="preserve">II Za stečajnog upravitelja imenuje se </w:t>
      </w:r>
      <w:proofErr w:type="spellStart"/>
      <w:r>
        <w:t>Lidia</w:t>
      </w:r>
      <w:proofErr w:type="spellEnd"/>
      <w:r>
        <w:t xml:space="preserve"> Belamarić iz Varaždina, Kratka 2, OIB: 55271144632.</w:t>
      </w:r>
    </w:p>
    <w:p w:rsidRDefault="007101C9" w:rsidP="007101C9" w:rsidR="007101C9">
      <w:pPr>
        <w:spacing w:after="0"/>
        <w:jc w:val="both"/>
      </w:pPr>
    </w:p>
    <w:p w:rsidRDefault="007101C9" w:rsidP="007101C9" w:rsidR="007101C9">
      <w:pPr>
        <w:spacing w:after="0"/>
        <w:jc w:val="both"/>
      </w:pPr>
      <w:r>
        <w:tab/>
        <w:t xml:space="preserve">III. Zaključuje se stečajni postupak nad stečajnim dužnikom </w:t>
      </w:r>
      <w:proofErr w:type="spellStart"/>
      <w:r w:rsidRPr="007101C9">
        <w:t>Melius</w:t>
      </w:r>
      <w:proofErr w:type="spellEnd"/>
      <w:r w:rsidRPr="007101C9">
        <w:t xml:space="preserve"> društvo s ograničenom odgovornošću za knjigovodstvene usluge</w:t>
      </w:r>
      <w:r>
        <w:t xml:space="preserve">, OIB: </w:t>
      </w:r>
      <w:r w:rsidRPr="007101C9">
        <w:t>83474360000</w:t>
      </w:r>
      <w:r>
        <w:t>, 40000 Čakovec, Kralja Zvonimira 2</w:t>
      </w:r>
    </w:p>
    <w:p w:rsidRDefault="007101C9" w:rsidP="007101C9" w:rsidR="007101C9">
      <w:pPr>
        <w:spacing w:after="0"/>
        <w:jc w:val="both"/>
      </w:pPr>
    </w:p>
    <w:p w:rsidRDefault="007101C9" w:rsidP="007101C9" w:rsidR="007101C9">
      <w:pPr>
        <w:spacing w:after="0"/>
        <w:jc w:val="both"/>
      </w:pPr>
      <w:r>
        <w:tab/>
        <w:t>IV. Ovo rješenje objavit će se na e-Oglasnoj ploči suda.</w:t>
      </w:r>
    </w:p>
    <w:p w:rsidRDefault="007101C9" w:rsidP="007101C9" w:rsidR="007101C9">
      <w:pPr>
        <w:spacing w:after="0"/>
        <w:jc w:val="both"/>
      </w:pPr>
    </w:p>
    <w:p w:rsidRDefault="007101C9" w:rsidP="007101C9" w:rsidR="007101C9">
      <w:pPr>
        <w:spacing w:after="0"/>
        <w:jc w:val="both"/>
      </w:pPr>
      <w:r>
        <w:tab/>
        <w:t xml:space="preserve">V. Po pravomoćnosti ovoga rješenja stečajni dužnik </w:t>
      </w:r>
      <w:proofErr w:type="spellStart"/>
      <w:r w:rsidRPr="007101C9">
        <w:t>Melius</w:t>
      </w:r>
      <w:proofErr w:type="spellEnd"/>
      <w:r w:rsidRPr="007101C9">
        <w:t xml:space="preserve"> društvo s ograničenom odgovornošću za knjigovodstvene usluge</w:t>
      </w:r>
      <w:r>
        <w:t xml:space="preserve">, OIB: </w:t>
      </w:r>
      <w:r w:rsidRPr="007101C9">
        <w:t>83474360000</w:t>
      </w:r>
      <w:r>
        <w:t>, 40000 Čakovec, Kralja Zvonimira 2, bit će brisan iz sudskog registra.</w:t>
      </w:r>
    </w:p>
    <w:p w:rsidRDefault="007101C9" w:rsidP="007101C9" w:rsidR="007101C9">
      <w:pPr>
        <w:spacing w:after="0"/>
        <w:jc w:val="both"/>
      </w:pPr>
    </w:p>
    <w:p w:rsidRDefault="007101C9" w:rsidP="007101C9" w:rsidR="007101C9">
      <w:pPr>
        <w:spacing w:after="0"/>
        <w:jc w:val="center"/>
      </w:pPr>
      <w:r>
        <w:t>Obrazloženje</w:t>
      </w:r>
    </w:p>
    <w:p w:rsidRDefault="007101C9" w:rsidP="007101C9" w:rsidR="007101C9">
      <w:pPr>
        <w:spacing w:after="0"/>
      </w:pPr>
    </w:p>
    <w:p w:rsidRDefault="007101C9" w:rsidP="007101C9" w:rsidR="007101C9">
      <w:pPr>
        <w:spacing w:after="0"/>
        <w:jc w:val="both"/>
      </w:pPr>
      <w:r>
        <w:tab/>
        <w:t>Predlagatelj je dana 20. travnja 2016. podnio ovome sudu prijedlog za otvaranje stečajnog postupka nad dužnikom, navodeći da dužnik ima evidentirane neizvršene osnove za plaćanje u neprekinutom razdoblju od 638 dana, u ukupnom iznosu od 16.450,14 kn i ima jednu zaposlenu osobu.</w:t>
      </w:r>
    </w:p>
    <w:p w:rsidRDefault="009E0C37" w:rsidP="007101C9" w:rsidR="009E0C37">
      <w:pPr>
        <w:spacing w:after="0"/>
        <w:jc w:val="both"/>
      </w:pPr>
    </w:p>
    <w:p w:rsidRDefault="009E0C37" w:rsidP="009E0C37" w:rsidR="009E0C37">
      <w:pPr>
        <w:spacing w:after="0"/>
        <w:ind w:firstLine="708"/>
        <w:jc w:val="both"/>
        <w:rPr>
          <w:rFonts w:cs="Times New Roman"/>
        </w:rPr>
      </w:pPr>
      <w:r>
        <w:t xml:space="preserve">Na ročištu održanom 25. srpnja 2016. radi rasprave o uvjetima za otvaranje stečajnog postupka nad dužnikom, zakonska zastupnica dužnika, Ines Hamer izjavila je da dužnik </w:t>
      </w:r>
      <w:r>
        <w:rPr>
          <w:rFonts w:cs="Times New Roman"/>
        </w:rPr>
        <w:t xml:space="preserve">nema u vlasništvu nekretnina, kao niti pokretnina, kao niti imovinskih prava na tuđim stvarima, te nenovčanih potraživanja. Ima međutim, novčanih potraživanja prema trgovačkim društvima koja su također prestala s poslovanjem i nisu sposobna za plaćanje, tako da naplata tih potraživanja koja iznose oko 30.000,00 u ukupnosti, nije izvjesna. Nadalje, izjavila je da dužnik nema nikakve druge imovine, a obveze dužnika prema trećima unesene su u njegove </w:t>
      </w:r>
      <w:r>
        <w:rPr>
          <w:rFonts w:cs="Times New Roman"/>
        </w:rPr>
        <w:lastRenderedPageBreak/>
        <w:t xml:space="preserve">poslovne knjige te iznose ukupno oko 55.000,00 kn. Dužnik zapravo duguje samo državi i VIP d.o.o. te zakonskoj zastupnici za neisplaćene plaće. </w:t>
      </w:r>
      <w:proofErr w:type="spellStart"/>
      <w:r>
        <w:rPr>
          <w:rFonts w:cs="Times New Roman"/>
        </w:rPr>
        <w:t>Razlučnih</w:t>
      </w:r>
      <w:proofErr w:type="spellEnd"/>
      <w:r>
        <w:rPr>
          <w:rFonts w:cs="Times New Roman"/>
        </w:rPr>
        <w:t xml:space="preserve"> prava na imovini dužnika, kao niti izlučnih prava nema. Prosječni mjesečni troškovi redovnog poslovanja dužnika iznose oko 10.000,00 kn dok su prihodi oko 6.000,00 kn do 7.000,00 kn. Dužnik ne vodi nikakve sudske postupke protiv trećih osoba, a niti se protiv njega vode kakvi sudski postupci. Dužnik se bavi pružanjem knjigovodstvenih usluga od 2012. i dobro je poslovalo do 2013. – 2014., no kako je zakonska zastupnica tada završila na bolovanju radi komplikacije u trudnoći, posao se više nije mogao redovno odvijati, neki klijenti nisu joj platili usluge što je sve rezultiralo nesposobnošću za plaćanje dužnika. Otprilike dvije godine društvo je u blokadi.</w:t>
      </w:r>
    </w:p>
    <w:p w:rsidRDefault="009E0C37" w:rsidP="007101C9" w:rsidR="009E0C37">
      <w:pPr>
        <w:spacing w:after="0"/>
        <w:jc w:val="both"/>
      </w:pPr>
    </w:p>
    <w:p w:rsidRDefault="007101C9" w:rsidP="007101C9" w:rsidR="007101C9">
      <w:pPr>
        <w:spacing w:after="0"/>
        <w:jc w:val="both"/>
      </w:pPr>
      <w:r>
        <w:tab/>
        <w:t xml:space="preserve">Sud je tijekom postupka </w:t>
      </w:r>
      <w:proofErr w:type="spellStart"/>
      <w:r>
        <w:t>ovosudnim</w:t>
      </w:r>
      <w:proofErr w:type="spellEnd"/>
      <w:r>
        <w:t xml:space="preserve"> rješenjem St-675/16-6 od 22. kolovoza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7101C9" w:rsidP="007101C9" w:rsidR="007101C9">
      <w:pPr>
        <w:spacing w:after="0"/>
        <w:jc w:val="both"/>
      </w:pPr>
    </w:p>
    <w:p w:rsidRDefault="007101C9" w:rsidP="007101C9" w:rsidR="007101C9" w:rsidRPr="00D7243D">
      <w:pPr>
        <w:spacing w:after="0"/>
        <w:jc w:val="both"/>
        <w:rPr>
          <w:color w:val="FF0000"/>
        </w:rPr>
      </w:pPr>
      <w:r>
        <w:tab/>
        <w:t>Kako dužnik ne spori da nema imovine za namirenje troškova stečajnog postupka, ispunili su se uvjeti iz odredbe čl. 132. st</w:t>
      </w:r>
      <w:r w:rsidR="00D7243D">
        <w:t>avak</w:t>
      </w:r>
      <w:r>
        <w:t xml:space="preserve"> 1. i 2. Stečajnog zakona „Narodne novine“ broj 71/15,) kojom je</w:t>
      </w:r>
      <w:r w:rsidR="00D7243D">
        <w:t xml:space="preserve"> u stavku 1.</w:t>
      </w:r>
      <w:r>
        <w:t xml:space="preserve"> propisano</w:t>
      </w:r>
      <w:r w:rsidR="00D7243D">
        <w:t xml:space="preserve"> da</w:t>
      </w:r>
      <w:r>
        <w:t xml:space="preserve"> "</w:t>
      </w:r>
      <w:r w:rsidR="00D7243D">
        <w:t>a</w:t>
      </w:r>
      <w:r w:rsidR="00D7243D" w:rsidRPr="00D7243D">
        <w:t>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r>
        <w:t xml:space="preserve">", dok je </w:t>
      </w:r>
      <w:r w:rsidR="00D7243D">
        <w:t xml:space="preserve"> u stavku 2. propisano da "a</w:t>
      </w:r>
      <w:r w:rsidR="00D7243D" w:rsidRPr="00D7243D">
        <w:t>ko osobe iz stavka 1. ovoga članka ne predujme traženi iznos, sud će donijeti rješenje o otvaranju i zaključenju stečajnoga postupka</w:t>
      </w:r>
      <w:r w:rsidR="00D7243D">
        <w:t>".</w:t>
      </w:r>
      <w:r w:rsidR="00D7243D" w:rsidRPr="00D7243D">
        <w:t xml:space="preserve"> </w:t>
      </w:r>
      <w:r w:rsidRPr="00D7243D">
        <w:rPr>
          <w:color w:val="FF0000"/>
        </w:rPr>
        <w:t xml:space="preserve"> </w:t>
      </w:r>
    </w:p>
    <w:p w:rsidRDefault="007101C9" w:rsidP="007101C9" w:rsidR="007101C9">
      <w:pPr>
        <w:spacing w:after="0"/>
        <w:jc w:val="both"/>
      </w:pPr>
    </w:p>
    <w:p w:rsidRDefault="007101C9" w:rsidP="007101C9" w:rsidR="007101C9">
      <w:pPr>
        <w:spacing w:after="0"/>
        <w:jc w:val="both"/>
      </w:pPr>
      <w:r>
        <w:tab/>
        <w:t xml:space="preserve">Kako u ostavljenom roku, nitko od zainteresiranih osoba nije uplatio traženi predujam, to je temeljem odredbe čl. 132. st.1. i 2. Stečajnog zakona valjalo odlučiti kao u izreci. </w:t>
      </w:r>
    </w:p>
    <w:p w:rsidRDefault="007101C9" w:rsidP="007101C9" w:rsidR="007101C9">
      <w:pPr>
        <w:spacing w:after="0"/>
        <w:jc w:val="both"/>
      </w:pPr>
    </w:p>
    <w:p w:rsidRDefault="007101C9" w:rsidP="007101C9" w:rsidR="007101C9">
      <w:pPr>
        <w:spacing w:after="0"/>
        <w:jc w:val="both"/>
      </w:pPr>
    </w:p>
    <w:p w:rsidRDefault="007101C9" w:rsidP="007101C9" w:rsidR="007101C9">
      <w:pPr>
        <w:spacing w:after="0"/>
        <w:jc w:val="center"/>
      </w:pPr>
      <w:r>
        <w:t>U Varaždinu 1</w:t>
      </w:r>
      <w:r w:rsidR="009E0C37">
        <w:t>6</w:t>
      </w:r>
      <w:r>
        <w:t xml:space="preserve">. </w:t>
      </w:r>
      <w:r w:rsidR="009E0C37">
        <w:t>rujna</w:t>
      </w:r>
      <w:r>
        <w:t xml:space="preserve"> 2016.</w:t>
      </w:r>
    </w:p>
    <w:p w:rsidRDefault="007101C9" w:rsidP="007101C9" w:rsidR="007101C9">
      <w:pPr>
        <w:spacing w:after="0"/>
        <w:jc w:val="center"/>
      </w:pPr>
    </w:p>
    <w:p w:rsidRDefault="007101C9" w:rsidP="007101C9" w:rsidR="007101C9">
      <w:pPr>
        <w:spacing w:after="0"/>
        <w:jc w:val="both"/>
      </w:pPr>
      <w:r>
        <w:tab/>
      </w:r>
      <w:r>
        <w:tab/>
      </w:r>
      <w:r>
        <w:tab/>
      </w:r>
      <w:r>
        <w:tab/>
      </w:r>
      <w:r>
        <w:tab/>
      </w:r>
      <w:r>
        <w:tab/>
      </w:r>
      <w:r>
        <w:tab/>
      </w:r>
      <w:r>
        <w:tab/>
      </w:r>
      <w:r>
        <w:tab/>
        <w:t>S</w:t>
      </w:r>
      <w:r w:rsidR="009E0C37">
        <w:t>utkinja</w:t>
      </w:r>
    </w:p>
    <w:p w:rsidRDefault="009E0C37" w:rsidP="007101C9" w:rsidR="009E0C37">
      <w:pPr>
        <w:spacing w:after="0"/>
        <w:jc w:val="both"/>
      </w:pPr>
    </w:p>
    <w:p w:rsidRDefault="007101C9" w:rsidP="007101C9" w:rsidR="007101C9">
      <w:pPr>
        <w:spacing w:after="0"/>
        <w:jc w:val="both"/>
      </w:pPr>
      <w:r>
        <w:tab/>
      </w:r>
      <w:r>
        <w:tab/>
      </w:r>
      <w:r>
        <w:tab/>
      </w:r>
      <w:r>
        <w:tab/>
      </w:r>
      <w:r>
        <w:tab/>
      </w:r>
      <w:r>
        <w:tab/>
      </w:r>
      <w:r w:rsidR="009E0C37">
        <w:tab/>
      </w:r>
      <w:r w:rsidR="009E0C37">
        <w:tab/>
        <w:t>Melita Poljanec Bubaš</w:t>
      </w:r>
      <w:r w:rsidR="004169D3">
        <w:t>, v.r.</w:t>
      </w:r>
    </w:p>
    <w:p w:rsidRDefault="007101C9" w:rsidP="007101C9" w:rsidR="007101C9">
      <w:pPr>
        <w:spacing w:after="0"/>
        <w:jc w:val="both"/>
      </w:pPr>
    </w:p>
    <w:p w:rsidRDefault="004169D3" w:rsidP="007101C9" w:rsidR="004169D3">
      <w:pPr>
        <w:spacing w:after="0"/>
      </w:pPr>
    </w:p>
    <w:p w:rsidRDefault="009E0C37" w:rsidP="007101C9" w:rsidR="007101C9">
      <w:pPr>
        <w:spacing w:after="0"/>
      </w:pPr>
      <w:r>
        <w:tab/>
      </w:r>
      <w:r w:rsidR="007101C9">
        <w:t>U</w:t>
      </w:r>
      <w:r>
        <w:t>puta o pravnom lijeku:</w:t>
      </w:r>
    </w:p>
    <w:p w:rsidRDefault="007101C9" w:rsidP="007101C9" w:rsidR="007101C9">
      <w:pPr>
        <w:spacing w:after="0"/>
        <w:jc w:val="both"/>
      </w:pPr>
      <w:r>
        <w:tab/>
        <w:t>Protiv ovoga rješenja može se podnijeti žalba u roku od osam dana, od isteka roka od osam dana od dana objave ovog rješenja na e</w:t>
      </w:r>
      <w:r w:rsidR="009E0C37">
        <w:t>-O</w:t>
      </w:r>
      <w:r>
        <w:t>glasnoj ploči suda pisano u četiri primjerka, putem ovoga suda, Visokom trgovačkom sudu RH.</w:t>
      </w:r>
    </w:p>
    <w:p w:rsidRDefault="007101C9" w:rsidP="007101C9" w:rsidR="007101C9">
      <w:pPr>
        <w:spacing w:after="0"/>
        <w:jc w:val="both"/>
      </w:pPr>
      <w:r>
        <w:tab/>
        <w:t>Protiv točke I. ovoga rješenja žalbu može podnijeti osoba koja je bila zastupnik po zakonu dužnika pravne osobe do dana nastupanja pravnih posljedica otvaranja stečajnog postupka (čl. 128. st. 8. SZ-a).</w:t>
      </w:r>
    </w:p>
    <w:p w:rsidRDefault="009E0C37" w:rsidP="007101C9" w:rsidR="009E0C37">
      <w:pPr>
        <w:spacing w:after="0"/>
        <w:jc w:val="both"/>
      </w:pPr>
    </w:p>
    <w:p w:rsidRDefault="007101C9" w:rsidP="007101C9" w:rsidR="007101C9">
      <w:pPr>
        <w:spacing w:after="0"/>
      </w:pPr>
      <w:r>
        <w:lastRenderedPageBreak/>
        <w:t>DNA:</w:t>
      </w:r>
    </w:p>
    <w:p w:rsidRDefault="007101C9" w:rsidP="007101C9" w:rsidR="007101C9">
      <w:pPr>
        <w:pStyle w:val="Odlomakpopisa"/>
        <w:numPr>
          <w:ilvl w:val="0"/>
          <w:numId w:val="49"/>
        </w:numPr>
        <w:tabs>
          <w:tab w:pos="851" w:val="clear"/>
        </w:tabs>
        <w:spacing w:after="0"/>
        <w:contextualSpacing/>
      </w:pPr>
      <w:r>
        <w:t>Financijska agencija Augusta Cesarca 2, Varaždin</w:t>
      </w:r>
    </w:p>
    <w:p w:rsidRDefault="009E0C37" w:rsidP="007101C9" w:rsidR="009E0C37">
      <w:pPr>
        <w:pStyle w:val="Odlomakpopisa"/>
        <w:numPr>
          <w:ilvl w:val="0"/>
          <w:numId w:val="49"/>
        </w:numPr>
        <w:tabs>
          <w:tab w:pos="851" w:val="clear"/>
        </w:tabs>
        <w:spacing w:after="0"/>
        <w:contextualSpacing/>
      </w:pPr>
      <w:r>
        <w:t>Zakonska zastupnica dužnika, Ines Hamer, Kralja Zvonimira 2, Čakovec</w:t>
      </w:r>
    </w:p>
    <w:p w:rsidRDefault="007101C9" w:rsidP="007101C9" w:rsidR="007101C9">
      <w:pPr>
        <w:pStyle w:val="Odlomakpopisa"/>
        <w:numPr>
          <w:ilvl w:val="0"/>
          <w:numId w:val="49"/>
        </w:numPr>
        <w:tabs>
          <w:tab w:pos="851" w:val="clear"/>
        </w:tabs>
        <w:spacing w:after="0"/>
        <w:contextualSpacing/>
      </w:pPr>
      <w:r>
        <w:t xml:space="preserve">Stečajni upravitelj </w:t>
      </w:r>
      <w:r w:rsidR="009E0C37">
        <w:t>Lidija Belamarić, Kratka 2, Varaždin</w:t>
      </w:r>
    </w:p>
    <w:p w:rsidRDefault="007101C9" w:rsidP="009E0C37" w:rsidR="009E0C37" w:rsidRPr="009E0C37">
      <w:pPr>
        <w:pStyle w:val="Odlomakpopisa"/>
        <w:numPr>
          <w:ilvl w:val="0"/>
          <w:numId w:val="49"/>
        </w:numPr>
        <w:tabs>
          <w:tab w:pos="851" w:val="clear"/>
        </w:tabs>
        <w:spacing w:after="0"/>
        <w:contextualSpacing/>
      </w:pPr>
      <w:r>
        <w:t>Županijsko državno odvjetništvo u Varaždinu, Građansko upravni odjel</w:t>
      </w:r>
      <w:r w:rsidR="009E0C37">
        <w:t>, Ul. braće Radić 2, Varaždin</w:t>
      </w:r>
    </w:p>
    <w:p w:rsidRDefault="009E0C37" w:rsidP="009E0C37" w:rsidR="009E0C37">
      <w:pPr>
        <w:pStyle w:val="Odlomakpopisa"/>
        <w:numPr>
          <w:ilvl w:val="0"/>
          <w:numId w:val="49"/>
        </w:numPr>
        <w:tabs>
          <w:tab w:pos="851" w:val="clear"/>
        </w:tabs>
        <w:spacing w:after="0"/>
        <w:contextualSpacing/>
      </w:pPr>
      <w:r>
        <w:t xml:space="preserve">Ministarstvo financija, Porezna uprava Sjeverna Hrvatska, Ispostava Čakovec, </w:t>
      </w:r>
      <w:proofErr w:type="spellStart"/>
      <w:r>
        <w:t>Otokara</w:t>
      </w:r>
      <w:proofErr w:type="spellEnd"/>
      <w:r>
        <w:t xml:space="preserve"> </w:t>
      </w:r>
      <w:proofErr w:type="spellStart"/>
      <w:r>
        <w:t>Keršovanija</w:t>
      </w:r>
      <w:proofErr w:type="spellEnd"/>
      <w:r>
        <w:t xml:space="preserve"> 11, Čakovec</w:t>
      </w:r>
    </w:p>
    <w:p w:rsidRDefault="007101C9" w:rsidP="009E0C37" w:rsidR="009E0C37" w:rsidRPr="009E0C37">
      <w:pPr>
        <w:pStyle w:val="Odlomakpopisa"/>
        <w:numPr>
          <w:ilvl w:val="0"/>
          <w:numId w:val="49"/>
        </w:numPr>
        <w:tabs>
          <w:tab w:pos="851" w:val="clear"/>
        </w:tabs>
        <w:spacing w:after="0"/>
        <w:contextualSpacing/>
      </w:pPr>
      <w:r>
        <w:t>Sudski registar</w:t>
      </w:r>
      <w:r w:rsidR="009E0C37">
        <w:t xml:space="preserve"> Trgovačkog suda u Varaždinu, ovdje</w:t>
      </w:r>
    </w:p>
    <w:p w:rsidRDefault="007101C9" w:rsidP="004169D3" w:rsidR="00041D8B" w:rsidRPr="00041D8B">
      <w:pPr>
        <w:pStyle w:val="Bezproreda"/>
        <w:numPr>
          <w:ilvl w:val="0"/>
          <w:numId w:val="49"/>
        </w:numPr>
      </w:pPr>
      <w:r>
        <w:t>Oglasna ploča suda</w:t>
      </w:r>
    </w:p>
    <w:sectPr w:rsidSect="00981C40" w:rsidR="00041D8B" w:rsidRPr="00041D8B">
      <w:headerReference w:type="default" r:id="rId11"/>
      <w:headerReference w:type="first" r:id="rId12"/>
      <w:pgSz w:code="9" w:h="16839" w:w="11907"/>
      <w:pgMar w:gutter="0" w:footer="1134" w:header="1134" w:left="1418" w:bottom="1276" w:right="1418" w:top="1418"/>
      <w:paperSrc w:other="1"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4B2D" w:rsidP="00537B78" w:rsidR="00774B2D">
      <w:r>
        <w:separator/>
      </w:r>
    </w:p>
  </w:endnote>
  <w:endnote w:id="0" w:type="continuationSeparator">
    <w:p w:rsidRDefault="00774B2D" w:rsidP="00537B78" w:rsidR="00774B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4B2D" w:rsidP="00537B78" w:rsidR="00774B2D">
      <w:r>
        <w:separator/>
      </w:r>
    </w:p>
  </w:footnote>
  <w:footnote w:id="0" w:type="continuationSeparator">
    <w:p w:rsidRDefault="00774B2D" w:rsidP="00537B78" w:rsidR="00774B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F06" w:rsidR="008333A9">
    <w:pPr>
      <w:pStyle w:val="Zaglavlje"/>
      <w:rPr>
        <w:rStyle w:val="PozadinaSvijetloCrvena"/>
        <w:shd w:fill="auto" w:color="auto" w:val="clear"/>
      </w:rPr>
    </w:pPr>
    <w:r>
      <w:rPr>
        <w:rStyle w:val="PozadinaSvijetloCrvena"/>
        <w:shd w:fill="auto" w:color="auto" w:val="clear"/>
      </w:rPr>
      <w:t xml:space="preserve">Poslovni broj: </w:t>
    </w:r>
    <w:r w:rsidR="007101C9">
      <w:rPr>
        <w:rStyle w:val="PozadinaSvijetloCrvena"/>
        <w:shd w:fill="auto" w:color="auto" w:val="clear"/>
      </w:rPr>
      <w:t>ST-675/16-7</w:t>
    </w:r>
  </w:p>
  <w:p w:rsidRDefault="0002578D" w:rsidP="0002578D" w:rsidR="0002578D">
    <w:pPr>
      <w:pStyle w:val="Zaglavlje"/>
      <w:jc w:val="center"/>
    </w:pPr>
    <w:r>
      <w:rPr>
        <w:rStyle w:val="PozadinaSvijetloCrvena"/>
        <w:shd w:fill="auto" w:color="auto" w:val="clear"/>
      </w:rPr>
      <w:t>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5C3" w:rsidP="00EE75C3" w:rsidR="00EE75C3">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E80093"/>
    <w:multiLevelType w:val="hybridMultilevel"/>
    <w:tmpl w:val="D9BC8C7E"/>
    <w:lvl w:tplc="B560BB7E" w:ilvl="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504230"/>
    <w:multiLevelType w:val="hybridMultilevel"/>
    <w:tmpl w:val="668A4446"/>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2"/>
  </w:num>
  <w:num w:numId="3">
    <w:abstractNumId w:val="17"/>
  </w:num>
  <w:num w:numId="4">
    <w:abstractNumId w:val="42"/>
  </w:num>
  <w:num w:numId="5">
    <w:abstractNumId w:val="44"/>
  </w:num>
  <w:num w:numId="6">
    <w:abstractNumId w:val="19"/>
  </w:num>
  <w:num w:numId="7">
    <w:abstractNumId w:val="20"/>
  </w:num>
  <w:num w:numId="8">
    <w:abstractNumId w:val="31"/>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39"/>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9"/>
  </w:num>
  <w:num w:numId="48">
    <w:abstractNumId w:val="23"/>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8"/>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78D"/>
    <w:rsid w:val="00025F7E"/>
    <w:rsid w:val="00027824"/>
    <w:rsid w:val="00030A67"/>
    <w:rsid w:val="00033D68"/>
    <w:rsid w:val="00034D99"/>
    <w:rsid w:val="0003514E"/>
    <w:rsid w:val="00037BD0"/>
    <w:rsid w:val="000401ED"/>
    <w:rsid w:val="000414E4"/>
    <w:rsid w:val="00041D8B"/>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4832"/>
    <w:rsid w:val="00095154"/>
    <w:rsid w:val="000A012A"/>
    <w:rsid w:val="000A0212"/>
    <w:rsid w:val="000A1530"/>
    <w:rsid w:val="000A3D5F"/>
    <w:rsid w:val="000A59D9"/>
    <w:rsid w:val="000A6FF0"/>
    <w:rsid w:val="000A76DF"/>
    <w:rsid w:val="000A7B4E"/>
    <w:rsid w:val="000B108B"/>
    <w:rsid w:val="000B1563"/>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0D80"/>
    <w:rsid w:val="00111074"/>
    <w:rsid w:val="00111D3A"/>
    <w:rsid w:val="001128A1"/>
    <w:rsid w:val="00113464"/>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3CFD"/>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532"/>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4EAE"/>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08C"/>
    <w:rsid w:val="00363199"/>
    <w:rsid w:val="00363A73"/>
    <w:rsid w:val="003641C9"/>
    <w:rsid w:val="00364780"/>
    <w:rsid w:val="003651B7"/>
    <w:rsid w:val="0037020C"/>
    <w:rsid w:val="00370547"/>
    <w:rsid w:val="003708E3"/>
    <w:rsid w:val="003709E9"/>
    <w:rsid w:val="00373F06"/>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2D50"/>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07F65"/>
    <w:rsid w:val="0041269F"/>
    <w:rsid w:val="00414FE2"/>
    <w:rsid w:val="004159E4"/>
    <w:rsid w:val="00415D6F"/>
    <w:rsid w:val="004169D3"/>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5B54"/>
    <w:rsid w:val="005764F4"/>
    <w:rsid w:val="00577686"/>
    <w:rsid w:val="00580782"/>
    <w:rsid w:val="005814C3"/>
    <w:rsid w:val="005819B6"/>
    <w:rsid w:val="0058272D"/>
    <w:rsid w:val="00582F3E"/>
    <w:rsid w:val="00583602"/>
    <w:rsid w:val="005837BE"/>
    <w:rsid w:val="00585F22"/>
    <w:rsid w:val="00590296"/>
    <w:rsid w:val="005906F9"/>
    <w:rsid w:val="0059079A"/>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08BF"/>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DA2"/>
    <w:rsid w:val="0070473D"/>
    <w:rsid w:val="00704ED0"/>
    <w:rsid w:val="007053A9"/>
    <w:rsid w:val="007059EC"/>
    <w:rsid w:val="00705FB3"/>
    <w:rsid w:val="007061AA"/>
    <w:rsid w:val="007069A6"/>
    <w:rsid w:val="007076E0"/>
    <w:rsid w:val="007101C9"/>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4B2D"/>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4B36"/>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C40"/>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70E"/>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0C37"/>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18DF"/>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73E7"/>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699"/>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06E80"/>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0A8"/>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4527"/>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43D"/>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5DD"/>
    <w:rsid w:val="00E919A4"/>
    <w:rsid w:val="00E94032"/>
    <w:rsid w:val="00E96434"/>
    <w:rsid w:val="00EA1715"/>
    <w:rsid w:val="00EA1A65"/>
    <w:rsid w:val="00EA1C6D"/>
    <w:rsid w:val="00EA2F47"/>
    <w:rsid w:val="00EA4EAC"/>
    <w:rsid w:val="00EA5896"/>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5C3"/>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06BB"/>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3622169">
      <w:bodyDiv w:val="true"/>
      <w:marLeft w:val="0"/>
      <w:marRight w:val="0"/>
      <w:marTop w:val="0"/>
      <w:marBottom w:val="0"/>
      <w:divBdr>
        <w:top w:space="0" w:sz="0" w:color="auto" w:val="none"/>
        <w:left w:space="0" w:sz="0" w:color="auto" w:val="none"/>
        <w:bottom w:space="0" w:sz="0" w:color="auto" w:val="none"/>
        <w:right w:space="0" w:sz="0" w:color="auto" w:val="none"/>
      </w:divBdr>
    </w:div>
    <w:div w:id="962274155">
      <w:bodyDiv w:val="true"/>
      <w:marLeft w:val="0"/>
      <w:marRight w:val="0"/>
      <w:marTop w:val="0"/>
      <w:marBottom w:val="0"/>
      <w:divBdr>
        <w:top w:space="0" w:sz="0" w:color="auto" w:val="none"/>
        <w:left w:space="0" w:sz="0" w:color="auto" w:val="none"/>
        <w:bottom w:space="0" w:sz="0" w:color="auto" w:val="none"/>
        <w:right w:space="0" w:sz="0" w:color="auto" w:val="none"/>
      </w:divBdr>
    </w:div>
    <w:div w:id="1320229257">
      <w:bodyDiv w:val="true"/>
      <w:marLeft w:val="0"/>
      <w:marRight w:val="0"/>
      <w:marTop w:val="0"/>
      <w:marBottom w:val="0"/>
      <w:divBdr>
        <w:top w:space="0" w:sz="0" w:color="auto" w:val="none"/>
        <w:left w:space="0" w:sz="0" w:color="auto" w:val="none"/>
        <w:bottom w:space="0" w:sz="0" w:color="auto" w:val="none"/>
        <w:right w:space="0" w:sz="0" w:color="auto" w:val="none"/>
      </w:divBdr>
    </w:div>
    <w:div w:id="1540044052">
      <w:bodyDiv w:val="true"/>
      <w:marLeft w:val="0"/>
      <w:marRight w:val="0"/>
      <w:marTop w:val="0"/>
      <w:marBottom w:val="0"/>
      <w:divBdr>
        <w:top w:space="0" w:sz="0" w:color="auto" w:val="none"/>
        <w:left w:space="0" w:sz="0" w:color="auto" w:val="none"/>
        <w:bottom w:space="0" w:sz="0" w:color="auto" w:val="none"/>
        <w:right w:space="0" w:sz="0" w:color="auto" w:val="none"/>
      </w:divBdr>
    </w:div>
    <w:div w:id="18625533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St-675/2016-7</izvorni_sadrzaj>
    <derivirana_varijabla naziv="DomainObject.Oznaka_1">St-675/2016-7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izvorni_sadrzaj>
    <derivirana_varijabla naziv="DomainObject.Predmet.Broj_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St-675/2016</izvorni_sadrzaj>
    <derivirana_varijabla naziv="DomainObject.Predmet.OznakaBroj_1">St-675/2016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Melius društvo s ograničenom odgovornošću za knjigovodstvene usluge</izvorni_sadrzaj>
    <derivirana_varijabla naziv="DomainObject.Predmet.ProtustrankaFormated_1">  Melius društvo s ograničenom odgovornošću za knjigovodstvene usluge</derivirana_varijabla>
  </DomainObject.Predmet.ProtustrankaFormated>
  <DomainObject.Predmet.ProtustrankaFormatedOIB>
    <izvorni_sadrzaj>  Melius društvo s ograničenom odgovornošću za knjigovodstvene usluge, OIB 83474360000</izvorni_sadrzaj>
    <derivirana_varijabla naziv="DomainObject.Predmet.ProtustrankaFormatedOIB_1">  Melius društvo s ograničenom odgovornošću za knjigovodstvene usluge, OIB 83474360000</derivirana_varijabla>
  </DomainObject.Predmet.ProtustrankaFormatedOIB>
  <DomainObject.Predmet.ProtustrankaFormatedWithAdress>
    <izvorni_sadrzaj> Melius društvo s ograničenom odgovornošću za knjigovodstvene usluge, Kralja Zvonimira 2, 40000 Čakovec</izvorni_sadrzaj>
    <derivirana_varijabla naziv="DomainObject.Predmet.ProtustrankaFormatedWithAdress_1"> Melius društvo s ograničenom odgovornošću za knjigovodstvene usluge, Kralja Zvonimira 2, 40000 Čakovec</derivirana_varijabla>
  </DomainObject.Predmet.ProtustrankaFormatedWithAdress>
  <DomainObject.Predmet.ProtustrankaFormatedWithAdressOIB>
    <izvorni_sadrzaj> Melius društvo s ograničenom odgovornošću za knjigovodstvene usluge, OIB 83474360000, Kralja Zvonimira 2, 40000 Čakovec</izvorni_sadrzaj>
    <derivirana_varijabla naziv="DomainObject.Predmet.ProtustrankaFormatedWithAdressOIB_1"> Melius društvo s ograničenom odgovornošću za knjigovodstvene usluge, OIB 83474360000, Kralja Zvonimira 2, 40000 Čakovec</derivirana_varijabla>
  </DomainObject.Predmet.ProtustrankaFormatedWithAdressOIB>
  <DomainObject.Predmet.ProtustrankaWithAdress>
    <izvorni_sadrzaj>Melius društvo s ograničenom odgovornošću za knjigovodstvene usluge Kralja Zvonimira 2, 40000 Čakovec</izvorni_sadrzaj>
    <derivirana_varijabla naziv="DomainObject.Predmet.ProtustrankaWithAdress_1">Melius društvo s ograničenom odgovornošću za knjigovodstvene usluge Kralja Zvonimira 2, 40000 Čakovec</derivirana_varijabla>
  </DomainObject.Predmet.ProtustrankaWithAdress>
  <DomainObject.Predmet.ProtustrankaWithAdressOIB>
    <izvorni_sadrzaj>Melius društvo s ograničenom odgovornošću za knjigovodstvene usluge, OIB 83474360000, Kralja Zvonimira 2, 40000 Čakovec</izvorni_sadrzaj>
    <derivirana_varijabla naziv="DomainObject.Predmet.ProtustrankaWithAdressOIB_1">Melius društvo s ograničenom odgovornošću za knjigovodstvene usluge, OIB 83474360000, Kralja Zvonimira 2, 40000 Čakovec</derivirana_varijabla>
  </DomainObject.Predmet.ProtustrankaWithAdressOIB>
  <DomainObject.Predmet.ProtustrankaNazivFormated>
    <izvorni_sadrzaj>Melius društvo s ograničenom odgovornošću za knjigovodstvene usluge</izvorni_sadrzaj>
    <derivirana_varijabla naziv="DomainObject.Predmet.ProtustrankaNazivFormated_1">Melius društvo s ograničenom odgovornošću za knjigovodstvene usluge</derivirana_varijabla>
  </DomainObject.Predmet.ProtustrankaNazivFormated>
  <DomainObject.Predmet.ProtustrankaNazivFormatedOIB>
    <izvorni_sadrzaj>Melius društvo s ograničenom odgovornošću za knjigovodstvene usluge, OIB 83474360000</izvorni_sadrzaj>
    <derivirana_varijabla naziv="DomainObject.Predmet.ProtustrankaNazivFormatedOIB_1">Melius društvo s ograničenom odgovornošću za knjigovodstvene usluge, OIB 83474360000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16450.14</izvorni_sadrzaj>
    <derivirana_varijabla naziv="DomainObject.Predmet.TrenutnaVrijednost_1">16450.14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Melius društvo s ograničenom odgovornošću za knjigovodstvene usluge</item>
    </izvorni_sadrzaj>
    <derivirana_varijabla naziv="DomainObject.Predmet.ProtuStrankaListFormated_1">
      <item>Melius društvo s ograničenom odgovornošću za knjigovodstvene usluge</item>
    </derivirana_varijabla>
  </DomainObject.Predmet.ProtuStrankaListFormated>
  <DomainObject.Predmet.ProtuStrankaListFormatedOIB>
    <izvorni_sadrzaj>
      <item>Melius društvo s ograničenom odgovornošću za knjigovodstvene usluge, OIB 83474360000</item>
    </izvorni_sadrzaj>
    <derivirana_varijabla naziv="DomainObject.Predmet.ProtuStrankaListFormatedOIB_1">
      <item>Melius društvo s ograničenom odgovornošću za knjigovodstvene usluge, OIB 83474360000</item>
    </derivirana_varijabla>
  </DomainObject.Predmet.ProtuStrankaListFormatedOIB>
  <DomainObject.Predmet.ProtuStrankaListFormatedWithAdress>
    <izvorni_sadrzaj>
      <item>Melius društvo s ograničenom odgovornošću za knjigovodstvene usluge, Kralja Zvonimira 2, 40000 Čakovec</item>
    </izvorni_sadrzaj>
    <derivirana_varijabla naziv="DomainObject.Predmet.ProtuStrankaListFormatedWithAdress_1">
      <item>Melius društvo s ograničenom odgovornošću za knjigovodstvene usluge, Kralja Zvonimira 2, 40000 Čakovec</item>
    </derivirana_varijabla>
  </DomainObject.Predmet.ProtuStrankaListFormatedWithAdress>
  <DomainObject.Predmet.ProtuStrankaListFormatedWithAdressOIB>
    <izvorni_sadrzaj>
      <item>Melius društvo s ograničenom odgovornošću za knjigovodstvene usluge, OIB 83474360000, Kralja Zvonimira 2, 40000 Čakovec</item>
    </izvorni_sadrzaj>
    <derivirana_varijabla naziv="DomainObject.Predmet.ProtuStrankaListFormatedWithAdressOIB_1">
      <item>Melius društvo s ograničenom odgovornošću za knjigovodstvene usluge, OIB 83474360000, Kralja Zvonimira 2, 40000 Čakovec</item>
    </derivirana_varijabla>
  </DomainObject.Predmet.ProtuStrankaListFormatedWithAdressOIB>
  <DomainObject.Predmet.ProtuStrankaListNazivFormated>
    <izvorni_sadrzaj>
      <item>Melius društvo s ograničenom odgovornošću za knjigovodstvene usluge</item>
    </izvorni_sadrzaj>
    <derivirana_varijabla naziv="DomainObject.Predmet.ProtuStrankaListNazivFormated_1">
      <item>Melius društvo s ograničenom odgovornošću za knjigovodstvene usluge</item>
    </derivirana_varijabla>
  </DomainObject.Predmet.ProtuStrankaListNazivFormated>
  <DomainObject.Predmet.ProtuStrankaListNazivFormatedOIB>
    <izvorni_sadrzaj>
      <item>Melius društvo s ograničenom odgovornošću za knjigovodstvene usluge, OIB 83474360000</item>
    </izvorni_sadrzaj>
    <derivirana_varijabla naziv="DomainObject.Predmet.ProtuStrankaListNazivFormatedOIB_1">
      <item>Melius društvo s ograničenom odgovornošću za knjigovodstvene usluge, OIB 83474360000</item>
    </derivirana_varijabla>
  </DomainObject.Predmet.ProtuStrankaListNazivFormatedOIB>
  <DomainObject.Predmet.OstaliListFormated>
    <izvorni_sadrzaj>
      <item>sudski registar</item>
      <item>Ines Hamer</item>
    </izvorni_sadrzaj>
    <derivirana_varijabla naziv="DomainObject.Predmet.OstaliListFormated_1">
      <item>sudski registar</item>
      <item>Ines Hamer</item>
    </derivirana_varijabla>
  </DomainObject.Predmet.OstaliListFormated>
  <DomainObject.Predmet.OstaliListFormatedOIB>
    <izvorni_sadrzaj>
      <item>sudski registar</item>
      <item>Ines Hamer, OIB 64792472877</item>
    </izvorni_sadrzaj>
    <derivirana_varijabla naziv="DomainObject.Predmet.OstaliListFormatedOIB_1">
      <item>sudski registar</item>
      <item>Ines Hamer, OIB 64792472877</item>
    </derivirana_varijabla>
  </DomainObject.Predmet.OstaliListFormatedOIB>
  <DomainObject.Predmet.OstaliListFormatedWithAdress>
    <izvorni_sadrzaj>
      <item>sudski registar</item>
      <item>Ines Hamer, Kralja Zvonimira 2, 40000 Čakovec</item>
    </izvorni_sadrzaj>
    <derivirana_varijabla naziv="DomainObject.Predmet.OstaliListFormatedWithAdress_1">
      <item>sudski registar</item>
      <item>Ines Hamer, Kralja Zvonimira 2, 40000 Čakovec</item>
    </derivirana_varijabla>
  </DomainObject.Predmet.OstaliListFormatedWithAdress>
  <DomainObject.Predmet.OstaliListFormatedWithAdressOIB>
    <izvorni_sadrzaj>
      <item>sudski registar</item>
      <item>Ines Hamer, OIB 64792472877, Kralja Zvonimira 2, 40000 Čakovec</item>
    </izvorni_sadrzaj>
    <derivirana_varijabla naziv="DomainObject.Predmet.OstaliListFormatedWithAdressOIB_1">
      <item>sudski registar</item>
      <item>Ines Hamer, OIB 64792472877, Kralja Zvonimira 2, 40000 Čakovec</item>
    </derivirana_varijabla>
  </DomainObject.Predmet.OstaliListFormatedWithAdressOIB>
  <DomainObject.Predmet.OstaliListNazivFormated>
    <izvorni_sadrzaj>
      <item>sudski registar</item>
      <item>Ines Hamer</item>
    </izvorni_sadrzaj>
    <derivirana_varijabla naziv="DomainObject.Predmet.OstaliListNazivFormated_1">
      <item>sudski registar</item>
      <item>Ines Hamer</item>
    </derivirana_varijabla>
  </DomainObject.Predmet.OstaliListNazivFormated>
  <DomainObject.Predmet.OstaliListNazivFormatedOIB>
    <izvorni_sadrzaj>
      <item>sudski registar</item>
      <item>Ines Hamer, OIB 64792472877</item>
    </izvorni_sadrzaj>
    <derivirana_varijabla naziv="DomainObject.Predmet.OstaliListNazivFormatedOIB_1">
      <item>sudski registar</item>
      <item>Ines Hamer, OIB 64792472877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St-675/2016-7</izvorni_sadrzaj>
    <derivirana_varijabla naziv="DomainObject.PoslovniBrojDokumenta_1">St-675/2016-7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Melius društvo s ograničenom odgovornošću za knjigovodstvene usluge</izvorni_sadrzaj>
    <derivirana_varijabla naziv="DomainObject.Predmet.ProtustrankaIDrugi_1">Melius društvo s ograničenom odgovornošću za knjigovodstvene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Melius društvo s ograničenom odgovornošću za knjigovodstvene usluge, OIB 83474360000, Kralja Zvonimira 2, 40000 Čakovec</izvorni_sadrzaj>
    <derivirana_varijabla naziv="DomainObject.Predmet.ProtustrankaIDrugiAdressOIB_1">Melius društvo s ograničenom odgovornošću za knjigovodstvene usluge, OIB 83474360000, Kralja Zvonimira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Melius društvo s ograničenom odgovornošću za knjigovodstvene usluge</item>
      <item>sudski registar</item>
      <item>Ines Hamer</item>
    </izvorni_sadrzaj>
    <derivirana_varijabla naziv="DomainObject.Predmet.SudioniciListNaziv_1">
      <item>Financijska agencija</item>
      <item>Melius društvo s ograničenom odgovornošću za knjigovodstvene usluge</item>
      <item>sudski registar</item>
      <item>Ines Hamer</item>
    </derivirana_varijabla>
  </DomainObject.Predmet.SudioniciListNaziv>
  <DomainObject.Predmet.SudioniciListAdressOIB>
    <izvorni_sadrzaj>
      <item>Financijska agencija, OIB 85821130368</item>
      <item>Melius društvo s ograničenom odgovornošću za knjigovodstvene usluge, OIB 83474360000, Kralja Zvonimira 2,40000 Čakovec</item>
      <item>sudski registar</item>
      <item>Ines Hamer, OIB 64792472877, Kralja Zvonimira 2,40000 Čakovec</item>
    </izvorni_sadrzaj>
    <derivirana_varijabla naziv="DomainObject.Predmet.SudioniciListAdressOIB_1">
      <item>Financijska agencija, OIB 85821130368</item>
      <item>Melius društvo s ograničenom odgovornošću za knjigovodstvene usluge, OIB 83474360000, Kralja Zvonimira 2,40000 Čakovec</item>
      <item>sudski registar</item>
      <item>Ines Hamer, OIB 64792472877, Kralja Zvonimira 2,40000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A8558-7C64-48BD-A738-2AF8A27727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843</properties:Words>
  <properties:Characters>4642</properties:Characters>
  <properties:Lines>106</properties:Lines>
  <properties:Paragraphs>32</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2016-09-16T09:17:00Z</dcterms:created>
  <dc:creator>Ratko Gospodnetić, ZI5 d.o.o. Zagreb</dc:creator>
  <dc:description>Ovaj predložak služi kao osnova za kreiranje novih eSPIS predložaka tijekom obrade sudskih dokumenata.</dc:description>
  <cp:lastModifiedBy>Ljubica Makovec</cp:lastModifiedBy>
  <cp:lastPrinted>2016-09-16T12:19:00Z</cp:lastPrinted>
  <dcterms:modified xmlns:xsi="http://www.w3.org/2001/XMLSchema-instance" xsi:type="dcterms:W3CDTF">2016-09-16T12:23:00Z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St-675/2016-7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