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e1c3" w14:paraId="08fe1c3" w:rsidRDefault="00BE18EF" w:rsidP="007B5201" w:rsidR="00BE18EF">
      <w:pPr>
        <w:jc w:val="right"/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</w:p>
    <w:p w:rsidRDefault="003266A5" w:rsidP="007B5201" w:rsidR="003266A5" w:rsidRPr="0071646D">
      <w:pPr>
        <w:jc w:val="right"/>
        <w:rPr>
          <w:rFonts w:hAnsi="Book Antiqua" w:ascii="Book Antiqua"/>
          <w:b/>
          <w:sz w:val="20"/>
          <w:lang w:val="hr-HR"/>
        </w:rPr>
      </w:pP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="00806AA3" w:rsidRPr="0071646D">
        <w:rPr>
          <w:rFonts w:hAnsi="Times New Roman" w:ascii="Times New Roman"/>
          <w:sz w:val="20"/>
          <w:lang w:val="hr-HR"/>
        </w:rPr>
        <w:t xml:space="preserve">    </w:t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="00806AA3" w:rsidRPr="0071646D">
        <w:rPr>
          <w:rFonts w:hAnsi="Times New Roman" w:ascii="Times New Roman"/>
          <w:sz w:val="20"/>
          <w:lang w:val="hr-HR"/>
        </w:rPr>
        <w:t xml:space="preserve">     </w:t>
      </w:r>
      <w:r w:rsidR="00CD6AFE" w:rsidRPr="0071646D">
        <w:rPr>
          <w:rFonts w:hAnsi="Times New Roman" w:ascii="Times New Roman"/>
          <w:sz w:val="20"/>
          <w:lang w:val="hr-HR"/>
        </w:rPr>
        <w:tab/>
      </w:r>
      <w:r w:rsidR="00D64552" w:rsidRPr="0071646D">
        <w:rPr>
          <w:rFonts w:hAnsi="Book Antiqua" w:ascii="Book Antiqua"/>
          <w:sz w:val="20"/>
          <w:lang w:val="hr-HR"/>
        </w:rPr>
        <w:t xml:space="preserve"> </w:t>
      </w:r>
      <w:r w:rsidR="00D40255"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b/>
          <w:sz w:val="20"/>
          <w:lang w:val="hr-HR"/>
        </w:rPr>
        <w:t xml:space="preserve">Posl.br. </w:t>
      </w:r>
      <w:r w:rsidR="00317610" w:rsidRPr="0071646D">
        <w:rPr>
          <w:rFonts w:hAnsi="Book Antiqua" w:ascii="Book Antiqua"/>
          <w:b/>
          <w:sz w:val="20"/>
          <w:lang w:val="hr-HR"/>
        </w:rPr>
        <w:t>18</w:t>
      </w:r>
      <w:r w:rsidR="009D5ACB" w:rsidRPr="0071646D">
        <w:rPr>
          <w:rFonts w:hAnsi="Book Antiqua" w:ascii="Book Antiqua"/>
          <w:b/>
          <w:sz w:val="20"/>
          <w:lang w:val="hr-HR"/>
        </w:rPr>
        <w:t xml:space="preserve"> St</w:t>
      </w:r>
      <w:r w:rsidR="002055D5" w:rsidRPr="0071646D">
        <w:rPr>
          <w:rFonts w:hAnsi="Book Antiqua" w:ascii="Book Antiqua"/>
          <w:b/>
          <w:sz w:val="20"/>
          <w:lang w:val="hr-HR"/>
        </w:rPr>
        <w:t>-</w:t>
      </w:r>
      <w:r w:rsidR="00602EA4">
        <w:rPr>
          <w:rFonts w:hAnsi="Book Antiqua" w:ascii="Book Antiqua"/>
          <w:b/>
          <w:sz w:val="20"/>
          <w:lang w:val="hr-HR"/>
        </w:rPr>
        <w:t>157</w:t>
      </w:r>
      <w:r w:rsidR="008038ED" w:rsidRPr="0071646D">
        <w:rPr>
          <w:rFonts w:hAnsi="Book Antiqua" w:ascii="Book Antiqua"/>
          <w:b/>
          <w:sz w:val="20"/>
          <w:lang w:val="hr-HR"/>
        </w:rPr>
        <w:t>/201</w:t>
      </w:r>
      <w:r w:rsidR="00602EA4">
        <w:rPr>
          <w:rFonts w:hAnsi="Book Antiqua" w:ascii="Book Antiqua"/>
          <w:b/>
          <w:sz w:val="20"/>
          <w:lang w:val="hr-HR"/>
        </w:rPr>
        <w:t>6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</w:p>
    <w:p w:rsidRDefault="00BE18EF" w:rsidR="0020432E" w:rsidRPr="0071646D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b/>
          <w:sz w:val="20"/>
          <w:lang w:val="hr-HR"/>
        </w:rPr>
        <w:tab/>
      </w:r>
      <w:r w:rsidR="00961989">
        <w:rPr>
          <w:rFonts w:hAnsi="Book Antiqua" w:ascii="Book Antiqua"/>
          <w:b/>
          <w:noProof/>
          <w:sz w:val="20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Ansi="Book Antiqua" w:ascii="Book Antiqua"/>
          <w:b/>
          <w:sz w:val="20"/>
          <w:lang w:val="hr-HR"/>
        </w:rPr>
        <w:tab/>
      </w:r>
    </w:p>
    <w:p w:rsidRDefault="00BE18EF" w:rsidR="00BE18EF" w:rsidRPr="0071646D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b/>
          <w:sz w:val="20"/>
          <w:lang w:val="hr-HR"/>
        </w:rPr>
        <w:tab/>
      </w:r>
    </w:p>
    <w:p w:rsidRDefault="0020432E" w:rsidR="0020432E" w:rsidRPr="0071646D">
      <w:pPr>
        <w:rPr>
          <w:rFonts w:hAnsi="Book Antiqua" w:ascii="Book Antiqua"/>
          <w:color w:val="000000"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REPUBLIKA HRVATSKA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TRGOVAČKI SUD U SPLITU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STALNA SLUŽBA U DUBROVNIKU</w:t>
      </w:r>
    </w:p>
    <w:p w:rsidRDefault="0020432E" w:rsidR="00806AA3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Dr. A. Starčevića 23, Dubrovnik</w:t>
      </w:r>
    </w:p>
    <w:p w:rsidRDefault="00D64552" w:rsidR="00D64552" w:rsidRPr="0071646D">
      <w:pPr>
        <w:rPr>
          <w:rFonts w:hAnsi="Book Antiqua" w:ascii="Book Antiqua"/>
          <w:b/>
          <w:sz w:val="20"/>
          <w:lang w:val="hr-HR"/>
        </w:rPr>
      </w:pPr>
    </w:p>
    <w:p w:rsidRDefault="003266A5" w:rsidP="00CD6AFE" w:rsidR="003266A5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R J E Š E N J E</w:t>
      </w:r>
    </w:p>
    <w:p w:rsidRDefault="00D64552" w:rsidR="00D64552" w:rsidRPr="0071646D">
      <w:pPr>
        <w:rPr>
          <w:rFonts w:hAnsi="Book Antiqua" w:ascii="Book Antiqua"/>
          <w:sz w:val="20"/>
          <w:lang w:val="hr-HR"/>
        </w:rPr>
      </w:pPr>
    </w:p>
    <w:p w:rsidRDefault="003266A5" w:rsidR="00317610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ab/>
        <w:t xml:space="preserve">Trgovački sud u </w:t>
      </w:r>
      <w:r w:rsidR="005360AB" w:rsidRPr="0071646D">
        <w:rPr>
          <w:rFonts w:hAnsi="Book Antiqua" w:ascii="Book Antiqua"/>
          <w:sz w:val="20"/>
          <w:lang w:val="hr-HR"/>
        </w:rPr>
        <w:t>Splitu, Stalna služba u Dubrovniku</w:t>
      </w:r>
      <w:r w:rsidR="00013EEA" w:rsidRPr="0071646D">
        <w:rPr>
          <w:rFonts w:hAnsi="Book Antiqua" w:ascii="Book Antiqua"/>
          <w:sz w:val="20"/>
          <w:lang w:val="hr-HR"/>
        </w:rPr>
        <w:t xml:space="preserve">, </w:t>
      </w:r>
      <w:r w:rsidR="005360AB" w:rsidRPr="0071646D">
        <w:rPr>
          <w:rFonts w:hAnsi="Book Antiqua" w:ascii="Book Antiqua"/>
          <w:sz w:val="20"/>
          <w:lang w:val="hr-HR"/>
        </w:rPr>
        <w:t xml:space="preserve">u ime Republike Hrvatske, </w:t>
      </w:r>
      <w:r w:rsidR="00013EEA" w:rsidRPr="0071646D">
        <w:rPr>
          <w:rFonts w:hAnsi="Book Antiqua" w:ascii="Book Antiqua"/>
          <w:sz w:val="20"/>
          <w:lang w:val="hr-HR"/>
        </w:rPr>
        <w:t>po su</w:t>
      </w:r>
      <w:r w:rsidR="009D5ACB" w:rsidRPr="0071646D">
        <w:rPr>
          <w:rFonts w:hAnsi="Book Antiqua" w:ascii="Book Antiqua"/>
          <w:sz w:val="20"/>
          <w:lang w:val="hr-HR"/>
        </w:rPr>
        <w:t xml:space="preserve">cu tog suda </w:t>
      </w:r>
      <w:r w:rsidR="00317610" w:rsidRPr="0071646D">
        <w:rPr>
          <w:rFonts w:hAnsi="Book Antiqua" w:ascii="Book Antiqua"/>
          <w:sz w:val="20"/>
          <w:lang w:val="hr-HR"/>
        </w:rPr>
        <w:t>Katarini Franković</w:t>
      </w:r>
      <w:r w:rsidR="00CD6AFE" w:rsidRPr="0071646D">
        <w:rPr>
          <w:rFonts w:hAnsi="Book Antiqua" w:ascii="Book Antiqua"/>
          <w:sz w:val="20"/>
          <w:lang w:val="hr-HR"/>
        </w:rPr>
        <w:t xml:space="preserve">, </w:t>
      </w:r>
      <w:r w:rsidR="009D5ACB" w:rsidRPr="0071646D">
        <w:rPr>
          <w:rFonts w:hAnsi="Book Antiqua" w:ascii="Book Antiqua"/>
          <w:sz w:val="20"/>
          <w:lang w:val="hr-HR"/>
        </w:rPr>
        <w:t xml:space="preserve">kao stečajnom sucu, </w:t>
      </w:r>
      <w:r w:rsidR="00317610" w:rsidRPr="0071646D">
        <w:rPr>
          <w:rFonts w:hAnsi="Book Antiqua" w:ascii="Book Antiqua"/>
          <w:sz w:val="20"/>
          <w:lang w:val="hr-HR"/>
        </w:rPr>
        <w:t xml:space="preserve">odlučujući o prijedlogu predlagatelja </w:t>
      </w:r>
      <w:r w:rsidR="008A0B14">
        <w:rPr>
          <w:rFonts w:hAnsi="Book Antiqua" w:ascii="Book Antiqua"/>
          <w:sz w:val="20"/>
          <w:lang w:val="hr-HR"/>
        </w:rPr>
        <w:t>Financijska agencija,</w:t>
      </w:r>
      <w:r w:rsidR="0071646D" w:rsidRPr="0071646D">
        <w:rPr>
          <w:rFonts w:hAnsi="Book Antiqua" w:ascii="Book Antiqua"/>
          <w:sz w:val="20"/>
          <w:lang w:val="hr-HR"/>
        </w:rPr>
        <w:t xml:space="preserve"> Regionalni centar Split</w:t>
      </w:r>
      <w:r w:rsidR="00D64552" w:rsidRPr="0071646D">
        <w:rPr>
          <w:rFonts w:hAnsi="Book Antiqua" w:ascii="Book Antiqua"/>
          <w:sz w:val="20"/>
          <w:lang w:val="hr-HR"/>
        </w:rPr>
        <w:t>,</w:t>
      </w:r>
      <w:r w:rsidR="00602EA4">
        <w:rPr>
          <w:rFonts w:hAnsi="Book Antiqua" w:ascii="Book Antiqua"/>
          <w:sz w:val="20"/>
          <w:lang w:val="hr-HR"/>
        </w:rPr>
        <w:t xml:space="preserve"> Podružnica Dubrovnik</w:t>
      </w:r>
      <w:r w:rsidR="0071646D" w:rsidRPr="0071646D">
        <w:rPr>
          <w:rFonts w:hAnsi="Book Antiqua" w:ascii="Book Antiqua"/>
          <w:sz w:val="20"/>
          <w:lang w:val="hr-HR"/>
        </w:rPr>
        <w:t xml:space="preserve"> za provedbom</w:t>
      </w:r>
      <w:r w:rsidR="00317610" w:rsidRPr="0071646D">
        <w:rPr>
          <w:rFonts w:hAnsi="Book Antiqua" w:ascii="Book Antiqua"/>
          <w:sz w:val="20"/>
          <w:lang w:val="hr-HR"/>
        </w:rPr>
        <w:t xml:space="preserve"> </w:t>
      </w:r>
      <w:r w:rsidR="0071646D" w:rsidRPr="0071646D">
        <w:rPr>
          <w:rFonts w:hAnsi="Book Antiqua" w:ascii="Book Antiqua"/>
          <w:sz w:val="20"/>
          <w:lang w:val="hr-HR"/>
        </w:rPr>
        <w:t xml:space="preserve">skraćenog </w:t>
      </w:r>
      <w:r w:rsidR="00317610" w:rsidRPr="0071646D">
        <w:rPr>
          <w:rFonts w:hAnsi="Book Antiqua" w:ascii="Book Antiqua"/>
          <w:sz w:val="20"/>
          <w:lang w:val="hr-HR"/>
        </w:rPr>
        <w:t xml:space="preserve">stečajnog postupka nad dužnikom </w:t>
      </w:r>
      <w:r w:rsidR="00602EA4">
        <w:rPr>
          <w:rFonts w:hAnsi="Book Antiqua" w:ascii="Book Antiqua"/>
          <w:sz w:val="20"/>
          <w:lang w:val="hr-HR"/>
        </w:rPr>
        <w:t>VALENT</w:t>
      </w:r>
      <w:r w:rsidR="00317610" w:rsidRPr="0071646D">
        <w:rPr>
          <w:rFonts w:hAnsi="Book Antiqua" w:ascii="Book Antiqua"/>
          <w:sz w:val="20"/>
          <w:lang w:val="hr-HR"/>
        </w:rPr>
        <w:t xml:space="preserve"> d.o.o.</w:t>
      </w:r>
      <w:r w:rsidR="0071646D" w:rsidRPr="0071646D">
        <w:rPr>
          <w:rFonts w:hAnsi="Book Antiqua" w:ascii="Book Antiqua"/>
          <w:sz w:val="20"/>
          <w:lang w:val="hr-HR"/>
        </w:rPr>
        <w:t xml:space="preserve">, </w:t>
      </w:r>
      <w:r w:rsidR="008A0B14">
        <w:rPr>
          <w:rFonts w:hAnsi="Book Antiqua" w:ascii="Book Antiqua"/>
          <w:sz w:val="20"/>
          <w:lang w:val="hr-HR"/>
        </w:rPr>
        <w:t xml:space="preserve">Metković, </w:t>
      </w:r>
      <w:r w:rsidR="00602EA4">
        <w:rPr>
          <w:rFonts w:hAnsi="Book Antiqua" w:ascii="Book Antiqua"/>
          <w:sz w:val="20"/>
          <w:lang w:val="hr-HR"/>
        </w:rPr>
        <w:t>Mobine 2</w:t>
      </w:r>
      <w:r w:rsidR="0071646D" w:rsidRPr="0071646D">
        <w:rPr>
          <w:rFonts w:hAnsi="Book Antiqua" w:ascii="Book Antiqua"/>
          <w:sz w:val="20"/>
          <w:lang w:val="hr-HR"/>
        </w:rPr>
        <w:t>,</w:t>
      </w:r>
      <w:r w:rsidR="00317610" w:rsidRPr="0071646D">
        <w:rPr>
          <w:rFonts w:hAnsi="Book Antiqua" w:ascii="Book Antiqua"/>
          <w:sz w:val="20"/>
          <w:lang w:val="hr-HR"/>
        </w:rPr>
        <w:t xml:space="preserve"> OIB: </w:t>
      </w:r>
      <w:r w:rsidR="00602EA4">
        <w:rPr>
          <w:rFonts w:hAnsi="Book Antiqua" w:ascii="Book Antiqua"/>
          <w:sz w:val="20"/>
          <w:lang w:val="hr-HR"/>
        </w:rPr>
        <w:t>51244073427</w:t>
      </w:r>
      <w:r w:rsidR="008038ED" w:rsidRPr="0071646D">
        <w:rPr>
          <w:rFonts w:hAnsi="Book Antiqua" w:ascii="Book Antiqua"/>
          <w:sz w:val="20"/>
          <w:lang w:val="hr-HR"/>
        </w:rPr>
        <w:t>,</w:t>
      </w:r>
      <w:r w:rsidR="0071646D">
        <w:rPr>
          <w:rFonts w:hAnsi="Book Antiqua" w:ascii="Book Antiqua"/>
          <w:sz w:val="20"/>
          <w:lang w:val="hr-HR"/>
        </w:rPr>
        <w:t xml:space="preserve"> izvan ročišta,</w:t>
      </w:r>
      <w:r w:rsidR="008038ED" w:rsidRPr="0071646D">
        <w:rPr>
          <w:rFonts w:hAnsi="Book Antiqua" w:ascii="Book Antiqua"/>
          <w:sz w:val="20"/>
          <w:lang w:val="hr-HR"/>
        </w:rPr>
        <w:t xml:space="preserve"> </w:t>
      </w:r>
      <w:r w:rsidR="00845A60" w:rsidRPr="0071646D">
        <w:rPr>
          <w:rFonts w:hAnsi="Book Antiqua" w:ascii="Book Antiqua"/>
          <w:sz w:val="20"/>
          <w:lang w:val="hr-HR"/>
        </w:rPr>
        <w:t xml:space="preserve">dana </w:t>
      </w:r>
      <w:r w:rsidR="00602EA4">
        <w:rPr>
          <w:rFonts w:hAnsi="Book Antiqua" w:ascii="Book Antiqua"/>
          <w:sz w:val="20"/>
          <w:lang w:val="hr-HR"/>
        </w:rPr>
        <w:t>04</w:t>
      </w:r>
      <w:r w:rsidR="00FF7514" w:rsidRPr="0071646D">
        <w:rPr>
          <w:rFonts w:hAnsi="Book Antiqua" w:ascii="Book Antiqua"/>
          <w:sz w:val="20"/>
          <w:lang w:val="hr-HR"/>
        </w:rPr>
        <w:t xml:space="preserve">. </w:t>
      </w:r>
      <w:r w:rsidR="00602EA4">
        <w:rPr>
          <w:rFonts w:hAnsi="Book Antiqua" w:ascii="Book Antiqua"/>
          <w:sz w:val="20"/>
          <w:lang w:val="hr-HR"/>
        </w:rPr>
        <w:t>veljače</w:t>
      </w:r>
      <w:r w:rsidR="005360AB" w:rsidRPr="0071646D">
        <w:rPr>
          <w:rFonts w:hAnsi="Book Antiqua" w:ascii="Book Antiqua"/>
          <w:sz w:val="20"/>
          <w:lang w:val="hr-HR"/>
        </w:rPr>
        <w:t xml:space="preserve"> </w:t>
      </w:r>
      <w:r w:rsidR="009D5ACB" w:rsidRPr="0071646D">
        <w:rPr>
          <w:rFonts w:hAnsi="Book Antiqua" w:ascii="Book Antiqua"/>
          <w:sz w:val="20"/>
          <w:lang w:val="hr-HR"/>
        </w:rPr>
        <w:t>201</w:t>
      </w:r>
      <w:r w:rsidR="00602EA4">
        <w:rPr>
          <w:rFonts w:hAnsi="Book Antiqua" w:ascii="Book Antiqua"/>
          <w:sz w:val="20"/>
          <w:lang w:val="hr-HR"/>
        </w:rPr>
        <w:t>6</w:t>
      </w:r>
      <w:r w:rsidR="009D5ACB" w:rsidRPr="0071646D">
        <w:rPr>
          <w:rFonts w:hAnsi="Book Antiqua" w:ascii="Book Antiqua"/>
          <w:sz w:val="20"/>
          <w:lang w:val="hr-HR"/>
        </w:rPr>
        <w:t>. godin</w:t>
      </w:r>
      <w:r w:rsidR="0071646D">
        <w:rPr>
          <w:rFonts w:hAnsi="Book Antiqua" w:ascii="Book Antiqua"/>
          <w:sz w:val="20"/>
          <w:lang w:val="hr-HR"/>
        </w:rPr>
        <w:t>e</w:t>
      </w:r>
      <w:r w:rsidRPr="0071646D">
        <w:rPr>
          <w:rFonts w:hAnsi="Book Antiqua" w:ascii="Book Antiqua"/>
          <w:sz w:val="20"/>
          <w:lang w:val="hr-HR"/>
        </w:rPr>
        <w:t xml:space="preserve"> </w:t>
      </w:r>
    </w:p>
    <w:p w:rsidRDefault="00D64552" w:rsidR="00D64552" w:rsidRPr="0071646D">
      <w:pPr>
        <w:rPr>
          <w:rFonts w:hAnsi="Book Antiqua" w:ascii="Book Antiqua"/>
          <w:sz w:val="20"/>
          <w:lang w:val="hr-HR"/>
        </w:rPr>
      </w:pPr>
    </w:p>
    <w:p w:rsidRDefault="003266A5" w:rsidP="0071646D" w:rsidR="00FF7514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 xml:space="preserve">r i j e š i o </w:t>
      </w:r>
      <w:r w:rsidR="0043451E" w:rsidRPr="0071646D">
        <w:rPr>
          <w:rFonts w:hAnsi="Book Antiqua" w:ascii="Book Antiqua"/>
          <w:b/>
          <w:sz w:val="20"/>
          <w:lang w:val="hr-HR"/>
        </w:rPr>
        <w:t xml:space="preserve">  </w:t>
      </w:r>
      <w:r w:rsidRPr="0071646D">
        <w:rPr>
          <w:rFonts w:hAnsi="Book Antiqua" w:ascii="Book Antiqua"/>
          <w:b/>
          <w:sz w:val="20"/>
          <w:lang w:val="hr-HR"/>
        </w:rPr>
        <w:t xml:space="preserve"> j e</w:t>
      </w:r>
      <w:r w:rsidR="00FF7514" w:rsidRPr="0071646D">
        <w:rPr>
          <w:rFonts w:cs="Courier New" w:hAnsi="Book Antiqua" w:ascii="Book Antiqua"/>
          <w:sz w:val="20"/>
          <w:lang w:val="hr-HR"/>
        </w:rPr>
        <w:t xml:space="preserve"> </w:t>
      </w:r>
    </w:p>
    <w:p w:rsidRDefault="0043451E" w:rsidP="00933F93" w:rsidR="0043451E" w:rsidRPr="0071646D">
      <w:pPr>
        <w:rPr>
          <w:rFonts w:hAnsi="Book Antiqua" w:ascii="Book Antiqua"/>
          <w:sz w:val="20"/>
          <w:lang w:val="hr-HR"/>
        </w:rPr>
      </w:pPr>
    </w:p>
    <w:p w:rsidRDefault="00FF7514" w:rsidP="00602EA4" w:rsidR="00BE7874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Odbacuje se </w:t>
      </w:r>
      <w:r w:rsidR="008A0B14">
        <w:rPr>
          <w:rFonts w:hAnsi="Book Antiqua" w:ascii="Book Antiqua"/>
          <w:sz w:val="20"/>
          <w:lang w:val="hr-HR"/>
        </w:rPr>
        <w:t>prijedlog</w:t>
      </w:r>
      <w:r w:rsidRPr="0071646D">
        <w:rPr>
          <w:rFonts w:hAnsi="Book Antiqua" w:ascii="Book Antiqua"/>
          <w:sz w:val="20"/>
          <w:lang w:val="hr-HR"/>
        </w:rPr>
        <w:t xml:space="preserve"> </w:t>
      </w:r>
      <w:r w:rsidR="002055D5" w:rsidRPr="0071646D">
        <w:rPr>
          <w:rFonts w:hAnsi="Book Antiqua" w:ascii="Book Antiqua"/>
          <w:sz w:val="20"/>
          <w:lang w:val="hr-HR"/>
        </w:rPr>
        <w:t xml:space="preserve">predlagatelja </w:t>
      </w:r>
      <w:r w:rsidR="008A0B14">
        <w:rPr>
          <w:rFonts w:hAnsi="Book Antiqua" w:ascii="Book Antiqua"/>
          <w:sz w:val="20"/>
          <w:lang w:val="hr-HR"/>
        </w:rPr>
        <w:t>Financijske agencije,</w:t>
      </w:r>
      <w:r w:rsidR="0071646D" w:rsidRPr="0071646D">
        <w:rPr>
          <w:rFonts w:hAnsi="Book Antiqua" w:ascii="Book Antiqua"/>
          <w:sz w:val="20"/>
          <w:lang w:val="hr-HR"/>
        </w:rPr>
        <w:t xml:space="preserve"> Regionalni centa</w:t>
      </w:r>
      <w:r w:rsidR="008A0B14">
        <w:rPr>
          <w:rFonts w:hAnsi="Book Antiqua" w:ascii="Book Antiqua"/>
          <w:sz w:val="20"/>
          <w:lang w:val="hr-HR"/>
        </w:rPr>
        <w:t>r Split,</w:t>
      </w:r>
      <w:r w:rsidR="00602EA4" w:rsidRPr="00602EA4">
        <w:t xml:space="preserve"> </w:t>
      </w:r>
      <w:r w:rsidR="00602EA4" w:rsidRPr="00602EA4">
        <w:rPr>
          <w:rFonts w:hAnsi="Book Antiqua" w:ascii="Book Antiqua"/>
          <w:sz w:val="20"/>
          <w:lang w:val="hr-HR"/>
        </w:rPr>
        <w:t>Podružnica Dubrovnik</w:t>
      </w:r>
      <w:r w:rsidR="008A0B14">
        <w:rPr>
          <w:rFonts w:hAnsi="Book Antiqua" w:ascii="Book Antiqua"/>
          <w:sz w:val="20"/>
          <w:lang w:val="hr-HR"/>
        </w:rPr>
        <w:t xml:space="preserve"> za</w:t>
      </w:r>
      <w:r w:rsidR="00602EA4">
        <w:rPr>
          <w:rFonts w:hAnsi="Book Antiqua" w:ascii="Book Antiqua"/>
          <w:sz w:val="20"/>
          <w:lang w:val="hr-HR"/>
        </w:rPr>
        <w:t xml:space="preserve"> </w:t>
      </w:r>
      <w:r w:rsidR="0071646D">
        <w:rPr>
          <w:rFonts w:hAnsi="Book Antiqua" w:ascii="Book Antiqua"/>
          <w:sz w:val="20"/>
          <w:lang w:val="hr-HR"/>
        </w:rPr>
        <w:t>provedbom skraćenog</w:t>
      </w:r>
      <w:r w:rsidR="008A0B14">
        <w:rPr>
          <w:rFonts w:hAnsi="Book Antiqua" w:ascii="Book Antiqua"/>
          <w:sz w:val="20"/>
          <w:lang w:val="hr-HR"/>
        </w:rPr>
        <w:t xml:space="preserve"> </w:t>
      </w:r>
      <w:r w:rsidR="0071646D" w:rsidRPr="0071646D">
        <w:rPr>
          <w:rFonts w:hAnsi="Book Antiqua" w:ascii="Book Antiqua"/>
          <w:sz w:val="20"/>
          <w:lang w:val="hr-HR"/>
        </w:rPr>
        <w:t xml:space="preserve">stečajnog postupka nad dužnikom </w:t>
      </w:r>
      <w:r w:rsidR="00602EA4" w:rsidRPr="00602EA4">
        <w:rPr>
          <w:rFonts w:hAnsi="Book Antiqua" w:ascii="Book Antiqua"/>
          <w:sz w:val="20"/>
          <w:lang w:val="hr-HR"/>
        </w:rPr>
        <w:t>VALENT d.o.o., Metković, Mobine 2, OIB: 51244073427</w:t>
      </w:r>
      <w:r w:rsidR="008A0B14">
        <w:rPr>
          <w:rFonts w:hAnsi="Book Antiqua" w:ascii="Book Antiqua"/>
          <w:sz w:val="20"/>
          <w:lang w:val="hr-HR"/>
        </w:rPr>
        <w:t>.</w:t>
      </w:r>
    </w:p>
    <w:p w:rsidRDefault="00D64552" w:rsidP="008A0B14" w:rsidR="00D64552" w:rsidRPr="0071646D">
      <w:pPr>
        <w:rPr>
          <w:rFonts w:hAnsi="Book Antiqua" w:ascii="Book Antiqua"/>
          <w:sz w:val="20"/>
          <w:lang w:val="hr-HR"/>
        </w:rPr>
      </w:pPr>
    </w:p>
    <w:p w:rsidRDefault="00361811" w:rsidP="00361811" w:rsidR="00361811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Obrazloženje</w:t>
      </w:r>
    </w:p>
    <w:p w:rsidRDefault="00BE7874" w:rsidP="00361811" w:rsidR="00BE7874" w:rsidRPr="0071646D">
      <w:pPr>
        <w:ind w:firstLine="720" w:left="1440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</w:p>
    <w:p w:rsidRDefault="002E0931" w:rsidP="00E70B55" w:rsidR="006673EB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ab/>
      </w:r>
      <w:r w:rsidR="00877F27" w:rsidRPr="0071646D">
        <w:rPr>
          <w:rFonts w:hAnsi="Book Antiqua" w:ascii="Book Antiqua"/>
          <w:sz w:val="20"/>
          <w:lang w:val="hr-HR"/>
        </w:rPr>
        <w:t xml:space="preserve">Ovaj sud je dana </w:t>
      </w:r>
      <w:r w:rsidR="00602EA4">
        <w:rPr>
          <w:rFonts w:hAnsi="Book Antiqua" w:ascii="Book Antiqua"/>
          <w:sz w:val="20"/>
          <w:lang w:val="hr-HR"/>
        </w:rPr>
        <w:t>14</w:t>
      </w:r>
      <w:r w:rsidR="00C32C40">
        <w:rPr>
          <w:rFonts w:hAnsi="Book Antiqua" w:ascii="Book Antiqua"/>
          <w:sz w:val="20"/>
          <w:lang w:val="hr-HR"/>
        </w:rPr>
        <w:t>. s</w:t>
      </w:r>
      <w:r w:rsidR="00602EA4">
        <w:rPr>
          <w:rFonts w:hAnsi="Book Antiqua" w:ascii="Book Antiqua"/>
          <w:sz w:val="20"/>
          <w:lang w:val="hr-HR"/>
        </w:rPr>
        <w:t>iječnj</w:t>
      </w:r>
      <w:r w:rsidR="00C32C40">
        <w:rPr>
          <w:rFonts w:hAnsi="Book Antiqua" w:ascii="Book Antiqua"/>
          <w:sz w:val="20"/>
          <w:lang w:val="hr-HR"/>
        </w:rPr>
        <w:t>a</w:t>
      </w:r>
      <w:r w:rsidR="00877F27" w:rsidRPr="0071646D">
        <w:rPr>
          <w:rFonts w:hAnsi="Book Antiqua" w:ascii="Book Antiqua"/>
          <w:sz w:val="20"/>
          <w:lang w:val="hr-HR"/>
        </w:rPr>
        <w:t xml:space="preserve"> 201</w:t>
      </w:r>
      <w:r w:rsidR="00602EA4">
        <w:rPr>
          <w:rFonts w:hAnsi="Book Antiqua" w:ascii="Book Antiqua"/>
          <w:sz w:val="20"/>
          <w:lang w:val="hr-HR"/>
        </w:rPr>
        <w:t>6</w:t>
      </w:r>
      <w:r w:rsidR="009D5ACB" w:rsidRPr="0071646D">
        <w:rPr>
          <w:rFonts w:hAnsi="Book Antiqua" w:ascii="Book Antiqua"/>
          <w:sz w:val="20"/>
          <w:lang w:val="hr-HR"/>
        </w:rPr>
        <w:t xml:space="preserve">. godine </w:t>
      </w:r>
      <w:r w:rsidR="00C32C40">
        <w:rPr>
          <w:rFonts w:hAnsi="Book Antiqua" w:ascii="Book Antiqua"/>
          <w:sz w:val="20"/>
          <w:lang w:val="hr-HR"/>
        </w:rPr>
        <w:t>preporučeno poštom</w:t>
      </w:r>
      <w:r w:rsidR="00561C60">
        <w:rPr>
          <w:rFonts w:hAnsi="Book Antiqua" w:ascii="Book Antiqua"/>
          <w:sz w:val="20"/>
          <w:lang w:val="hr-HR"/>
        </w:rPr>
        <w:t xml:space="preserve"> </w:t>
      </w:r>
      <w:r w:rsidR="009D5ACB" w:rsidRPr="0071646D">
        <w:rPr>
          <w:rFonts w:hAnsi="Book Antiqua" w:ascii="Book Antiqua"/>
          <w:sz w:val="20"/>
          <w:lang w:val="hr-HR"/>
        </w:rPr>
        <w:t xml:space="preserve">zaprimio prijedlog </w:t>
      </w:r>
      <w:r w:rsidR="0071646D" w:rsidRPr="0071646D">
        <w:rPr>
          <w:rFonts w:hAnsi="Book Antiqua" w:ascii="Book Antiqua"/>
          <w:sz w:val="20"/>
          <w:lang w:val="hr-HR"/>
        </w:rPr>
        <w:t xml:space="preserve">FINA Regionalni centar Split, za provedbom skraćenog stečajnog postupka nad dužnikom </w:t>
      </w:r>
      <w:r w:rsidR="00602EA4" w:rsidRPr="00602EA4">
        <w:rPr>
          <w:rFonts w:hAnsi="Book Antiqua" w:ascii="Book Antiqua"/>
          <w:sz w:val="20"/>
          <w:lang w:val="hr-HR"/>
        </w:rPr>
        <w:t>VALENT d.o.o., Metković, Mobine 2, OIB: 51244073427</w:t>
      </w:r>
      <w:r w:rsidR="006673EB" w:rsidRPr="0071646D">
        <w:rPr>
          <w:rFonts w:hAnsi="Book Antiqua" w:ascii="Book Antiqua"/>
          <w:sz w:val="20"/>
          <w:lang w:val="hr-HR"/>
        </w:rPr>
        <w:t>.</w:t>
      </w:r>
    </w:p>
    <w:p w:rsidRDefault="00C32C40" w:rsidP="00E70B55" w:rsidR="00C32C40" w:rsidRPr="0071646D">
      <w:pPr>
        <w:rPr>
          <w:rFonts w:hAnsi="Book Antiqua" w:ascii="Book Antiqua"/>
          <w:sz w:val="20"/>
          <w:lang w:val="hr-HR"/>
        </w:rPr>
      </w:pPr>
    </w:p>
    <w:p w:rsidRDefault="00C32C40" w:rsidP="00C32C40" w:rsidR="00C32C40">
      <w:pPr>
        <w:ind w:firstLine="720"/>
        <w:rPr>
          <w:rFonts w:hAnsi="Book Antiqua" w:ascii="Book Antiqua"/>
          <w:sz w:val="20"/>
          <w:lang w:val="hr-HR"/>
        </w:rPr>
      </w:pPr>
      <w:r w:rsidRPr="00C32C40">
        <w:rPr>
          <w:rFonts w:hAnsi="Book Antiqua" w:ascii="Book Antiqua"/>
          <w:sz w:val="20"/>
          <w:lang w:val="hr-HR"/>
        </w:rPr>
        <w:t>Temeljem odre</w:t>
      </w:r>
      <w:r>
        <w:rPr>
          <w:rFonts w:hAnsi="Book Antiqua" w:ascii="Book Antiqua"/>
          <w:sz w:val="20"/>
          <w:lang w:val="hr-HR"/>
        </w:rPr>
        <w:t>dbe čl. 428. Stečajnog zakona (Narodne novine</w:t>
      </w:r>
      <w:r w:rsidRPr="00C32C40">
        <w:rPr>
          <w:rFonts w:hAnsi="Book Antiqua" w:ascii="Book Antiqua"/>
          <w:sz w:val="20"/>
          <w:lang w:val="hr-HR"/>
        </w:rPr>
        <w:t xml:space="preserve">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C32C40" w:rsidP="00C32C40" w:rsidR="00C32C40">
      <w:pPr>
        <w:ind w:firstLine="720"/>
        <w:rPr>
          <w:rFonts w:hAnsi="Book Antiqua" w:ascii="Book Antiqua"/>
          <w:sz w:val="20"/>
          <w:lang w:val="hr-HR"/>
        </w:rPr>
      </w:pPr>
    </w:p>
    <w:p w:rsidRDefault="00602EA4" w:rsidP="00C32C40" w:rsidR="00C32C40" w:rsidRPr="00C32C40">
      <w:pPr>
        <w:ind w:firstLine="720"/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Stečajni dužnik je podneskom zaprimljenim 03. veljače</w:t>
      </w:r>
      <w:r w:rsidR="00C32C40">
        <w:rPr>
          <w:rFonts w:hAnsi="Book Antiqua" w:ascii="Book Antiqua"/>
          <w:sz w:val="20"/>
          <w:lang w:val="hr-HR"/>
        </w:rPr>
        <w:t xml:space="preserve"> </w:t>
      </w:r>
      <w:r>
        <w:rPr>
          <w:rFonts w:hAnsi="Book Antiqua" w:ascii="Book Antiqua"/>
          <w:sz w:val="20"/>
          <w:lang w:val="hr-HR"/>
        </w:rPr>
        <w:t>2016</w:t>
      </w:r>
      <w:r w:rsidR="00C32C40">
        <w:rPr>
          <w:rFonts w:hAnsi="Book Antiqua" w:ascii="Book Antiqua"/>
          <w:sz w:val="20"/>
          <w:lang w:val="hr-HR"/>
        </w:rPr>
        <w:t>.g. obavijestio sud da dužnik u Očevidniku redoslijeda osnova za plaćanje nema više evidentiranih neizvršenih osnova za plaćanje.</w:t>
      </w:r>
    </w:p>
    <w:p w:rsidRDefault="00C32C40" w:rsidP="00C32C40" w:rsidR="00C32C40" w:rsidRPr="00C32C40">
      <w:pPr>
        <w:rPr>
          <w:rFonts w:hAnsi="Book Antiqua" w:ascii="Book Antiqua"/>
          <w:sz w:val="20"/>
          <w:lang w:val="hr-HR"/>
        </w:rPr>
      </w:pPr>
    </w:p>
    <w:p w:rsidRDefault="00C32C40" w:rsidP="00C32C40" w:rsidR="00FF7514" w:rsidRPr="0071646D">
      <w:pPr>
        <w:ind w:firstLine="720"/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 xml:space="preserve">Slijedom navedenog </w:t>
      </w:r>
      <w:r w:rsidRPr="00C32C40">
        <w:rPr>
          <w:rFonts w:hAnsi="Book Antiqua" w:ascii="Book Antiqua"/>
          <w:sz w:val="20"/>
          <w:lang w:val="hr-HR"/>
        </w:rPr>
        <w:t>sud zaključuje da nisu kumulativno ispunjene pretpostavke iz čl. 428. SZ-a za pokretanje skraćenog stečajnog postupka, radi čega je odlučeno kao u izreci ovog rješenja.</w:t>
      </w:r>
    </w:p>
    <w:p w:rsidRDefault="00FF7514" w:rsidP="00C32C40" w:rsidR="00860E17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ab/>
      </w:r>
    </w:p>
    <w:p w:rsidRDefault="005A380D" w:rsidP="00474201" w:rsidR="00474201" w:rsidRPr="0071646D">
      <w:pPr>
        <w:ind w:firstLine="720"/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Zbo</w:t>
      </w:r>
      <w:r w:rsidR="00474201" w:rsidRPr="0071646D">
        <w:rPr>
          <w:rFonts w:hAnsi="Book Antiqua" w:ascii="Book Antiqua"/>
          <w:sz w:val="20"/>
          <w:lang w:val="hr-HR"/>
        </w:rPr>
        <w:t xml:space="preserve">g </w:t>
      </w:r>
      <w:r>
        <w:rPr>
          <w:rFonts w:hAnsi="Book Antiqua" w:ascii="Book Antiqua"/>
          <w:sz w:val="20"/>
          <w:lang w:val="hr-HR"/>
        </w:rPr>
        <w:t xml:space="preserve">svega </w:t>
      </w:r>
      <w:r w:rsidR="00474201" w:rsidRPr="0071646D">
        <w:rPr>
          <w:rFonts w:hAnsi="Book Antiqua" w:ascii="Book Antiqua"/>
          <w:sz w:val="20"/>
          <w:lang w:val="hr-HR"/>
        </w:rPr>
        <w:t xml:space="preserve">navedenog, na temelju spomenutog propisa odlučeno je kao u izreci. </w:t>
      </w:r>
    </w:p>
    <w:p w:rsidRDefault="003B5FDA" w:rsidP="00FF7514" w:rsidR="003B5FDA" w:rsidRPr="0071646D">
      <w:pPr>
        <w:rPr>
          <w:rFonts w:hAnsi="Book Antiqua" w:ascii="Book Antiqua"/>
          <w:sz w:val="20"/>
          <w:lang w:val="hr-HR"/>
        </w:rPr>
      </w:pPr>
    </w:p>
    <w:p w:rsidRDefault="003B5FDA" w:rsidP="003B5FDA" w:rsidR="003B5FDA" w:rsidRPr="0071646D">
      <w:pPr>
        <w:rPr>
          <w:rFonts w:hAnsi="Book Antiqua" w:ascii="Book Antiqua"/>
          <w:sz w:val="20"/>
          <w:lang w:val="hr-HR"/>
        </w:rPr>
      </w:pPr>
    </w:p>
    <w:p w:rsidRDefault="003266A5" w:rsidP="00FA0A8D" w:rsidR="003266A5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 xml:space="preserve">U Dubrovniku, </w:t>
      </w:r>
      <w:r w:rsidR="00602EA4">
        <w:rPr>
          <w:rFonts w:hAnsi="Book Antiqua" w:ascii="Book Antiqua"/>
          <w:b/>
          <w:sz w:val="20"/>
          <w:lang w:val="hr-HR"/>
        </w:rPr>
        <w:t>04</w:t>
      </w:r>
      <w:r w:rsidR="00474201" w:rsidRPr="0071646D">
        <w:rPr>
          <w:rFonts w:hAnsi="Book Antiqua" w:ascii="Book Antiqua"/>
          <w:b/>
          <w:sz w:val="20"/>
          <w:lang w:val="hr-HR"/>
        </w:rPr>
        <w:t xml:space="preserve">. </w:t>
      </w:r>
      <w:r w:rsidR="00602EA4">
        <w:rPr>
          <w:rFonts w:hAnsi="Book Antiqua" w:ascii="Book Antiqua"/>
          <w:b/>
          <w:sz w:val="20"/>
          <w:lang w:val="hr-HR"/>
        </w:rPr>
        <w:t>veljače</w:t>
      </w:r>
      <w:r w:rsidR="00845A60" w:rsidRPr="0071646D">
        <w:rPr>
          <w:rFonts w:hAnsi="Book Antiqua" w:ascii="Book Antiqua"/>
          <w:b/>
          <w:sz w:val="20"/>
          <w:lang w:val="hr-HR"/>
        </w:rPr>
        <w:t xml:space="preserve"> </w:t>
      </w:r>
      <w:r w:rsidR="009D5ACB" w:rsidRPr="0071646D">
        <w:rPr>
          <w:rFonts w:hAnsi="Book Antiqua" w:ascii="Book Antiqua"/>
          <w:b/>
          <w:sz w:val="20"/>
          <w:lang w:val="hr-HR"/>
        </w:rPr>
        <w:t xml:space="preserve"> 201</w:t>
      </w:r>
      <w:r w:rsidR="00602EA4">
        <w:rPr>
          <w:rFonts w:hAnsi="Book Antiqua" w:ascii="Book Antiqua"/>
          <w:b/>
          <w:sz w:val="20"/>
          <w:lang w:val="hr-HR"/>
        </w:rPr>
        <w:t>6</w:t>
      </w:r>
      <w:r w:rsidR="009D5ACB" w:rsidRPr="0071646D">
        <w:rPr>
          <w:rFonts w:hAnsi="Book Antiqua" w:ascii="Book Antiqua"/>
          <w:b/>
          <w:sz w:val="20"/>
          <w:lang w:val="hr-HR"/>
        </w:rPr>
        <w:t>. godine</w:t>
      </w:r>
    </w:p>
    <w:p w:rsidRDefault="00B82331" w:rsidP="00CE3EB4" w:rsidR="00B82331" w:rsidRPr="0071646D">
      <w:pPr>
        <w:rPr>
          <w:rFonts w:hAnsi="Book Antiqua" w:ascii="Book Antiqua"/>
          <w:sz w:val="20"/>
          <w:lang w:val="hr-HR"/>
        </w:rPr>
      </w:pPr>
    </w:p>
    <w:p w:rsidRDefault="00CE3EB4" w:rsidP="00361811" w:rsidR="003266A5" w:rsidRPr="0071646D">
      <w:pPr>
        <w:jc w:val="left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B82331"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b/>
          <w:sz w:val="20"/>
          <w:lang w:val="hr-HR"/>
        </w:rPr>
        <w:t>S</w:t>
      </w:r>
      <w:r w:rsidR="009D5ACB" w:rsidRPr="0071646D">
        <w:rPr>
          <w:rFonts w:hAnsi="Book Antiqua" w:ascii="Book Antiqua"/>
          <w:b/>
          <w:sz w:val="20"/>
          <w:lang w:val="hr-HR"/>
        </w:rPr>
        <w:t>tečajni sudac</w:t>
      </w:r>
      <w:r w:rsidR="00361811" w:rsidRPr="0071646D">
        <w:rPr>
          <w:rFonts w:hAnsi="Book Antiqua" w:ascii="Book Antiqua"/>
          <w:b/>
          <w:sz w:val="20"/>
          <w:lang w:val="hr-HR"/>
        </w:rPr>
        <w:t>:</w:t>
      </w:r>
      <w:r w:rsidR="003266A5" w:rsidRPr="0071646D">
        <w:rPr>
          <w:rFonts w:hAnsi="Book Antiqua" w:ascii="Book Antiqua"/>
          <w:b/>
          <w:sz w:val="20"/>
          <w:lang w:val="hr-HR"/>
        </w:rPr>
        <w:br/>
      </w:r>
      <w:r w:rsidR="00B82331" w:rsidRPr="0071646D">
        <w:rPr>
          <w:rFonts w:hAnsi="Book Antiqua" w:ascii="Book Antiqua"/>
          <w:b/>
          <w:sz w:val="20"/>
          <w:lang w:val="hr-HR"/>
        </w:rPr>
        <w:tab/>
      </w:r>
    </w:p>
    <w:p w:rsidRDefault="003266A5" w:rsidR="003266A5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ab/>
      </w:r>
      <w:r w:rsidR="00B82331"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smartTag w:element="PersonName" w:uri="urn:schemas-microsoft-com:office:smarttags">
        <w:r w:rsidR="00D64552" w:rsidRPr="0071646D">
          <w:rPr>
            <w:rFonts w:hAnsi="Book Antiqua" w:ascii="Book Antiqua"/>
            <w:b/>
            <w:sz w:val="20"/>
            <w:lang w:val="hr-HR"/>
          </w:rPr>
          <w:t>Katarina F</w:t>
        </w:r>
        <w:r w:rsidR="00317610" w:rsidRPr="0071646D">
          <w:rPr>
            <w:rFonts w:hAnsi="Book Antiqua" w:ascii="Book Antiqua"/>
            <w:b/>
            <w:sz w:val="20"/>
            <w:lang w:val="hr-HR"/>
          </w:rPr>
          <w:t>ranković</w:t>
        </w:r>
      </w:smartTag>
      <w:r w:rsidR="00B64771" w:rsidRPr="0071646D">
        <w:rPr>
          <w:rFonts w:hAnsi="Book Antiqua" w:ascii="Book Antiqua"/>
          <w:b/>
          <w:sz w:val="20"/>
          <w:lang w:val="hr-HR"/>
        </w:rPr>
        <w:t xml:space="preserve"> </w:t>
      </w:r>
    </w:p>
    <w:p w:rsidRDefault="00BE18EF" w:rsidR="00BE18EF" w:rsidRPr="0071646D">
      <w:pPr>
        <w:rPr>
          <w:rFonts w:hAnsi="Book Antiqua" w:ascii="Book Antiqua"/>
          <w:b/>
          <w:sz w:val="20"/>
          <w:lang w:val="hr-HR"/>
        </w:rPr>
      </w:pPr>
    </w:p>
    <w:p w:rsidRDefault="00373C55" w:rsidR="00373C55" w:rsidRPr="0071646D">
      <w:pPr>
        <w:rPr>
          <w:rFonts w:hAnsi="Book Antiqua" w:ascii="Book Antiqua"/>
          <w:b/>
          <w:sz w:val="20"/>
          <w:lang w:val="hr-HR"/>
        </w:rPr>
      </w:pPr>
    </w:p>
    <w:p w:rsidRDefault="003266A5" w:rsidR="00361811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UPUTA O PRAVNOM LIJEKU:</w:t>
      </w:r>
      <w:r w:rsidRPr="0071646D">
        <w:rPr>
          <w:rFonts w:hAnsi="Book Antiqua" w:ascii="Book Antiqua"/>
          <w:sz w:val="20"/>
          <w:lang w:val="hr-HR"/>
        </w:rPr>
        <w:t xml:space="preserve"> </w:t>
      </w:r>
    </w:p>
    <w:p w:rsidRDefault="003266A5" w:rsidR="003266A5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>Protiv ovog rješenja</w:t>
      </w:r>
      <w:r w:rsidR="00D26AC1"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>dopušteno je izjaviti žalbu Visokom Trgovačkom sudu Republike Hrvatske u Zagrebu putem ovog suda u tri istovjetna primjerka u roku od 8 dana od dana dostave prijepisa ovog rješenja.</w:t>
      </w:r>
    </w:p>
    <w:p w:rsidRDefault="00B82331" w:rsidR="00B82331" w:rsidRPr="0071646D">
      <w:pPr>
        <w:rPr>
          <w:rFonts w:hAnsi="Book Antiqua" w:ascii="Book Antiqua"/>
          <w:sz w:val="20"/>
          <w:lang w:val="hr-HR"/>
        </w:rPr>
      </w:pPr>
    </w:p>
    <w:p w:rsidRDefault="003266A5" w:rsidP="00292935" w:rsidR="00292935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DN-a:</w:t>
      </w:r>
    </w:p>
    <w:p w:rsidRDefault="00292935" w:rsidP="00292935" w:rsidR="00292935">
      <w:pPr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-Predlagatelju, elektroničkim putem</w:t>
      </w:r>
    </w:p>
    <w:p w:rsidRDefault="00292935" w:rsidP="00292935" w:rsidR="00E23197" w:rsidRPr="00292935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-e-oglasna ploča</w:t>
      </w:r>
      <w:r w:rsidR="00317610" w:rsidRPr="0071646D">
        <w:rPr>
          <w:rFonts w:hAnsi="Book Antiqua" w:ascii="Book Antiqua"/>
          <w:sz w:val="20"/>
          <w:lang w:val="hr-HR"/>
        </w:rPr>
        <w:t xml:space="preserve"> </w:t>
      </w:r>
    </w:p>
    <w:sectPr w:rsidSect="00D40255" w:rsidR="00E23197" w:rsidRPr="00292935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B04" w:rsidR="008F2B04">
      <w:r>
        <w:separator/>
      </w:r>
    </w:p>
  </w:endnote>
  <w:endnote w:id="0" w:type="continuationSeparator">
    <w:p w:rsidRDefault="008F2B04" w:rsidR="008F2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B04" w:rsidR="008F2B04">
      <w:r>
        <w:separator/>
      </w:r>
    </w:p>
  </w:footnote>
  <w:footnote w:id="0" w:type="continuationSeparator">
    <w:p w:rsidRDefault="008F2B04" w:rsidR="008F2B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302CC3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602EA4">
      <w:rPr>
        <w:rFonts w:hAnsi="Book Antiqua" w:ascii="Book Antiqua"/>
        <w:b/>
        <w:sz w:val="22"/>
        <w:szCs w:val="22"/>
        <w:lang w:val="hr-HR"/>
      </w:rPr>
      <w:t>157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602EA4">
      <w:rPr>
        <w:rFonts w:hAnsi="Book Antiqua" w:ascii="Book Antiqua"/>
        <w:b/>
        <w:sz w:val="22"/>
        <w:szCs w:val="22"/>
        <w:lang w:val="hr-HR"/>
      </w:rPr>
      <w:t>6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F2B80"/>
    <w:rsid w:val="001251F3"/>
    <w:rsid w:val="001456C2"/>
    <w:rsid w:val="00155FE1"/>
    <w:rsid w:val="0018138B"/>
    <w:rsid w:val="00181F71"/>
    <w:rsid w:val="001B039D"/>
    <w:rsid w:val="001F2025"/>
    <w:rsid w:val="0020249D"/>
    <w:rsid w:val="0020432E"/>
    <w:rsid w:val="002055D5"/>
    <w:rsid w:val="00237BB7"/>
    <w:rsid w:val="002405A7"/>
    <w:rsid w:val="00263705"/>
    <w:rsid w:val="00292935"/>
    <w:rsid w:val="002E0931"/>
    <w:rsid w:val="002E1F20"/>
    <w:rsid w:val="002F073C"/>
    <w:rsid w:val="00302CC3"/>
    <w:rsid w:val="00317610"/>
    <w:rsid w:val="003266A5"/>
    <w:rsid w:val="00326D83"/>
    <w:rsid w:val="0033613A"/>
    <w:rsid w:val="00346E98"/>
    <w:rsid w:val="00361811"/>
    <w:rsid w:val="00373C55"/>
    <w:rsid w:val="003B5FDA"/>
    <w:rsid w:val="003C4699"/>
    <w:rsid w:val="003D7729"/>
    <w:rsid w:val="003F23D9"/>
    <w:rsid w:val="00403C2F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60AB"/>
    <w:rsid w:val="00544E38"/>
    <w:rsid w:val="00561C60"/>
    <w:rsid w:val="00563272"/>
    <w:rsid w:val="005A380D"/>
    <w:rsid w:val="005C70FC"/>
    <w:rsid w:val="00602EA4"/>
    <w:rsid w:val="006074ED"/>
    <w:rsid w:val="00634146"/>
    <w:rsid w:val="006673EB"/>
    <w:rsid w:val="006B762F"/>
    <w:rsid w:val="00700225"/>
    <w:rsid w:val="0071646D"/>
    <w:rsid w:val="0073370B"/>
    <w:rsid w:val="007A0AC3"/>
    <w:rsid w:val="007B5201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61989"/>
    <w:rsid w:val="00992E4E"/>
    <w:rsid w:val="009D5ACB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32C40"/>
    <w:rsid w:val="00C41332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E23197"/>
    <w:rsid w:val="00E41902"/>
    <w:rsid w:val="00E70B55"/>
    <w:rsid w:val="00EE571B"/>
    <w:rsid w:val="00EE79F5"/>
    <w:rsid w:val="00F20EEC"/>
    <w:rsid w:val="00F31850"/>
    <w:rsid w:val="00F82C6A"/>
    <w:rsid w:val="00F96C4D"/>
    <w:rsid w:val="00FA0A8D"/>
    <w:rsid w:val="00FC1410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2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C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CC3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CC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CC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2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C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CC3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CC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CC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St-157/2016-7</izvorni_sadrzaj>
    <derivirana_varijabla naziv="DomainObject.Oznaka_1">St-157/2016-7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veljače 2016.</izvorni_sadrzaj>
    <derivirana_varijabla naziv="DomainObject.Predmet.DatumRjesavanja_1">4.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 društvo s ograničenom odgovornošću za trgovinu</izvorni_sadrzaj>
    <derivirana_varijabla naziv="DomainObject.Predmet.ProtustrankaFormated_1">  VALENT društvo s ograničenom odgovornošću za trgovinu</derivirana_varijabla>
  </DomainObject.Predmet.ProtustrankaFormated>
  <DomainObject.Predmet.ProtustrankaFormatedOIB>
    <izvorni_sadrzaj>  VALENT društvo s ograničenom odgovornošću za trgovinu, OIB 51244073427</izvorni_sadrzaj>
    <derivirana_varijabla naziv="DomainObject.Predmet.ProtustrankaFormatedOIB_1">  VALENT društvo s ograničenom odgovornošću za trgovinu, OIB 51244073427</derivirana_varijabla>
  </DomainObject.Predmet.ProtustrankaFormatedOIB>
  <DomainObject.Predmet.ProtustrankaFormatedWithAdress>
    <izvorni_sadrzaj> VALENT društvo s ograničenom odgovornošću za trgovinu, Mobine 2, 20350 Metković</izvorni_sadrzaj>
    <derivirana_varijabla naziv="DomainObject.Predmet.ProtustrankaFormatedWithAdress_1"> VALENT društvo s ograničenom odgovornošću za trgovinu, Mobine 2, 20350 Metković</derivirana_varijabla>
  </DomainObject.Predmet.ProtustrankaFormatedWithAdress>
  <DomainObject.Predmet.ProtustrankaFormatedWithAdressOIB>
    <izvorni_sadrzaj> VALENT društvo s ograničenom odgovornošću za trgovinu, OIB 51244073427, Mobine 2, 20350 Metković</izvorni_sadrzaj>
    <derivirana_varijabla naziv="DomainObject.Predmet.ProtustrankaFormatedWithAdressOIB_1"> VALENT društvo s ograničenom odgovornošću za trgovinu, OIB 51244073427, Mobine 2, 20350 Metković</derivirana_varijabla>
  </DomainObject.Predmet.ProtustrankaFormatedWithAdressOIB>
  <DomainObject.Predmet.ProtustrankaWithAdress>
    <izvorni_sadrzaj>VALENT društvo s ograničenom odgovornošću za trgovinu Mobine 2, 20350 Metković</izvorni_sadrzaj>
    <derivirana_varijabla naziv="DomainObject.Predmet.ProtustrankaWithAdress_1">VALENT društvo s ograničenom odgovornošću za trgovinu Mobine 2, 20350 Metković</derivirana_varijabla>
  </DomainObject.Predmet.ProtustrankaWithAdress>
  <DomainObject.Predmet.ProtustrankaWithAdressOIB>
    <izvorni_sadrzaj>VALENT društvo s ograničenom odgovornošću za trgovinu, OIB 51244073427, Mobine 2, 20350 Metković</izvorni_sadrzaj>
    <derivirana_varijabla naziv="DomainObject.Predmet.ProtustrankaWithAdressOIB_1">VALENT društvo s ograničenom odgovornošću za trgovinu, OIB 51244073427, Mobine 2, 20350 Metković</derivirana_varijabla>
  </DomainObject.Predmet.ProtustrankaWithAdressOIB>
  <DomainObject.Predmet.ProtustrankaNazivFormated>
    <izvorni_sadrzaj>VALENT društvo s ograničenom odgovornošću za trgovinu</izvorni_sadrzaj>
    <derivirana_varijabla naziv="DomainObject.Predmet.ProtustrankaNazivFormated_1">VALENT društvo s ograničenom odgovornošću za trgovinu</derivirana_varijabla>
  </DomainObject.Predmet.ProtustrankaNazivFormated>
  <DomainObject.Predmet.ProtustrankaNazivFormatedOIB>
    <izvorni_sadrzaj>VALENT društvo s ograničenom odgovornošću za trgovinu, OIB 51244073427</izvorni_sadrzaj>
    <derivirana_varijabla naziv="DomainObject.Predmet.ProtustrankaNazivFormatedOIB_1">VALENT društvo s ograničenom odgovornošću za trgovinu, OIB 51244073427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25519.96</izvorni_sadrzaj>
    <derivirana_varijabla naziv="DomainObject.Predmet.TrenutnaVrijednost_1">25519.96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VALENT društvo s ograničenom odgovornošću za trgovinu</item>
    </izvorni_sadrzaj>
    <derivirana_varijabla naziv="DomainObject.Predmet.ProtuStrankaListFormated_1">
      <item>VALENT društvo s ograničenom odgovornošću za trgovinu</item>
    </derivirana_varijabla>
  </DomainObject.Predmet.ProtuStrankaListFormated>
  <DomainObject.Predmet.ProtuStrankaListFormatedOIB>
    <izvorni_sadrzaj>
      <item>VALENT društvo s ograničenom odgovornošću za trgovinu, OIB 51244073427</item>
    </izvorni_sadrzaj>
    <derivirana_varijabla naziv="DomainObject.Predmet.ProtuStrankaListFormatedOIB_1">
      <item>VALENT društvo s ograničenom odgovornošću za trgovinu, OIB 51244073427</item>
    </derivirana_varijabla>
  </DomainObject.Predmet.ProtuStrankaListFormatedOIB>
  <DomainObject.Predmet.ProtuStrankaListFormatedWithAdress>
    <izvorni_sadrzaj>
      <item>VALENT društvo s ograničenom odgovornošću za trgovinu, Mobine 2, 20350 Metković</item>
    </izvorni_sadrzaj>
    <derivirana_varijabla naziv="DomainObject.Predmet.ProtuStrankaListFormatedWithAdress_1">
      <item>VALENT društvo s ograničenom odgovornošću za trgovinu, Mobine 2, 20350 Metković</item>
    </derivirana_varijabla>
  </DomainObject.Predmet.ProtuStrankaListFormatedWithAdress>
  <DomainObject.Predmet.ProtuStrankaListFormatedWithAdressOIB>
    <izvorni_sadrzaj>
      <item>VALENT društvo s ograničenom odgovornošću za trgovinu, OIB 51244073427, Mobine 2, 20350 Metković</item>
    </izvorni_sadrzaj>
    <derivirana_varijabla naziv="DomainObject.Predmet.ProtuStrankaListFormatedWithAdressOIB_1">
      <item>VALENT društvo s ograničenom odgovornošću za trgovinu, OIB 51244073427, Mobine 2, 20350 Metković</item>
    </derivirana_varijabla>
  </DomainObject.Predmet.ProtuStrankaListFormatedWithAdressOIB>
  <DomainObject.Predmet.ProtuStrankaListNazivFormated>
    <izvorni_sadrzaj>
      <item>VALENT društvo s ograničenom odgovornošću za trgovinu</item>
    </izvorni_sadrzaj>
    <derivirana_varijabla naziv="DomainObject.Predmet.ProtuStrankaListNazivFormated_1">
      <item>VALENT društvo s ograničenom odgovornošću za trgovinu</item>
    </derivirana_varijabla>
  </DomainObject.Predmet.ProtuStrankaListNazivFormated>
  <DomainObject.Predmet.ProtuStrankaListNazivFormatedOIB>
    <izvorni_sadrzaj>
      <item>VALENT društvo s ograničenom odgovornošću za trgovinu, OIB 51244073427</item>
    </izvorni_sadrzaj>
    <derivirana_varijabla naziv="DomainObject.Predmet.ProtuStrankaListNazivFormatedOIB_1">
      <item>VALENT društvo s ograničenom odgovornošću za trgovinu, OIB 51244073427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St-157/2016-7</izvorni_sadrzaj>
    <derivirana_varijabla naziv="DomainObject.PoslovniBrojDokumenta_1">St-157/2016-7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VALENT društvo s ograničenom odgovornošću za trgovinu</izvorni_sadrzaj>
    <derivirana_varijabla naziv="DomainObject.Predmet.ProtustrankaIDrugi_1">VALENT društvo s ograničenom odgovornošću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VALENT društvo s ograničenom odgovornošću za trgovinu, OIB 51244073427, Mobine 2, 20350 Metković</izvorni_sadrzaj>
    <derivirana_varijabla naziv="DomainObject.Predmet.ProtustrankaIDrugiAdressOIB_1">VALENT društvo s ograničenom odgovornošću za trgovinu, OIB 51244073427, Mobine 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veljače 2016.</izvorni_sadrzaj>
    <derivirana_varijabla naziv="DomainObject.Predmet.OdlukaRjesenje.DatumDonosenjaOdluke_1">4.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St-157/2016-7</izvorni_sadrzaj>
    <derivirana_varijabla naziv="DomainObject.Predmet.OdlukaRjesenje.Oznaka_1">St-157/2016-7</derivirana_varijabla>
  </DomainObject.Predmet.OdlukaRjesenje.Oznaka>
  <DomainObject.Predmet.SudioniciListNaziv>
    <izvorni_sadrzaj>
      <item>FINA, RC Split, Podružnica Dubrovnik</item>
      <item>VALENT društvo s ograničenom odgovornošću za trgovinu</item>
    </izvorni_sadrzaj>
    <derivirana_varijabla naziv="DomainObject.Predmet.SudioniciListNaziv_1">
      <item>FINA, RC Split, Podružnica Dubrovnik</item>
      <item>VALENT društvo s ograničenom odgovornošću za trgovinu</item>
    </derivirana_varijabla>
  </DomainObject.Predmet.SudioniciListNaziv>
  <DomainObject.Predmet.SudioniciListAdressOIB>
    <izvorni_sadrzaj>
      <item>FINA, RC Split, Podružnica Dubrovnik, OIB 85821130368, Vukovarska 2,20000 Dubrovnik</item>
      <item>VALENT društvo s ograničenom odgovornošću za trgovinu, OIB 51244073427, Mobine 2,20350 Metković</item>
    </izvorni_sadrzaj>
    <derivirana_varijabla naziv="DomainObject.Predmet.SudioniciListAdressOIB_1">
      <item>FINA, RC Split, Podružnica Dubrovnik, OIB 85821130368, Vukovarska 2,20000 Dubrovnik</item>
      <item>VALENT društvo s ograničenom odgovornošću za trgovinu, OIB 51244073427, Mobine 2,20350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51244073427</item>
    </izvorni_sadrzaj>
    <derivirana_varijabla naziv="DomainObject.Predmet.SudioniciListNazivOIB_1">
      <item>, OIB 85821130368</item>
      <item>, OIB 51244073427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B7747F-E1FC-4881-93A9-3DF9B80024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324</properties:Words>
  <properties:Characters>1937</properties:Characters>
  <properties:Lines>63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2016-02-04T10:34:00Z</dcterms:created>
  <dc:creator>OPCINSKI SUD DUBROVNIK</dc:creator>
  <cp:lastModifiedBy>Andrijana Leto</cp:lastModifiedBy>
  <cp:lastPrinted>2012-06-27T10:47:00Z</cp:lastPrinted>
  <dcterms:modified xmlns:xsi="http://www.w3.org/2001/XMLSchema-instance" xsi:type="dcterms:W3CDTF">2016-02-04T13:40:00Z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St-157/2016-7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