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d6dae" w14:paraId="25d6dae" w:rsidRDefault="00674AB6" w:rsidP="00B542FA" w:rsidR="00674AB6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674AB6" w:rsidP="00674AB6" w:rsidR="00807D59" w:rsidRPr="00616BBE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353E" w:rsidR="0028353E" w:rsidRPr="00616BBE">
      <w:pPr>
        <w:rPr>
          <w:sz w:val="24"/>
          <w:szCs w:val="24"/>
        </w:rPr>
      </w:pPr>
      <w:r w:rsidRPr="00616BBE">
        <w:rPr>
          <w:sz w:val="24"/>
          <w:szCs w:val="24"/>
        </w:rPr>
        <w:t>Republika Hrvatska</w:t>
      </w:r>
    </w:p>
    <w:p w:rsidRDefault="0028353E" w:rsidR="0028353E" w:rsidRPr="00616BBE">
      <w:pPr>
        <w:rPr>
          <w:sz w:val="24"/>
          <w:szCs w:val="24"/>
        </w:rPr>
      </w:pPr>
      <w:r w:rsidRPr="00616BBE">
        <w:rPr>
          <w:sz w:val="24"/>
          <w:szCs w:val="24"/>
        </w:rPr>
        <w:t>Trgovački sud u Zagrebu</w:t>
      </w:r>
    </w:p>
    <w:p w:rsidRDefault="0028353E" w:rsidP="0048798E" w:rsidR="0028353E" w:rsidRPr="00616BBE">
      <w:pPr>
        <w:rPr>
          <w:sz w:val="24"/>
          <w:szCs w:val="24"/>
        </w:rPr>
      </w:pPr>
      <w:r w:rsidRPr="00616BBE">
        <w:rPr>
          <w:sz w:val="24"/>
          <w:szCs w:val="24"/>
        </w:rPr>
        <w:t xml:space="preserve">Zagreb, Amruševa 2/II                                                                          </w:t>
      </w:r>
      <w:r w:rsidR="00010A00" w:rsidRPr="00616BBE">
        <w:rPr>
          <w:sz w:val="24"/>
          <w:szCs w:val="24"/>
        </w:rPr>
        <w:t xml:space="preserve">     </w:t>
      </w:r>
      <w:r w:rsidR="00E9285F" w:rsidRPr="00616BBE">
        <w:rPr>
          <w:sz w:val="24"/>
          <w:szCs w:val="24"/>
        </w:rPr>
        <w:t>67. St</w:t>
      </w:r>
      <w:r w:rsidR="00B46BC2">
        <w:rPr>
          <w:sz w:val="24"/>
          <w:szCs w:val="24"/>
        </w:rPr>
        <w:t>-403</w:t>
      </w:r>
      <w:r w:rsidR="00DC06C8">
        <w:rPr>
          <w:sz w:val="24"/>
          <w:szCs w:val="24"/>
        </w:rPr>
        <w:t>/17</w:t>
      </w:r>
      <w:r w:rsidR="00674AB6">
        <w:rPr>
          <w:sz w:val="24"/>
          <w:szCs w:val="24"/>
        </w:rPr>
        <w:t>-35</w:t>
      </w:r>
      <w:r w:rsidR="008A7C5A" w:rsidRPr="00616BBE">
        <w:rPr>
          <w:sz w:val="24"/>
          <w:szCs w:val="24"/>
        </w:rPr>
        <w:t xml:space="preserve">                                                            </w:t>
      </w:r>
      <w:r w:rsidR="00010A00" w:rsidRPr="00616BBE">
        <w:rPr>
          <w:sz w:val="24"/>
          <w:szCs w:val="24"/>
        </w:rPr>
        <w:t xml:space="preserve">  </w:t>
      </w:r>
    </w:p>
    <w:p w:rsidRDefault="00674AB6" w:rsidP="00950152" w:rsidR="00674AB6">
      <w:pPr>
        <w:jc w:val="center"/>
        <w:rPr>
          <w:sz w:val="24"/>
          <w:szCs w:val="24"/>
        </w:rPr>
      </w:pPr>
    </w:p>
    <w:p w:rsidRDefault="00950152" w:rsidP="00950152" w:rsidR="00950152" w:rsidRPr="00616BBE">
      <w:pPr>
        <w:jc w:val="center"/>
        <w:rPr>
          <w:sz w:val="24"/>
          <w:szCs w:val="24"/>
        </w:rPr>
      </w:pPr>
      <w:r w:rsidRPr="00616BBE">
        <w:rPr>
          <w:sz w:val="24"/>
          <w:szCs w:val="24"/>
        </w:rPr>
        <w:t>R E P U B L I K A   H R V A T S K A</w:t>
      </w:r>
    </w:p>
    <w:p w:rsidRDefault="000D5C36" w:rsidP="00DA622A" w:rsidR="000D5C36" w:rsidRPr="00616BBE">
      <w:pPr>
        <w:jc w:val="center"/>
        <w:rPr>
          <w:sz w:val="24"/>
          <w:szCs w:val="24"/>
        </w:rPr>
      </w:pPr>
    </w:p>
    <w:p w:rsidRDefault="008A7C5A" w:rsidP="00DA622A" w:rsidR="00DA622A" w:rsidRPr="00616BBE">
      <w:pPr>
        <w:jc w:val="center"/>
        <w:rPr>
          <w:sz w:val="24"/>
          <w:szCs w:val="24"/>
        </w:rPr>
      </w:pPr>
      <w:r w:rsidRPr="00616BBE">
        <w:rPr>
          <w:sz w:val="24"/>
          <w:szCs w:val="24"/>
        </w:rPr>
        <w:t>R J E Š E NJ E</w:t>
      </w:r>
    </w:p>
    <w:p w:rsidRDefault="00DA622A" w:rsidP="00DA622A" w:rsidR="00DA622A" w:rsidRPr="00616BBE">
      <w:pPr>
        <w:jc w:val="center"/>
        <w:rPr>
          <w:sz w:val="24"/>
          <w:szCs w:val="24"/>
        </w:rPr>
      </w:pPr>
    </w:p>
    <w:p w:rsidRDefault="008A7C5A" w:rsidP="00DA622A" w:rsidR="008A7C5A" w:rsidRPr="00616BBE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>Trgovački sud u Zagrebu</w:t>
      </w:r>
      <w:r w:rsidR="00950152" w:rsidRPr="00616BBE">
        <w:rPr>
          <w:sz w:val="24"/>
          <w:szCs w:val="24"/>
        </w:rPr>
        <w:t>,</w:t>
      </w:r>
      <w:r w:rsidRPr="00616BBE">
        <w:rPr>
          <w:sz w:val="24"/>
          <w:szCs w:val="24"/>
        </w:rPr>
        <w:t xml:space="preserve"> po</w:t>
      </w:r>
      <w:r w:rsidR="00010A00" w:rsidRPr="00616BBE">
        <w:rPr>
          <w:sz w:val="24"/>
          <w:szCs w:val="24"/>
        </w:rPr>
        <w:t xml:space="preserve"> sucu Gordanu Zubaku,</w:t>
      </w:r>
      <w:r w:rsidR="001A4FAE" w:rsidRPr="00616BBE">
        <w:rPr>
          <w:sz w:val="24"/>
          <w:szCs w:val="24"/>
        </w:rPr>
        <w:t xml:space="preserve"> u stečajnom</w:t>
      </w:r>
      <w:r w:rsidR="00DA622A" w:rsidRPr="00616BBE">
        <w:rPr>
          <w:sz w:val="24"/>
          <w:szCs w:val="24"/>
        </w:rPr>
        <w:t xml:space="preserve"> postupku </w:t>
      </w:r>
      <w:r w:rsidRPr="00616BBE">
        <w:rPr>
          <w:sz w:val="24"/>
          <w:szCs w:val="24"/>
        </w:rPr>
        <w:t>nad dužnikom</w:t>
      </w:r>
      <w:r w:rsidR="00517F61" w:rsidRPr="00616BBE">
        <w:rPr>
          <w:sz w:val="24"/>
          <w:szCs w:val="24"/>
        </w:rPr>
        <w:t xml:space="preserve"> </w:t>
      </w:r>
      <w:r w:rsidR="00B46BC2" w:rsidRPr="00B46BC2">
        <w:rPr>
          <w:bCs/>
          <w:sz w:val="24"/>
          <w:szCs w:val="24"/>
          <w:lang w:val="pt-BR"/>
        </w:rPr>
        <w:t>DEPROMO KOMUNIKACIJE j.d.o.o.</w:t>
      </w:r>
      <w:r w:rsidR="00B46BC2">
        <w:rPr>
          <w:bCs/>
          <w:sz w:val="24"/>
          <w:szCs w:val="24"/>
          <w:lang w:val="pt-BR"/>
        </w:rPr>
        <w:t xml:space="preserve"> u stečaju</w:t>
      </w:r>
      <w:r w:rsidR="00B46BC2" w:rsidRPr="00B46BC2">
        <w:rPr>
          <w:bCs/>
          <w:sz w:val="24"/>
          <w:szCs w:val="24"/>
          <w:lang w:val="pt-BR"/>
        </w:rPr>
        <w:t>, Zagreb, Trg Johna Fitzgeralda Kennedya 2, OIB: 80400524699</w:t>
      </w:r>
      <w:r w:rsidR="00DA622A" w:rsidRPr="00616BBE">
        <w:rPr>
          <w:sz w:val="24"/>
          <w:szCs w:val="24"/>
        </w:rPr>
        <w:t xml:space="preserve">, nakon </w:t>
      </w:r>
      <w:r w:rsidR="00354A36">
        <w:rPr>
          <w:sz w:val="24"/>
          <w:szCs w:val="24"/>
        </w:rPr>
        <w:t>održanog</w:t>
      </w:r>
      <w:r w:rsidR="009A0D04" w:rsidRPr="00616BBE">
        <w:rPr>
          <w:sz w:val="24"/>
          <w:szCs w:val="24"/>
        </w:rPr>
        <w:t xml:space="preserve"> ispitnog ročišta</w:t>
      </w:r>
      <w:r w:rsidR="00B635E7" w:rsidRPr="00616BBE">
        <w:rPr>
          <w:sz w:val="24"/>
          <w:szCs w:val="24"/>
        </w:rPr>
        <w:t xml:space="preserve">, </w:t>
      </w:r>
      <w:r w:rsidR="00E4588A">
        <w:rPr>
          <w:sz w:val="24"/>
          <w:szCs w:val="24"/>
        </w:rPr>
        <w:br/>
        <w:t>3</w:t>
      </w:r>
      <w:r w:rsidR="00B46BC2">
        <w:rPr>
          <w:sz w:val="24"/>
          <w:szCs w:val="24"/>
        </w:rPr>
        <w:t>. listopada</w:t>
      </w:r>
      <w:r w:rsidR="00062C2B">
        <w:rPr>
          <w:sz w:val="24"/>
          <w:szCs w:val="24"/>
        </w:rPr>
        <w:t xml:space="preserve"> 2017</w:t>
      </w:r>
      <w:r w:rsidR="009A0D04" w:rsidRPr="00616BBE">
        <w:rPr>
          <w:sz w:val="24"/>
          <w:szCs w:val="24"/>
        </w:rPr>
        <w:t>.,</w:t>
      </w:r>
    </w:p>
    <w:p w:rsidRDefault="008A7C5A" w:rsidP="008A7C5A" w:rsidR="008A7C5A" w:rsidRPr="00616BBE">
      <w:pPr>
        <w:jc w:val="both"/>
        <w:rPr>
          <w:sz w:val="24"/>
          <w:szCs w:val="24"/>
        </w:rPr>
      </w:pPr>
    </w:p>
    <w:p w:rsidRDefault="008A7C5A" w:rsidP="008A7C5A" w:rsidR="008A7C5A" w:rsidRPr="00616BBE">
      <w:pPr>
        <w:jc w:val="center"/>
        <w:rPr>
          <w:sz w:val="24"/>
          <w:szCs w:val="24"/>
        </w:rPr>
      </w:pPr>
      <w:r w:rsidRPr="00616BBE">
        <w:rPr>
          <w:sz w:val="24"/>
          <w:szCs w:val="24"/>
        </w:rPr>
        <w:t>r i j e š i o  j e</w:t>
      </w:r>
    </w:p>
    <w:p w:rsidRDefault="008A7C5A" w:rsidP="0048798E" w:rsidR="008A7C5A" w:rsidRPr="00616BBE">
      <w:pPr>
        <w:rPr>
          <w:b/>
          <w:sz w:val="24"/>
          <w:szCs w:val="24"/>
        </w:rPr>
      </w:pPr>
    </w:p>
    <w:p w:rsidRDefault="00B75B61" w:rsidP="00062C2B" w:rsidR="00B75B61" w:rsidRPr="00616BBE">
      <w:pPr>
        <w:ind w:firstLine="36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>Utvrđene tražbine viših isplatnih redova:</w:t>
      </w:r>
    </w:p>
    <w:p w:rsidRDefault="00062C2B" w:rsidP="00062C2B" w:rsidR="00062C2B">
      <w:pPr>
        <w:rPr>
          <w:sz w:val="24"/>
          <w:szCs w:val="24"/>
        </w:rPr>
      </w:pPr>
    </w:p>
    <w:p w:rsidRDefault="001A4FAE" w:rsidP="001A4FAE" w:rsidR="001A4FAE" w:rsidRPr="00616BBE">
      <w:pPr>
        <w:ind w:left="360"/>
        <w:rPr>
          <w:sz w:val="24"/>
          <w:szCs w:val="24"/>
        </w:rPr>
      </w:pPr>
      <w:r w:rsidRPr="00616BBE">
        <w:rPr>
          <w:sz w:val="24"/>
          <w:szCs w:val="24"/>
        </w:rPr>
        <w:t>Drugi viši isplatni red</w:t>
      </w:r>
    </w:p>
    <w:p w:rsidRDefault="001A4FAE" w:rsidP="001A4FAE" w:rsidR="001A4FAE">
      <w:pPr>
        <w:ind w:left="360"/>
        <w:rPr>
          <w:sz w:val="24"/>
          <w:szCs w:val="24"/>
        </w:rPr>
      </w:pPr>
    </w:p>
    <w:p w:rsidRDefault="00B46BC2" w:rsidP="00B46BC2" w:rsidR="00B46BC2" w:rsidRPr="00B46BC2">
      <w:pPr>
        <w:numPr>
          <w:ilvl w:val="0"/>
          <w:numId w:val="36"/>
        </w:numPr>
        <w:jc w:val="both"/>
        <w:rPr>
          <w:sz w:val="24"/>
          <w:szCs w:val="24"/>
        </w:rPr>
      </w:pPr>
      <w:r w:rsidRPr="00B46BC2">
        <w:rPr>
          <w:sz w:val="24"/>
          <w:szCs w:val="24"/>
        </w:rPr>
        <w:t>Republika Hrvatska Ministarstvo financija, Porezna uprava, OIB: 186831336487, u iznosu od 234.870,78 kn,</w:t>
      </w:r>
    </w:p>
    <w:p w:rsidRDefault="00B46BC2" w:rsidP="00B46BC2" w:rsidR="00B46BC2" w:rsidRPr="00B46BC2">
      <w:pPr>
        <w:numPr>
          <w:ilvl w:val="0"/>
          <w:numId w:val="36"/>
        </w:numPr>
        <w:jc w:val="both"/>
        <w:rPr>
          <w:sz w:val="24"/>
          <w:szCs w:val="24"/>
        </w:rPr>
      </w:pPr>
      <w:r w:rsidRPr="00B46BC2">
        <w:rPr>
          <w:sz w:val="24"/>
          <w:szCs w:val="24"/>
        </w:rPr>
        <w:t>Svea ekonomi d.o.o., Zagreb, Ulica D.T. Gavrana 11, OIB: 17863542417, u iznosu od 109.758,39 kn,</w:t>
      </w:r>
    </w:p>
    <w:p w:rsidRDefault="00B46BC2" w:rsidP="00B46BC2" w:rsidR="00B46BC2" w:rsidRPr="00B46BC2">
      <w:pPr>
        <w:numPr>
          <w:ilvl w:val="0"/>
          <w:numId w:val="36"/>
        </w:numPr>
        <w:jc w:val="both"/>
        <w:rPr>
          <w:sz w:val="24"/>
          <w:szCs w:val="24"/>
        </w:rPr>
      </w:pPr>
      <w:r w:rsidRPr="00B46BC2">
        <w:rPr>
          <w:sz w:val="24"/>
          <w:szCs w:val="24"/>
        </w:rPr>
        <w:t>Electus DGS d.o.o., Zagreb, Strojarska cesta 20, OIB: 91413782576, u iznosu od 114.762,92 kn.</w:t>
      </w:r>
    </w:p>
    <w:p w:rsidRDefault="00B46BC2" w:rsidP="00566DB4" w:rsidR="00B46BC2">
      <w:pPr>
        <w:jc w:val="center"/>
        <w:rPr>
          <w:sz w:val="24"/>
          <w:szCs w:val="24"/>
        </w:rPr>
      </w:pPr>
    </w:p>
    <w:p w:rsidRDefault="0007685D" w:rsidP="00566DB4" w:rsidR="0007685D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566DB4" w:rsidP="00566DB4" w:rsidR="00566DB4" w:rsidRPr="00616BBE">
      <w:pPr>
        <w:jc w:val="center"/>
        <w:rPr>
          <w:sz w:val="24"/>
          <w:szCs w:val="24"/>
        </w:rPr>
      </w:pPr>
    </w:p>
    <w:p w:rsidRDefault="008A7C5A" w:rsidP="00B75B61" w:rsidR="00502F81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>Na</w:t>
      </w:r>
      <w:r w:rsidR="009A0D04" w:rsidRPr="00616BBE">
        <w:rPr>
          <w:sz w:val="24"/>
          <w:szCs w:val="24"/>
        </w:rPr>
        <w:t xml:space="preserve"> </w:t>
      </w:r>
      <w:r w:rsidRPr="00616BBE">
        <w:rPr>
          <w:sz w:val="24"/>
          <w:szCs w:val="24"/>
        </w:rPr>
        <w:t>ispitnom ročištu odr</w:t>
      </w:r>
      <w:r w:rsidR="00537A4E" w:rsidRPr="00616BBE">
        <w:rPr>
          <w:sz w:val="24"/>
          <w:szCs w:val="24"/>
        </w:rPr>
        <w:t>žanom</w:t>
      </w:r>
      <w:r w:rsidR="009A0D04" w:rsidRPr="00616BBE">
        <w:rPr>
          <w:sz w:val="24"/>
          <w:szCs w:val="24"/>
        </w:rPr>
        <w:t xml:space="preserve"> </w:t>
      </w:r>
      <w:r w:rsidR="00E4588A">
        <w:rPr>
          <w:sz w:val="24"/>
          <w:szCs w:val="24"/>
        </w:rPr>
        <w:t>3</w:t>
      </w:r>
      <w:r w:rsidR="00B46BC2">
        <w:rPr>
          <w:sz w:val="24"/>
          <w:szCs w:val="24"/>
        </w:rPr>
        <w:t>. listopada</w:t>
      </w:r>
      <w:r w:rsidR="00062C2B">
        <w:rPr>
          <w:sz w:val="24"/>
          <w:szCs w:val="24"/>
        </w:rPr>
        <w:t xml:space="preserve"> 2017</w:t>
      </w:r>
      <w:r w:rsidR="000D5C36" w:rsidRPr="00616BBE">
        <w:rPr>
          <w:sz w:val="24"/>
          <w:szCs w:val="24"/>
        </w:rPr>
        <w:t>.</w:t>
      </w:r>
      <w:r w:rsidRPr="00616BBE">
        <w:rPr>
          <w:sz w:val="24"/>
          <w:szCs w:val="24"/>
        </w:rPr>
        <w:t xml:space="preserve"> ispitane su sve prijavljene tražbine prema iznosima i redu koje su prijavljene u roku</w:t>
      </w:r>
      <w:r w:rsidR="00B75B61" w:rsidRPr="00616BBE">
        <w:rPr>
          <w:sz w:val="24"/>
          <w:szCs w:val="24"/>
        </w:rPr>
        <w:t>.</w:t>
      </w:r>
      <w:r w:rsidR="006145FE" w:rsidRPr="006145FE">
        <w:rPr>
          <w:sz w:val="24"/>
          <w:szCs w:val="24"/>
        </w:rPr>
        <w:t xml:space="preserve"> Nakon navedenog ispitnog ročišta, sud je na temelju odredbe čl. 264. Stečajnog zakona („Narodne novine“ broj 71/15, dalje. SZ), sastavio tablicu ispitanih tražbina u koju su za svaku prijavljenu tražbinu uneseni podaci o tome u kojoj je mjeri tražbina utvrđena prema svom iznosu i svom redu odnosno u kojoj je mjeri tražbina osporena te tko je tražbinu osporio.</w:t>
      </w:r>
    </w:p>
    <w:p w:rsidRDefault="00616BBE" w:rsidP="006145FE" w:rsidR="00616BBE">
      <w:pPr>
        <w:jc w:val="both"/>
        <w:rPr>
          <w:sz w:val="24"/>
          <w:szCs w:val="24"/>
        </w:rPr>
      </w:pPr>
    </w:p>
    <w:p w:rsidRDefault="00616BBE" w:rsidP="00616BBE" w:rsidR="00616BBE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Tražbine navedene </w:t>
      </w:r>
      <w:r w:rsidR="00566DB4">
        <w:rPr>
          <w:sz w:val="24"/>
          <w:szCs w:val="24"/>
        </w:rPr>
        <w:t>u izreci</w:t>
      </w:r>
      <w:r w:rsidRPr="00616BBE">
        <w:rPr>
          <w:sz w:val="24"/>
          <w:szCs w:val="24"/>
        </w:rPr>
        <w:t xml:space="preserve"> ovog rješenja, kao utvrđene, stečajni upravitelj je priznao, a stečajni vjerovnici koji su bili nazočni ročištu nisu tražbine osporili te</w:t>
      </w:r>
      <w:r w:rsidR="009816AC">
        <w:rPr>
          <w:sz w:val="24"/>
          <w:szCs w:val="24"/>
        </w:rPr>
        <w:t xml:space="preserve"> se na temelju odredbe čl. 263.</w:t>
      </w:r>
      <w:r w:rsidRPr="00616BBE">
        <w:rPr>
          <w:sz w:val="24"/>
          <w:szCs w:val="24"/>
        </w:rPr>
        <w:t xml:space="preserve"> </w:t>
      </w:r>
      <w:r w:rsidR="006145FE">
        <w:rPr>
          <w:sz w:val="24"/>
          <w:szCs w:val="24"/>
        </w:rPr>
        <w:t>SZ-a</w:t>
      </w:r>
      <w:r w:rsidR="009816AC">
        <w:rPr>
          <w:sz w:val="24"/>
          <w:szCs w:val="24"/>
        </w:rPr>
        <w:t xml:space="preserve">  </w:t>
      </w:r>
      <w:r w:rsidRPr="00616BBE">
        <w:rPr>
          <w:sz w:val="24"/>
          <w:szCs w:val="24"/>
        </w:rPr>
        <w:t xml:space="preserve">tražbine navedene </w:t>
      </w:r>
      <w:r w:rsidR="00566DB4">
        <w:rPr>
          <w:sz w:val="24"/>
          <w:szCs w:val="24"/>
        </w:rPr>
        <w:t>u izreci</w:t>
      </w:r>
      <w:r w:rsidRPr="00616BBE">
        <w:rPr>
          <w:sz w:val="24"/>
          <w:szCs w:val="24"/>
        </w:rPr>
        <w:t xml:space="preserve"> ovog rješenja smatraju utvrđenim.</w:t>
      </w:r>
    </w:p>
    <w:p w:rsidRDefault="00354A36" w:rsidP="00B75121" w:rsidR="00354A36">
      <w:pPr>
        <w:jc w:val="both"/>
        <w:rPr>
          <w:sz w:val="24"/>
          <w:szCs w:val="24"/>
        </w:rPr>
      </w:pPr>
    </w:p>
    <w:p w:rsidRDefault="00E36493" w:rsidP="00674AB6" w:rsidR="008A7C5A" w:rsidRPr="00616BBE">
      <w:pPr>
        <w:jc w:val="center"/>
        <w:rPr>
          <w:sz w:val="24"/>
          <w:szCs w:val="24"/>
        </w:rPr>
      </w:pPr>
      <w:r w:rsidRPr="00616BBE">
        <w:rPr>
          <w:sz w:val="24"/>
          <w:szCs w:val="24"/>
        </w:rPr>
        <w:t xml:space="preserve">U </w:t>
      </w:r>
      <w:r w:rsidR="008A7C5A" w:rsidRPr="00616BBE">
        <w:rPr>
          <w:sz w:val="24"/>
          <w:szCs w:val="24"/>
        </w:rPr>
        <w:t>Z</w:t>
      </w:r>
      <w:r w:rsidR="009A0D04" w:rsidRPr="00616BBE">
        <w:rPr>
          <w:sz w:val="24"/>
          <w:szCs w:val="24"/>
        </w:rPr>
        <w:t xml:space="preserve">agrebu </w:t>
      </w:r>
      <w:r w:rsidR="00E4588A">
        <w:rPr>
          <w:sz w:val="24"/>
          <w:szCs w:val="24"/>
        </w:rPr>
        <w:t>3</w:t>
      </w:r>
      <w:r w:rsidR="00B46BC2">
        <w:rPr>
          <w:sz w:val="24"/>
          <w:szCs w:val="24"/>
        </w:rPr>
        <w:t>. listopada</w:t>
      </w:r>
      <w:r w:rsidR="003D0688" w:rsidRPr="00616BBE">
        <w:rPr>
          <w:sz w:val="24"/>
          <w:szCs w:val="24"/>
        </w:rPr>
        <w:t xml:space="preserve"> 2</w:t>
      </w:r>
      <w:r w:rsidR="00413966">
        <w:rPr>
          <w:sz w:val="24"/>
          <w:szCs w:val="24"/>
        </w:rPr>
        <w:t>017</w:t>
      </w:r>
      <w:r w:rsidR="003D0688" w:rsidRPr="00616BBE">
        <w:rPr>
          <w:sz w:val="24"/>
          <w:szCs w:val="24"/>
        </w:rPr>
        <w:t xml:space="preserve">. </w:t>
      </w:r>
    </w:p>
    <w:p w:rsidRDefault="008A7C5A" w:rsidP="008A7C5A" w:rsidR="008A7C5A" w:rsidRPr="00616BBE">
      <w:pPr>
        <w:ind w:firstLine="720" w:left="504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         </w:t>
      </w:r>
      <w:r w:rsidR="00674AB6">
        <w:rPr>
          <w:sz w:val="24"/>
          <w:szCs w:val="24"/>
        </w:rPr>
        <w:tab/>
      </w:r>
      <w:r w:rsidR="00674AB6">
        <w:rPr>
          <w:sz w:val="24"/>
          <w:szCs w:val="24"/>
        </w:rPr>
        <w:tab/>
      </w:r>
      <w:r w:rsidRPr="00616BBE">
        <w:rPr>
          <w:sz w:val="24"/>
          <w:szCs w:val="24"/>
        </w:rPr>
        <w:t xml:space="preserve"> SUDAC:  </w:t>
      </w:r>
    </w:p>
    <w:p w:rsidRDefault="008A7C5A" w:rsidP="008A7C5A" w:rsidR="008A7C5A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      </w:t>
      </w:r>
      <w:r w:rsidR="00E36493" w:rsidRPr="00616BBE">
        <w:rPr>
          <w:sz w:val="24"/>
          <w:szCs w:val="24"/>
        </w:rPr>
        <w:t xml:space="preserve">      </w:t>
      </w:r>
      <w:r w:rsidR="00B14D9B" w:rsidRPr="00616BBE">
        <w:rPr>
          <w:sz w:val="24"/>
          <w:szCs w:val="24"/>
        </w:rPr>
        <w:t xml:space="preserve">   </w:t>
      </w:r>
      <w:r w:rsidR="00B14D9B" w:rsidRPr="00616BBE">
        <w:rPr>
          <w:sz w:val="24"/>
          <w:szCs w:val="24"/>
        </w:rPr>
        <w:tab/>
      </w:r>
      <w:r w:rsidR="00B14D9B" w:rsidRPr="00616BBE">
        <w:rPr>
          <w:sz w:val="24"/>
          <w:szCs w:val="24"/>
        </w:rPr>
        <w:tab/>
      </w:r>
      <w:r w:rsidR="00B14D9B" w:rsidRPr="00616BBE">
        <w:rPr>
          <w:sz w:val="24"/>
          <w:szCs w:val="24"/>
        </w:rPr>
        <w:tab/>
      </w:r>
      <w:r w:rsidR="00B14D9B" w:rsidRPr="00616BBE">
        <w:rPr>
          <w:sz w:val="24"/>
          <w:szCs w:val="24"/>
        </w:rPr>
        <w:tab/>
      </w:r>
      <w:r w:rsidR="00B14D9B" w:rsidRPr="00616BBE">
        <w:rPr>
          <w:sz w:val="24"/>
          <w:szCs w:val="24"/>
        </w:rPr>
        <w:tab/>
      </w:r>
      <w:r w:rsidR="00B14D9B" w:rsidRPr="00616BBE">
        <w:rPr>
          <w:sz w:val="24"/>
          <w:szCs w:val="24"/>
        </w:rPr>
        <w:tab/>
      </w:r>
      <w:r w:rsidR="00B14D9B" w:rsidRPr="00616BBE">
        <w:rPr>
          <w:sz w:val="24"/>
          <w:szCs w:val="24"/>
        </w:rPr>
        <w:tab/>
        <w:t xml:space="preserve">    </w:t>
      </w:r>
      <w:r w:rsidR="00674AB6">
        <w:rPr>
          <w:sz w:val="24"/>
          <w:szCs w:val="24"/>
        </w:rPr>
        <w:tab/>
        <w:t xml:space="preserve">      </w:t>
      </w:r>
      <w:r w:rsidR="00B14D9B" w:rsidRPr="00616BBE">
        <w:rPr>
          <w:sz w:val="24"/>
          <w:szCs w:val="24"/>
        </w:rPr>
        <w:t>Gordan Zubak</w:t>
      </w:r>
      <w:r w:rsidR="00674AB6">
        <w:rPr>
          <w:sz w:val="24"/>
          <w:szCs w:val="24"/>
        </w:rPr>
        <w:t>,v.r.</w:t>
      </w:r>
      <w:r w:rsidR="00B14D9B" w:rsidRPr="00616BBE">
        <w:rPr>
          <w:sz w:val="24"/>
          <w:szCs w:val="24"/>
        </w:rPr>
        <w:t xml:space="preserve"> </w:t>
      </w:r>
    </w:p>
    <w:p w:rsidRDefault="008A7C5A" w:rsidP="008A7C5A" w:rsidR="008A7C5A" w:rsidRPr="00616BBE">
      <w:pPr>
        <w:ind w:left="504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ab/>
      </w:r>
      <w:r w:rsidRPr="00616BBE">
        <w:rPr>
          <w:sz w:val="24"/>
          <w:szCs w:val="24"/>
        </w:rPr>
        <w:tab/>
      </w:r>
    </w:p>
    <w:p w:rsidRDefault="00E36493" w:rsidP="008A7C5A" w:rsidR="008A7C5A" w:rsidRPr="00616BBE">
      <w:pPr>
        <w:ind w:left="504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ab/>
      </w:r>
      <w:r w:rsidRPr="00616BBE">
        <w:rPr>
          <w:sz w:val="24"/>
          <w:szCs w:val="24"/>
        </w:rPr>
        <w:tab/>
      </w:r>
      <w:r w:rsidRPr="00616BBE">
        <w:rPr>
          <w:sz w:val="24"/>
          <w:szCs w:val="24"/>
        </w:rPr>
        <w:tab/>
      </w:r>
      <w:r w:rsidRPr="00616BBE">
        <w:rPr>
          <w:sz w:val="24"/>
          <w:szCs w:val="24"/>
        </w:rPr>
        <w:tab/>
      </w:r>
      <w:r w:rsidR="008A7C5A" w:rsidRPr="00616BBE">
        <w:rPr>
          <w:sz w:val="24"/>
          <w:szCs w:val="24"/>
        </w:rPr>
        <w:tab/>
      </w:r>
    </w:p>
    <w:p w:rsidRDefault="00674AB6" w:rsidP="008A7C5A" w:rsidR="00674AB6">
      <w:pPr>
        <w:jc w:val="both"/>
        <w:rPr>
          <w:sz w:val="24"/>
          <w:szCs w:val="24"/>
        </w:rPr>
      </w:pPr>
    </w:p>
    <w:p w:rsidRDefault="008A7C5A" w:rsidP="008A7C5A" w:rsidR="008A7C5A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>UPUTA  O PRAVNOM LIJEKU:</w:t>
      </w:r>
    </w:p>
    <w:p w:rsidRDefault="008A7C5A" w:rsidP="008A7C5A" w:rsidR="008A7C5A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 w:rsidR="00616BBE">
        <w:rPr>
          <w:sz w:val="24"/>
          <w:szCs w:val="24"/>
        </w:rPr>
        <w:t>265. st 3</w:t>
      </w:r>
      <w:r w:rsidRPr="00616BBE">
        <w:rPr>
          <w:sz w:val="24"/>
          <w:szCs w:val="24"/>
        </w:rPr>
        <w:t>. SZ-a). Rok za žalbu iznosi 8 dana računajući od dana dostave pisanog otpravka, odnosno izvatka iz rješenja. Žalba se podnosi ovom sudu u 2 primjerka</w:t>
      </w:r>
      <w:r w:rsidR="00E36493" w:rsidRPr="00616BBE">
        <w:rPr>
          <w:sz w:val="24"/>
          <w:szCs w:val="24"/>
        </w:rPr>
        <w:t xml:space="preserve"> putem ovog suda Visokom trgovačkom sudu Republike Hrvatske</w:t>
      </w:r>
      <w:r w:rsidRPr="00616BBE">
        <w:rPr>
          <w:sz w:val="24"/>
          <w:szCs w:val="24"/>
        </w:rPr>
        <w:t>.</w:t>
      </w:r>
    </w:p>
    <w:p w:rsidRDefault="00F6065D" w:rsidP="008A7C5A" w:rsidR="00F6065D">
      <w:pPr>
        <w:jc w:val="both"/>
        <w:rPr>
          <w:sz w:val="24"/>
          <w:szCs w:val="24"/>
        </w:rPr>
      </w:pPr>
    </w:p>
    <w:p w:rsidRDefault="00674AB6" w:rsidP="008A7C5A" w:rsidR="00674AB6">
      <w:pPr>
        <w:jc w:val="both"/>
        <w:rPr>
          <w:sz w:val="24"/>
          <w:szCs w:val="24"/>
        </w:rPr>
      </w:pPr>
    </w:p>
    <w:p w:rsidRDefault="00674AB6" w:rsidP="008A7C5A" w:rsidR="00674AB6">
      <w:pPr>
        <w:jc w:val="both"/>
        <w:rPr>
          <w:sz w:val="24"/>
          <w:szCs w:val="24"/>
        </w:rPr>
      </w:pPr>
    </w:p>
    <w:p w:rsidRDefault="00674AB6" w:rsidP="008A7C5A" w:rsidR="00674AB6" w:rsidRPr="00616BBE">
      <w:pPr>
        <w:jc w:val="both"/>
        <w:rPr>
          <w:sz w:val="24"/>
          <w:szCs w:val="24"/>
        </w:rPr>
      </w:pPr>
    </w:p>
    <w:p w:rsidRDefault="00674AB6" w:rsidP="00BA7734" w:rsidR="00674AB6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 xml:space="preserve">Za točnost </w:t>
      </w:r>
      <w:r>
        <w:rPr>
          <w:sz w:val="24"/>
          <w:szCs w:val="24"/>
        </w:rPr>
        <w:t>otpravka – ovlašteni službenik:</w:t>
      </w:r>
      <w:r w:rsidRPr="00BA7734">
        <w:rPr>
          <w:sz w:val="24"/>
          <w:szCs w:val="24"/>
        </w:rPr>
        <w:t xml:space="preserve"> </w:t>
      </w:r>
    </w:p>
    <w:p w:rsidRDefault="00674AB6" w:rsidP="00BA7734" w:rsidR="00674AB6" w:rsidRPr="00BA7734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8A7C5A" w:rsidP="008A7C5A" w:rsidR="008A7C5A" w:rsidRPr="00616BBE">
      <w:pPr>
        <w:rPr>
          <w:sz w:val="24"/>
          <w:szCs w:val="24"/>
        </w:rPr>
      </w:pPr>
    </w:p>
    <w:p w:rsidRDefault="008A7C5A" w:rsidP="008A7C5A" w:rsidR="008A7C5A" w:rsidRPr="00616BBE">
      <w:pPr>
        <w:jc w:val="center"/>
        <w:rPr>
          <w:sz w:val="24"/>
          <w:szCs w:val="24"/>
        </w:rPr>
      </w:pPr>
    </w:p>
    <w:p w:rsidRDefault="008A7C5A" w:rsidP="008A7C5A" w:rsidR="008A7C5A" w:rsidRPr="00616BBE">
      <w:pPr>
        <w:rPr>
          <w:sz w:val="24"/>
          <w:szCs w:val="24"/>
        </w:rPr>
      </w:pPr>
    </w:p>
    <w:p w:rsidRDefault="008A7C5A" w:rsidP="008A7C5A" w:rsidR="008A7C5A" w:rsidRPr="00616BBE">
      <w:pPr>
        <w:jc w:val="center"/>
        <w:rPr>
          <w:sz w:val="24"/>
          <w:szCs w:val="24"/>
        </w:rPr>
      </w:pPr>
    </w:p>
    <w:p w:rsidRDefault="008A7C5A" w:rsidP="008A7C5A" w:rsidR="008A7C5A" w:rsidRPr="00616BBE">
      <w:pPr>
        <w:rPr>
          <w:sz w:val="24"/>
          <w:szCs w:val="24"/>
        </w:rPr>
      </w:pPr>
    </w:p>
    <w:p w:rsidRDefault="008A7C5A" w:rsidP="008A7C5A" w:rsidR="008A7C5A" w:rsidRPr="00616BBE">
      <w:pPr>
        <w:rPr>
          <w:sz w:val="24"/>
          <w:szCs w:val="24"/>
        </w:rPr>
      </w:pPr>
    </w:p>
    <w:p w:rsidRDefault="00935ABA" w:rsidR="00935ABA" w:rsidRPr="00616BBE">
      <w:pPr>
        <w:rPr>
          <w:sz w:val="24"/>
          <w:szCs w:val="24"/>
        </w:rPr>
      </w:pPr>
    </w:p>
    <w:sectPr w:rsidSect="00674AB6" w:rsidR="00935ABA" w:rsidRPr="00616BBE">
      <w:headerReference w:type="even" r:id="rId10"/>
      <w:headerReference w:type="default" r:id="rId11"/>
      <w:pgSz w:h="15840" w:w="12240"/>
      <w:pgMar w:gutter="0" w:footer="708" w:header="708" w:left="1800" w:bottom="426" w:right="1800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74AB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46BC2" w:rsidP="0028353E" w:rsidR="00BA212E" w:rsidRPr="00B635E7">
    <w:pPr>
      <w:pStyle w:val="Zaglavlje"/>
      <w:jc w:val="right"/>
    </w:pPr>
    <w:r>
      <w:rPr>
        <w:sz w:val="24"/>
      </w:rPr>
      <w:t>67. St-403</w:t>
    </w:r>
    <w:r w:rsidR="00BA212E" w:rsidRPr="00B635E7">
      <w:rPr>
        <w:sz w:val="24"/>
      </w:rPr>
      <w:t>/1</w:t>
    </w:r>
    <w:r w:rsidR="00DC06C8">
      <w:rPr>
        <w:sz w:val="24"/>
      </w:rPr>
      <w:t>7</w:t>
    </w:r>
    <w:r w:rsidR="00674AB6">
      <w:t>-</w:t>
    </w:r>
    <w:r w:rsidR="00674AB6" w:rsidRPr="00674AB6">
      <w:rPr>
        <w:sz w:val="24"/>
        <w:szCs w:val="24"/>
      </w:rPr>
      <w:t>35</w:t>
    </w:r>
    <w:r w:rsidR="00BA212E" w:rsidRPr="00674AB6">
      <w:rPr>
        <w:sz w:val="24"/>
        <w:szCs w:val="24"/>
      </w:rPr>
      <w:t xml:space="preserve">  </w:t>
    </w:r>
    <w:r w:rsidR="00BA212E" w:rsidRPr="00B635E7">
      <w:t xml:space="preserve">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3">
    <w:nsid w:val="1FAD6997"/>
    <w:multiLevelType w:val="hybridMultilevel"/>
    <w:tmpl w:val="3A38DFD2"/>
    <w:lvl w:tplc="1876B1F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6E4AD3"/>
    <w:multiLevelType w:val="hybridMultilevel"/>
    <w:tmpl w:val="057CD238"/>
    <w:lvl w:tplc="041A000F" w:ilvl="0">
      <w:start w:val="7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7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3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C0A62B7"/>
    <w:multiLevelType w:val="hybridMultilevel"/>
    <w:tmpl w:val="74D46D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1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EAA5EDC"/>
    <w:multiLevelType w:val="hybridMultilevel"/>
    <w:tmpl w:val="780CC20A"/>
    <w:lvl w:tplc="AA144B3E" w:ilvl="0">
      <w:start w:val="5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6A545AC5"/>
    <w:multiLevelType w:val="hybridMultilevel"/>
    <w:tmpl w:val="685AAB5A"/>
    <w:lvl w:tplc="07C20AF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8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1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2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4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8"/>
  </w:num>
  <w:num w:numId="3">
    <w:abstractNumId w:val="11"/>
  </w:num>
  <w:num w:numId="4">
    <w:abstractNumId w:val="21"/>
  </w:num>
  <w:num w:numId="5">
    <w:abstractNumId w:val="19"/>
  </w:num>
  <w:num w:numId="6">
    <w:abstractNumId w:val="4"/>
  </w:num>
  <w:num w:numId="7">
    <w:abstractNumId w:val="8"/>
  </w:num>
  <w:num w:numId="8">
    <w:abstractNumId w:val="13"/>
  </w:num>
  <w:num w:numId="9">
    <w:abstractNumId w:val="30"/>
  </w:num>
  <w:num w:numId="10">
    <w:abstractNumId w:val="31"/>
  </w:num>
  <w:num w:numId="11">
    <w:abstractNumId w:val="22"/>
  </w:num>
  <w:num w:numId="12">
    <w:abstractNumId w:val="1"/>
  </w:num>
  <w:num w:numId="13">
    <w:abstractNumId w:val="24"/>
  </w:num>
  <w:num w:numId="14">
    <w:abstractNumId w:val="34"/>
  </w:num>
  <w:num w:numId="15">
    <w:abstractNumId w:val="16"/>
  </w:num>
  <w:num w:numId="16">
    <w:abstractNumId w:val="0"/>
  </w:num>
  <w:num w:numId="17">
    <w:abstractNumId w:val="36"/>
  </w:num>
  <w:num w:numId="18">
    <w:abstractNumId w:val="26"/>
  </w:num>
  <w:num w:numId="19">
    <w:abstractNumId w:val="9"/>
  </w:num>
  <w:num w:numId="20">
    <w:abstractNumId w:val="18"/>
  </w:num>
  <w:num w:numId="21">
    <w:abstractNumId w:val="29"/>
  </w:num>
  <w:num w:numId="22">
    <w:abstractNumId w:val="15"/>
  </w:num>
  <w:num w:numId="23">
    <w:abstractNumId w:val="5"/>
  </w:num>
  <w:num w:numId="24">
    <w:abstractNumId w:val="32"/>
  </w:num>
  <w:num w:numId="25">
    <w:abstractNumId w:val="20"/>
  </w:num>
  <w:num w:numId="26">
    <w:abstractNumId w:val="10"/>
  </w:num>
  <w:num w:numId="27">
    <w:abstractNumId w:val="33"/>
  </w:num>
  <w:num w:numId="28">
    <w:abstractNumId w:val="35"/>
  </w:num>
  <w:num w:numId="29">
    <w:abstractNumId w:val="2"/>
  </w:num>
  <w:num w:numId="30">
    <w:abstractNumId w:val="25"/>
  </w:num>
  <w:num w:numId="31">
    <w:abstractNumId w:val="14"/>
  </w:num>
  <w:num w:numId="32">
    <w:abstractNumId w:val="7"/>
  </w:num>
  <w:num w:numId="33">
    <w:abstractNumId w:val="3"/>
  </w:num>
  <w:num w:numId="34">
    <w:abstractNumId w:val="6"/>
  </w:num>
  <w:num w:numId="35">
    <w:abstractNumId w:val="17"/>
  </w:num>
  <w:num w:numId="36">
    <w:abstractNumId w:val="27"/>
  </w:num>
  <w:num w:numId="37">
    <w:abstractNumId w:val="2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62C2B"/>
    <w:rsid w:val="0007685D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46AD2"/>
    <w:rsid w:val="001802B9"/>
    <w:rsid w:val="00195D5F"/>
    <w:rsid w:val="001A4FAE"/>
    <w:rsid w:val="001C39FC"/>
    <w:rsid w:val="001E6962"/>
    <w:rsid w:val="002104AD"/>
    <w:rsid w:val="002502D1"/>
    <w:rsid w:val="00271D93"/>
    <w:rsid w:val="002778C3"/>
    <w:rsid w:val="0028353E"/>
    <w:rsid w:val="002862D6"/>
    <w:rsid w:val="002B581B"/>
    <w:rsid w:val="002C419D"/>
    <w:rsid w:val="002D4BCC"/>
    <w:rsid w:val="0030456D"/>
    <w:rsid w:val="00306DD0"/>
    <w:rsid w:val="00330711"/>
    <w:rsid w:val="0034745F"/>
    <w:rsid w:val="00354A36"/>
    <w:rsid w:val="00364BB5"/>
    <w:rsid w:val="003D0688"/>
    <w:rsid w:val="003F44BD"/>
    <w:rsid w:val="003F6CFB"/>
    <w:rsid w:val="00411F34"/>
    <w:rsid w:val="00413966"/>
    <w:rsid w:val="00415D6B"/>
    <w:rsid w:val="00444EA0"/>
    <w:rsid w:val="00467F18"/>
    <w:rsid w:val="0048798E"/>
    <w:rsid w:val="004906EE"/>
    <w:rsid w:val="00497B24"/>
    <w:rsid w:val="004A2792"/>
    <w:rsid w:val="004B1333"/>
    <w:rsid w:val="004C3795"/>
    <w:rsid w:val="00502F81"/>
    <w:rsid w:val="00517F61"/>
    <w:rsid w:val="00537A4E"/>
    <w:rsid w:val="00542EE7"/>
    <w:rsid w:val="005505E1"/>
    <w:rsid w:val="00566DB4"/>
    <w:rsid w:val="0057667A"/>
    <w:rsid w:val="005777B7"/>
    <w:rsid w:val="00577C20"/>
    <w:rsid w:val="005967F2"/>
    <w:rsid w:val="00605C49"/>
    <w:rsid w:val="00614324"/>
    <w:rsid w:val="006145FE"/>
    <w:rsid w:val="00616BBE"/>
    <w:rsid w:val="00623EA3"/>
    <w:rsid w:val="0063388E"/>
    <w:rsid w:val="006543B2"/>
    <w:rsid w:val="00665844"/>
    <w:rsid w:val="00674AB6"/>
    <w:rsid w:val="00676948"/>
    <w:rsid w:val="00686878"/>
    <w:rsid w:val="00687E0A"/>
    <w:rsid w:val="006A0BC4"/>
    <w:rsid w:val="006E34BC"/>
    <w:rsid w:val="006E6817"/>
    <w:rsid w:val="00720D6B"/>
    <w:rsid w:val="00740009"/>
    <w:rsid w:val="00777985"/>
    <w:rsid w:val="007A2604"/>
    <w:rsid w:val="007C6869"/>
    <w:rsid w:val="007D0ACE"/>
    <w:rsid w:val="007E1AFD"/>
    <w:rsid w:val="007F5A11"/>
    <w:rsid w:val="00807D59"/>
    <w:rsid w:val="00831180"/>
    <w:rsid w:val="00880FBE"/>
    <w:rsid w:val="00885ABD"/>
    <w:rsid w:val="00887D22"/>
    <w:rsid w:val="008A286D"/>
    <w:rsid w:val="008A5470"/>
    <w:rsid w:val="008A7A51"/>
    <w:rsid w:val="008A7C5A"/>
    <w:rsid w:val="008B14B7"/>
    <w:rsid w:val="008B35A5"/>
    <w:rsid w:val="008C6C34"/>
    <w:rsid w:val="008D50A2"/>
    <w:rsid w:val="008E1067"/>
    <w:rsid w:val="0091430D"/>
    <w:rsid w:val="00917D21"/>
    <w:rsid w:val="00935ABA"/>
    <w:rsid w:val="0094536B"/>
    <w:rsid w:val="00950152"/>
    <w:rsid w:val="009816AC"/>
    <w:rsid w:val="009A0D04"/>
    <w:rsid w:val="009B46C7"/>
    <w:rsid w:val="009C4C2A"/>
    <w:rsid w:val="009D6E98"/>
    <w:rsid w:val="00A00916"/>
    <w:rsid w:val="00A86761"/>
    <w:rsid w:val="00A90A4C"/>
    <w:rsid w:val="00A937B0"/>
    <w:rsid w:val="00AA3297"/>
    <w:rsid w:val="00AA3ECC"/>
    <w:rsid w:val="00AA404C"/>
    <w:rsid w:val="00B0292A"/>
    <w:rsid w:val="00B10D97"/>
    <w:rsid w:val="00B14D9B"/>
    <w:rsid w:val="00B15359"/>
    <w:rsid w:val="00B33B51"/>
    <w:rsid w:val="00B46BC2"/>
    <w:rsid w:val="00B51CC1"/>
    <w:rsid w:val="00B635E7"/>
    <w:rsid w:val="00B64CF7"/>
    <w:rsid w:val="00B75121"/>
    <w:rsid w:val="00B75B61"/>
    <w:rsid w:val="00B91E50"/>
    <w:rsid w:val="00BA212E"/>
    <w:rsid w:val="00BC3A84"/>
    <w:rsid w:val="00BE2434"/>
    <w:rsid w:val="00BF2DE7"/>
    <w:rsid w:val="00C00CB9"/>
    <w:rsid w:val="00C461C8"/>
    <w:rsid w:val="00CA5B61"/>
    <w:rsid w:val="00CA6133"/>
    <w:rsid w:val="00CA675A"/>
    <w:rsid w:val="00CB2EE2"/>
    <w:rsid w:val="00CC0EFA"/>
    <w:rsid w:val="00CE0E59"/>
    <w:rsid w:val="00CE6B8C"/>
    <w:rsid w:val="00D05780"/>
    <w:rsid w:val="00D70477"/>
    <w:rsid w:val="00D7472A"/>
    <w:rsid w:val="00D96AB6"/>
    <w:rsid w:val="00D9778A"/>
    <w:rsid w:val="00DA622A"/>
    <w:rsid w:val="00DC06C8"/>
    <w:rsid w:val="00DC76EE"/>
    <w:rsid w:val="00DE552F"/>
    <w:rsid w:val="00E14AB3"/>
    <w:rsid w:val="00E16958"/>
    <w:rsid w:val="00E36493"/>
    <w:rsid w:val="00E445E9"/>
    <w:rsid w:val="00E4588A"/>
    <w:rsid w:val="00E81382"/>
    <w:rsid w:val="00E9285F"/>
    <w:rsid w:val="00EA3CD1"/>
    <w:rsid w:val="00EA6041"/>
    <w:rsid w:val="00ED0FC4"/>
    <w:rsid w:val="00EE23AE"/>
    <w:rsid w:val="00F03D95"/>
    <w:rsid w:val="00F1708E"/>
    <w:rsid w:val="00F2577F"/>
    <w:rsid w:val="00F43A5B"/>
    <w:rsid w:val="00F6065D"/>
    <w:rsid w:val="00F61531"/>
    <w:rsid w:val="00F63512"/>
    <w:rsid w:val="00FB1B7F"/>
    <w:rsid w:val="00FC0785"/>
    <w:rsid w:val="00FC283C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07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74A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4AB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4AB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4AB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4AB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07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74A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4AB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4AB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4AB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4AB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2017.</izvorni_sadrzaj>
    <derivirana_varijabla naziv="DomainObject.DatumDonosenjaOdluke_1">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utvrđene tražbine</izvorni_sadrzaj>
    <derivirana_varijabla naziv="DomainObject.Primjedba_1">utvrđene tražbine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403</izvorni_sadrzaj>
    <derivirana_varijabla naziv="DomainObject.Predmet.Broj_1">403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2017.</izvorni_sadrzaj>
    <derivirana_varijabla naziv="DomainObject.Predmet.DatumOsnivanja_1">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St-403/2017</izvorni_sadrzaj>
    <derivirana_varijabla naziv="DomainObject.Predmet.OznakaBroj_1">St-403/2017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DEPROMO KOMUNIKACIJE j.d.o.o. zastupanog po punomoćniku Ivica Vučković</izvorni_sadrzaj>
    <derivirana_varijabla naziv="DomainObject.Predmet.ProtustrankaFormated_1">  DEPROMO KOMUNIKACIJE j.d.o.o. zastupanog po punomoćniku Ivica Vučković</derivirana_varijabla>
  </DomainObject.Predmet.ProtustrankaFormated>
  <DomainObject.Predmet.ProtustrankaFormatedOIB>
    <izvorni_sadrzaj>  DEPROMO KOMUNIKACIJE j.d.o.o., OIB 80400524699 zastupanog po punomoćniku Ivica Vučković</izvorni_sadrzaj>
    <derivirana_varijabla naziv="DomainObject.Predmet.ProtustrankaFormatedOIB_1">  DEPROMO KOMUNIKACIJE j.d.o.o., OIB 80400524699 zastupanog po punomoćniku Ivica Vučković</derivirana_varijabla>
  </DomainObject.Predmet.ProtustrankaFormatedOIB>
  <DomainObject.Predmet.ProtustrankaFormatedWithAdress>
    <izvorni_sadrzaj> DEPROMO KOMUNIKACIJE j.d.o.o., Trg Johna Fitzgeralda Kennedya 2, 10000 Zagreb zastupanog po punomoćniku Ivica Vučković</izvorni_sadrzaj>
    <derivirana_varijabla naziv="DomainObject.Predmet.ProtustrankaFormatedWithAdress_1"> DEPROMO KOMUNIKACIJE j.d.o.o., Trg Johna Fitzgeralda Kennedya 2, 10000 Zagreb zastupanog po punomoćniku Ivica Vučković</derivirana_varijabla>
  </DomainObject.Predmet.ProtustrankaFormatedWithAdress>
  <DomainObject.Predmet.ProtustrankaFormatedWithAdressOIB>
    <izvorni_sadrzaj> DEPROMO KOMUNIKACIJE j.d.o.o., OIB 80400524699, Trg Johna Fitzgeralda Kennedya 2, 10000 Zagreb zastupanog po punomoćniku Ivica Vučković</izvorni_sadrzaj>
    <derivirana_varijabla naziv="DomainObject.Predmet.ProtustrankaFormatedWithAdressOIB_1"> DEPROMO KOMUNIKACIJE j.d.o.o., OIB 80400524699, Trg Johna Fitzgeralda Kennedya 2, 10000 Zagreb zastupanog po punomoćniku Ivica Vučković</derivirana_varijabla>
  </DomainObject.Predmet.ProtustrankaFormatedWithAdressOIB>
  <DomainObject.Predmet.ProtustrankaWithAdress>
    <izvorni_sadrzaj>DEPROMO KOMUNIKACIJE j.d.o.o. Trg Johna Fitzgeralda Kennedya 2, 10000 Zagreb</izvorni_sadrzaj>
    <derivirana_varijabla naziv="DomainObject.Predmet.ProtustrankaWithAdress_1">DEPROMO KOMUNIKACIJE j.d.o.o. Trg Johna Fitzgeralda Kennedya 2, 10000 Zagreb</derivirana_varijabla>
  </DomainObject.Predmet.ProtustrankaWithAdress>
  <DomainObject.Predmet.ProtustrankaWithAdressOIB>
    <izvorni_sadrzaj>DEPROMO KOMUNIKACIJE j.d.o.o., OIB 80400524699, Trg Johna Fitzgeralda Kennedya 2, 10000 Zagreb</izvorni_sadrzaj>
    <derivirana_varijabla naziv="DomainObject.Predmet.ProtustrankaWithAdressOIB_1">DEPROMO KOMUNIKACIJE j.d.o.o., OIB 80400524699, Trg Johna Fitzgeralda Kennedya 2, 10000 Zagreb</derivirana_varijabla>
  </DomainObject.Predmet.ProtustrankaWithAdressOIB>
  <DomainObject.Predmet.ProtustrankaNazivFormated>
    <izvorni_sadrzaj>DEPROMO KOMUNIKACIJE j.d.o.o.</izvorni_sadrzaj>
    <derivirana_varijabla naziv="DomainObject.Predmet.ProtustrankaNazivFormated_1">DEPROMO KOMUNIKACIJE j.d.o.o.</derivirana_varijabla>
  </DomainObject.Predmet.ProtustrankaNazivFormated>
  <DomainObject.Predmet.ProtustrankaNazivFormatedOIB>
    <izvorni_sadrzaj>DEPROMO KOMUNIKACIJE j.d.o.o., OIB 80400524699</izvorni_sadrzaj>
    <derivirana_varijabla naziv="DomainObject.Predmet.ProtustrankaNazivFormatedOIB_1">DEPROMO KOMUNIKACIJE j.d.o.o., OIB 80400524699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Electus DGS d.o.o. zastupanog po punomoćniku Kristina Cezner Bujan</izvorni_sadrzaj>
    <derivirana_varijabla naziv="DomainObject.Predmet.StrankaFormated_1">  FINA Regionalni centar Zagreb; Electus DGS d.o.o. zastupanog po punomoćniku Kristina Cezner Bujan</derivirana_varijabla>
  </DomainObject.Predmet.StrankaFormated>
  <DomainObject.Predmet.StrankaFormatedOIB>
    <izvorni_sadrzaj>  FINA Regionalni centar Zagreb, OIB 85821130368; Electus DGS d.o.o., OIB 91413782576 zastupanog po punomoćniku Kristina Cezner Bujan</izvorni_sadrzaj>
    <derivirana_varijabla naziv="DomainObject.Predmet.StrankaFormatedOIB_1">  FINA Regionalni centar Zagreb, OIB 85821130368; Electus DGS d.o.o., OIB 91413782576 zastupanog po punomoćniku Kristina Cezner Bujan</derivirana_varijabla>
  </DomainObject.Predmet.StrankaFormatedOIB>
  <DomainObject.Predmet.StrankaFormatedWithAdress>
    <izvorni_sadrzaj> FINA Regionalni centar Zagreb, Trg svibanjskih žrtava 1995. br. 1, 10000 Zagreb; Electus DGS d.o.o., Strojarska cesta 20, 10000 Zagreb zastupanog po punomoćniku Kristina Cezner Bujan</izvorni_sadrzaj>
    <derivirana_varijabla naziv="DomainObject.Predmet.StrankaFormatedWithAdress_1"> FINA Regionalni centar Zagreb, Trg svibanjskih žrtava 1995. br. 1, 10000 Zagreb; Electus DGS d.o.o., Strojarska cesta 20, 10000 Zagreb zastupanog po punomoćniku Kristina Cezner Bujan</derivirana_varijabla>
  </DomainObject.Predmet.StrankaFormatedWithAdress>
  <DomainObject.Predmet.StrankaFormatedWithAdressOIB>
    <izvorni_sadrzaj> FINA Regionalni centar Zagreb, OIB 85821130368, Trg svibanjskih žrtava 1995. br. 1, 10000 Zagreb; Electus DGS d.o.o., OIB 91413782576, Strojarska cesta 20, 10000 Zagreb zastupanog po punomoćniku Kristina Cezner Bujan</izvorni_sadrzaj>
    <derivirana_varijabla naziv="DomainObject.Predmet.StrankaFormatedWithAdressOIB_1"> FINA Regionalni centar Zagreb, OIB 85821130368, Trg svibanjskih žrtava 1995. br. 1, 10000 Zagreb; Electus DGS d.o.o., OIB 91413782576, Strojarska cesta 20, 10000 Zagreb zastupanog po punomoćniku Kristina Cezner Bujan</derivirana_varijabla>
  </DomainObject.Predmet.StrankaFormatedWithAdressOIB>
  <DomainObject.Predmet.StrankaWithAdress>
    <izvorni_sadrzaj>FINA Regionalni centar Zagreb Trg svibanjskih žrtava 1995. br. 1,10000 Zagreb,Electus DGS d.o.o. Strojarska cesta 20,10000 Zagreb</izvorni_sadrzaj>
    <derivirana_varijabla naziv="DomainObject.Predmet.StrankaWithAdress_1">FINA Regionalni centar Zagreb Trg svibanjskih žrtava 1995. br. 1,10000 Zagreb,Electus DGS d.o.o. Strojarska cesta 20,10000 Zagreb</derivirana_varijabla>
  </DomainObject.Predmet.StrankaWithAdress>
  <DomainObject.Predmet.StrankaWithAdressOIB>
    <izvorni_sadrzaj>FINA Regionalni centar Zagreb, OIB 85821130368, Trg svibanjskih žrtava 1995. br. 1,10000 Zagreb,Electus DGS d.o.o., OIB 91413782576, Strojarska cesta 20,10000 Zagreb</izvorni_sadrzaj>
    <derivirana_varijabla naziv="DomainObject.Predmet.StrankaWithAdressOIB_1">FINA Regionalni centar Zagreb, OIB 85821130368, Trg svibanjskih žrtava 1995. br. 1,10000 Zagreb,Electus DGS d.o.o., OIB 91413782576, Strojarska cesta 20,10000 Zagreb</derivirana_varijabla>
  </DomainObject.Predmet.StrankaWithAdressOIB>
  <DomainObject.Predmet.StrankaNazivFormated>
    <izvorni_sadrzaj>FINA Regionalni centar Zagreb,Electus DGS d.o.o.</izvorni_sadrzaj>
    <derivirana_varijabla naziv="DomainObject.Predmet.StrankaNazivFormated_1">FINA Regionalni centar Zagreb,Electus DGS d.o.o.</derivirana_varijabla>
  </DomainObject.Predmet.StrankaNazivFormated>
  <DomainObject.Predmet.StrankaNazivFormatedOIB>
    <izvorni_sadrzaj>FINA Regionalni centar Zagreb, OIB 85821130368,Electus DGS d.o.o., OIB 91413782576</izvorni_sadrzaj>
    <derivirana_varijabla naziv="DomainObject.Predmet.StrankaNazivFormatedOIB_1">FINA Regionalni centar Zagreb, OIB 85821130368,Electus DGS d.o.o., OIB 91413782576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Electus DGS d.o.o. zastupanog po punomoćniku Kristina Cezner Bujan</item>
    </izvorni_sadrzaj>
    <derivirana_varijabla naziv="DomainObject.Predmet.StrankaListFormated_1">
      <item>FINA Regionalni centar Zagreb</item>
      <item>Electus DGS d.o.o. zastupanog po punomoćniku Kristina Cezner Bujan</item>
    </derivirana_varijabla>
  </DomainObject.Predmet.StrankaListFormated>
  <DomainObject.Predmet.StrankaListFormatedOIB>
    <izvorni_sadrzaj>
      <item>FINA Regionalni centar Zagreb, OIB 85821130368</item>
      <item>Electus DGS d.o.o., OIB 91413782576 zastupanog po punomoćniku Kristina Cezner Bujan</item>
    </izvorni_sadrzaj>
    <derivirana_varijabla naziv="DomainObject.Predmet.StrankaListFormatedOIB_1">
      <item>FINA Regionalni centar Zagreb, OIB 85821130368</item>
      <item>Electus DGS d.o.o., OIB 91413782576 zastupanog po punomoćniku Kristina Cezner Bujan</item>
    </derivirana_varijabla>
  </DomainObject.Predmet.StrankaListFormatedOIB>
  <DomainObject.Predmet.StrankaListFormatedWithAdress>
    <izvorni_sadrzaj>
      <item>FINA Regionalni centar Zagreb, Trg svibanjskih žrtava 1995. br. 1, 10000 Zagreb</item>
      <item>Electus DGS d.o.o., Strojarska cesta 20, 10000 Zagreb zastupanog po punomoćniku Kristina Cezner Bujan</item>
    </izvorni_sadrzaj>
    <derivirana_varijabla naziv="DomainObject.Predmet.StrankaListFormatedWithAdress_1">
      <item>FINA Regionalni centar Zagreb, Trg svibanjskih žrtava 1995. br. 1, 10000 Zagreb</item>
      <item>Electus DGS d.o.o., Strojarska cesta 20, 10000 Zagreb zastupanog po punomoćniku Kristina Cezner Bujan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Electus DGS d.o.o., OIB 91413782576, Strojarska cesta 20, 10000 Zagreb zastupanog po punomoćniku Kristina Cezner Bujan</item>
    </izvorni_sadrzaj>
    <derivirana_varijabla naziv="DomainObject.Predmet.StrankaListFormatedWithAdressOIB_1">
      <item>FINA Regionalni centar Zagreb, OIB 85821130368, Trg svibanjskih žrtava 1995. br. 1, 10000 Zagreb</item>
      <item>Electus DGS d.o.o., OIB 91413782576, Strojarska cesta 20, 10000 Zagreb zastupanog po punomoćniku Kristina Cezner Bujan</item>
    </derivirana_varijabla>
  </DomainObject.Predmet.StrankaListFormatedWithAdressOIB>
  <DomainObject.Predmet.StrankaListNazivFormated>
    <izvorni_sadrzaj>
      <item>FINA Regionalni centar Zagreb</item>
      <item>Electus DGS d.o.o.</item>
    </izvorni_sadrzaj>
    <derivirana_varijabla naziv="DomainObject.Predmet.StrankaListNazivFormated_1">
      <item>FINA Regionalni centar Zagreb</item>
      <item>Electus DGS d.o.o.</item>
    </derivirana_varijabla>
  </DomainObject.Predmet.StrankaListNazivFormated>
  <DomainObject.Predmet.StrankaListNazivFormatedOIB>
    <izvorni_sadrzaj>
      <item>FINA Regionalni centar Zagreb, OIB 85821130368</item>
      <item>Electus DGS d.o.o., OIB 91413782576</item>
    </izvorni_sadrzaj>
    <derivirana_varijabla naziv="DomainObject.Predmet.StrankaListNazivFormatedOIB_1">
      <item>FINA Regionalni centar Zagreb, OIB 85821130368</item>
      <item>Electus DGS d.o.o., OIB 91413782576</item>
    </derivirana_varijabla>
  </DomainObject.Predmet.StrankaListNazivFormatedOIB>
  <DomainObject.Predmet.ProtuStrankaListFormated>
    <izvorni_sadrzaj>
      <item>DEPROMO KOMUNIKACIJE j.d.o.o. zastupanog po punomoćniku Ivica Vučković</item>
    </izvorni_sadrzaj>
    <derivirana_varijabla naziv="DomainObject.Predmet.ProtuStrankaListFormated_1">
      <item>DEPROMO KOMUNIKACIJE j.d.o.o. zastupanog po punomoćniku Ivica Vučković</item>
    </derivirana_varijabla>
  </DomainObject.Predmet.ProtuStrankaListFormated>
  <DomainObject.Predmet.ProtuStrankaListFormatedOIB>
    <izvorni_sadrzaj>
      <item>DEPROMO KOMUNIKACIJE j.d.o.o., OIB 80400524699 zastupanog po punomoćniku Ivica Vučković</item>
    </izvorni_sadrzaj>
    <derivirana_varijabla naziv="DomainObject.Predmet.ProtuStrankaListFormatedOIB_1">
      <item>DEPROMO KOMUNIKACIJE j.d.o.o., OIB 80400524699 zastupanog po punomoćniku Ivica Vučković</item>
    </derivirana_varijabla>
  </DomainObject.Predmet.ProtuStrankaListFormatedOIB>
  <DomainObject.Predmet.ProtuStrankaListFormatedWithAdress>
    <izvorni_sadrzaj>
      <item>DEPROMO KOMUNIKACIJE j.d.o.o., Trg Johna Fitzgeralda Kennedya 2, 10000 Zagreb zastupanog po punomoćniku Ivica Vučković</item>
    </izvorni_sadrzaj>
    <derivirana_varijabla naziv="DomainObject.Predmet.ProtuStrankaListFormatedWithAdress_1">
      <item>DEPROMO KOMUNIKACIJE j.d.o.o., Trg Johna Fitzgeralda Kennedya 2, 10000 Zagreb zastupanog po punomoćniku Ivica Vučković</item>
    </derivirana_varijabla>
  </DomainObject.Predmet.ProtuStrankaListFormatedWithAdress>
  <DomainObject.Predmet.ProtuStrankaListFormatedWithAdressOIB>
    <izvorni_sadrzaj>
      <item>DEPROMO KOMUNIKACIJE j.d.o.o., OIB 80400524699, Trg Johna Fitzgeralda Kennedya 2, 10000 Zagreb zastupanog po punomoćniku Ivica Vučković</item>
    </izvorni_sadrzaj>
    <derivirana_varijabla naziv="DomainObject.Predmet.ProtuStrankaListFormatedWithAdressOIB_1">
      <item>DEPROMO KOMUNIKACIJE j.d.o.o., OIB 80400524699, Trg Johna Fitzgeralda Kennedya 2, 10000 Zagreb zastupanog po punomoćniku Ivica Vučković</item>
    </derivirana_varijabla>
  </DomainObject.Predmet.ProtuStrankaListFormatedWithAdressOIB>
  <DomainObject.Predmet.ProtuStrankaListNazivFormated>
    <izvorni_sadrzaj>
      <item>DEPROMO KOMUNIKACIJE j.d.o.o.</item>
    </izvorni_sadrzaj>
    <derivirana_varijabla naziv="DomainObject.Predmet.ProtuStrankaListNazivFormated_1">
      <item>DEPROMO KOMUNIKACIJE j.d.o.o.</item>
    </derivirana_varijabla>
  </DomainObject.Predmet.ProtuStrankaListNazivFormated>
  <DomainObject.Predmet.ProtuStrankaListNazivFormatedOIB>
    <izvorni_sadrzaj>
      <item>DEPROMO KOMUNIKACIJE j.d.o.o., OIB 80400524699</item>
    </izvorni_sadrzaj>
    <derivirana_varijabla naziv="DomainObject.Predmet.ProtuStrankaListNazivFormatedOIB_1">
      <item>DEPROMO KOMUNIKACIJE j.d.o.o., OIB 80400524699</item>
    </derivirana_varijabla>
  </DomainObject.Predmet.ProtuStrankaListNazivFormatedOIB>
  <DomainObject.Predmet.OstaliListFormated>
    <izvorni_sadrzaj>
      <item>Kristina Cezner Bujan punomoćnik sudionika u postupku Electus DGS d.o.o.</item>
      <item>RBA d.d.</item>
      <item>Ivica Vučković punomoćnik sudionika u postupku DEPROMO KOMUNIKACIJE j.d.o.o.</item>
    </izvorni_sadrzaj>
    <derivirana_varijabla naziv="DomainObject.Predmet.OstaliListFormated_1">
      <item>Kristina Cezner Bujan punomoćnik sudionika u postupku Electus DGS d.o.o.</item>
      <item>RBA d.d.</item>
      <item>Ivica Vučković punomoćnik sudionika u postupku DEPROMO KOMUNIKACIJE j.d.o.o.</item>
    </derivirana_varijabla>
  </DomainObject.Predmet.OstaliListFormated>
  <DomainObject.Predmet.OstaliListFormatedOIB>
    <izvorni_sadrzaj>
      <item>Kristina Cezner Bujan punomoćnik sudionika u postupku Electus DGS d.o.o.</item>
      <item>RBA d.d.</item>
      <item>Ivica Vučković, OIB 98768466001 punomoćnik sudionika u postupku DEPROMO KOMUNIKACIJE j.d.o.o.</item>
    </izvorni_sadrzaj>
    <derivirana_varijabla naziv="DomainObject.Predmet.OstaliListFormatedOIB_1">
      <item>Kristina Cezner Bujan punomoćnik sudionika u postupku Electus DGS d.o.o.</item>
      <item>RBA d.d.</item>
      <item>Ivica Vučković, OIB 98768466001 punomoćnik sudionika u postupku DEPROMO KOMUNIKACIJE j.d.o.o.</item>
    </derivirana_varijabla>
  </DomainObject.Predmet.OstaliListFormatedOIB>
  <DomainObject.Predmet.OstaliListFormatedWithAdress>
    <izvorni_sadrzaj>
      <item>Kristina Cezner Bujan, Gradišćanska 30, 10000 Zagreb punomoćnik sudionika u postupku Electus DGS d.o.o.</item>
      <item>RBA d.d., Magazinska cesta 69, 10000 Zagreb</item>
      <item>Ivica Vučković, Prijedorska Ulica 14, 10000 Zagreb punomoćnik sudionika u postupku DEPROMO KOMUNIKACIJE j.d.o.o.</item>
    </izvorni_sadrzaj>
    <derivirana_varijabla naziv="DomainObject.Predmet.OstaliListFormatedWithAdress_1">
      <item>Kristina Cezner Bujan, Gradišćanska 30, 10000 Zagreb punomoćnik sudionika u postupku Electus DGS d.o.o.</item>
      <item>RBA d.d., Magazinska cesta 69, 10000 Zagreb</item>
      <item>Ivica Vučković, Prijedorska Ulica 14, 10000 Zagreb punomoćnik sudionika u postupku DEPROMO KOMUNIKACIJE j.d.o.o.</item>
    </derivirana_varijabla>
  </DomainObject.Predmet.OstaliListFormatedWithAdress>
  <DomainObject.Predmet.OstaliListFormatedWithAdressOIB>
    <izvorni_sadrzaj>
      <item>Kristina Cezner Bujan, Gradišćanska 30, 10000 Zagreb punomoćnik sudionika u postupku Electus DGS d.o.o.</item>
      <item>RBA d.d., Magazinska cesta 69, 10000 Zagreb</item>
      <item>Ivica Vučković, OIB 98768466001, Prijedorska Ulica 14, 10000 Zagreb punomoćnik sudionika u postupku DEPROMO KOMUNIKACIJE j.d.o.o.</item>
    </izvorni_sadrzaj>
    <derivirana_varijabla naziv="DomainObject.Predmet.OstaliListFormatedWithAdressOIB_1">
      <item>Kristina Cezner Bujan, Gradišćanska 30, 10000 Zagreb punomoćnik sudionika u postupku Electus DGS d.o.o.</item>
      <item>RBA d.d., Magazinska cesta 69, 10000 Zagreb</item>
      <item>Ivica Vučković, OIB 98768466001, Prijedorska Ulica 14, 10000 Zagreb punomoćnik sudionika u postupku DEPROMO KOMUNIKACIJE j.d.o.o.</item>
    </derivirana_varijabla>
  </DomainObject.Predmet.OstaliListFormatedWithAdressOIB>
  <DomainObject.Predmet.OstaliListNazivFormated>
    <izvorni_sadrzaj>
      <item>Kristina Cezner Bujan</item>
      <item>RBA d.d.</item>
      <item>Ivica Vučković</item>
    </izvorni_sadrzaj>
    <derivirana_varijabla naziv="DomainObject.Predmet.OstaliListNazivFormated_1">
      <item>Kristina Cezner Bujan</item>
      <item>RBA d.d.</item>
      <item>Ivica Vučković</item>
    </derivirana_varijabla>
  </DomainObject.Predmet.OstaliListNazivFormated>
  <DomainObject.Predmet.OstaliListNazivFormatedOIB>
    <izvorni_sadrzaj>
      <item>Kristina Cezner Bujan</item>
      <item>RBA d.d.</item>
      <item>Ivica Vučković, OIB 98768466001</item>
    </izvorni_sadrzaj>
    <derivirana_varijabla naziv="DomainObject.Predmet.OstaliListNazivFormatedOIB_1">
      <item>Kristina Cezner Bujan</item>
      <item>RBA d.d.</item>
      <item>Ivica Vučković, OIB 98768466001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2017.</izvorni_sadrzaj>
    <derivirana_varijabla naziv="DomainObject.Datum_1">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DEPROMO KOMUNIKACIJE j.d.o.o.</izvorni_sadrzaj>
    <derivirana_varijabla naziv="DomainObject.Predmet.ProtustrankaIDrugi_1">DEPROMO KOMUNIKACIJE j.d.o.o.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DEPROMO KOMUNIKACIJE j.d.o.o., OIB 80400524699, Trg Johna Fitzgeralda Kennedya 2, 10000 Zagreb</izvorni_sadrzaj>
    <derivirana_varijabla naziv="DomainObject.Predmet.ProtustrankaIDrugiAdressOIB_1">DEPROMO KOMUNIKACIJE j.d.o.o., OIB 80400524699, Trg Johna Fitzgeralda Kennedya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DEPROMO KOMUNIKACIJE j.d.o.o.</item>
      <item>FINA Regionalni centar Zagreb</item>
      <item>Electus DGS d.o.o.</item>
      <item>Kristina Cezner Bujan</item>
      <item>RBA d.d.</item>
      <item>Ivica Vučković</item>
    </izvorni_sadrzaj>
    <derivirana_varijabla naziv="DomainObject.Predmet.SudioniciListNaziv_1">
      <item>DEPROMO KOMUNIKACIJE j.d.o.o.</item>
      <item>FINA Regionalni centar Zagreb</item>
      <item>Electus DGS d.o.o.</item>
      <item>Kristina Cezner Bujan</item>
      <item>RBA d.d.</item>
      <item>Ivica Vučković</item>
    </derivirana_varijabla>
  </DomainObject.Predmet.SudioniciListNaziv>
  <DomainObject.Predmet.SudioniciListAdressOIB>
    <izvorni_sadrzaj>
      <item>DEPROMO KOMUNIKACIJE j.d.o.o., OIB 80400524699, Trg Johna Fitzgeralda Kennedya 2,10000 Zagreb</item>
      <item>FINA Regionalni centar Zagreb, OIB 85821130368, Trg svibanjskih žrtava 1995. br. 1,10000 Zagreb</item>
      <item>Electus DGS d.o.o., OIB 91413782576, Strojarska cesta 20,10000 Zagreb</item>
      <item>Kristina Cezner Bujan, Gradišćanska 30,10000 Zagreb</item>
      <item>RBA d.d., Magazinska cesta 69,10000 Zagreb</item>
      <item>Ivica Vučković, OIB 98768466001, Prijedorska Ulica 14,10000 Zagreb</item>
    </izvorni_sadrzaj>
    <derivirana_varijabla naziv="DomainObject.Predmet.SudioniciListAdressOIB_1">
      <item>DEPROMO KOMUNIKACIJE j.d.o.o., OIB 80400524699, Trg Johna Fitzgeralda Kennedya 2,10000 Zagreb</item>
      <item>FINA Regionalni centar Zagreb, OIB 85821130368, Trg svibanjskih žrtava 1995. br. 1,10000 Zagreb</item>
      <item>Electus DGS d.o.o., OIB 91413782576, Strojarska cesta 20,10000 Zagreb</item>
      <item>Kristina Cezner Bujan, Gradišćanska 30,10000 Zagreb</item>
      <item>RBA d.d., Magazinska cesta 69,10000 Zagreb</item>
      <item>Ivica Vučković, OIB 98768466001, Prijedorska Ulica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80400524699</item>
      <item>, OIB 85821130368</item>
      <item>, OIB 91413782576</item>
      <item>, OIB null</item>
      <item>, OIB null</item>
      <item>, OIB 98768466001</item>
    </izvorni_sadrzaj>
    <derivirana_varijabla naziv="DomainObject.Predmet.SudioniciListNazivOIB_1">
      <item>, OIB 80400524699</item>
      <item>, OIB 85821130368</item>
      <item>, OIB 91413782576</item>
      <item>, OIB null</item>
      <item>, OIB null</item>
      <item>, OIB 98768466001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Brčić, OIB 08987900956, Horvaćanska cesta 146a Zagreb</item>
    </izvorni_sadrzaj>
    <derivirana_varijabla naziv="DomainObject.Predmet.StecajniUpraviteljiListAddressOIB_1">
      <item>Jozo Brčić, OIB 08987900956, Horvaćanska cesta 146a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331</properties:Words>
  <properties:Characters>1721</properties:Characters>
  <properties:Lines>66</properties:Lines>
  <properties:Paragraphs>22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2235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2017-10-02T11:29:00Z</dcterms:created>
  <dc:creator>nmarkovic</dc:creator>
  <cp:lastModifiedBy>Katica Franjić</cp:lastModifiedBy>
  <cp:lastPrinted>2017-10-03T08:10:00Z</cp:lastPrinted>
  <dcterms:modified xmlns:xsi="http://www.w3.org/2001/XMLSchema-instance" xsi:type="dcterms:W3CDTF">2017-10-03T08:11:00Z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