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a1762" w14:paraId="83a176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B7DF4">
        <w:rPr>
          <w:b/>
        </w:rPr>
        <w:t>191</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9B7DF4">
        <w:t>BILINSTALACIJE d.o.o. Split, Kijevska ulica 16</w:t>
      </w:r>
      <w:r w:rsidR="0041632C">
        <w:t xml:space="preserve">, OIB: </w:t>
      </w:r>
      <w:r w:rsidR="009B7DF4">
        <w:t>87680585956</w:t>
      </w:r>
      <w:r w:rsidR="00025F8B">
        <w:t xml:space="preserve">, </w:t>
      </w:r>
      <w:r>
        <w:t>dana</w:t>
      </w:r>
      <w:r w:rsidR="000F41F7">
        <w:t xml:space="preserve"> </w:t>
      </w:r>
      <w:r w:rsidR="005604F1">
        <w:t>2</w:t>
      </w:r>
      <w:r w:rsidR="00046C34">
        <w:t>8</w:t>
      </w:r>
      <w:r w:rsidR="005604F1">
        <w:t>. ožujka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9B7DF4">
        <w:t>BILINSTALACIJE d.o.o. Split, Kijevska ulica 16, OIB: 87680585956</w:t>
      </w:r>
      <w:r w:rsidR="00C82BA1">
        <w:t xml:space="preserve">, MBS: </w:t>
      </w:r>
      <w:r w:rsidR="00025F8B">
        <w:t>060</w:t>
      </w:r>
      <w:r w:rsidR="009B7DF4">
        <w:t>006169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5604F1">
        <w:t>20. travnja 2018</w:t>
      </w:r>
      <w:r w:rsidR="00C82BA1">
        <w:t>.</w:t>
      </w:r>
      <w:r w:rsidR="0064322E">
        <w:t xml:space="preserve"> u</w:t>
      </w:r>
      <w:r w:rsidR="0041632C">
        <w:t xml:space="preserve"> </w:t>
      </w:r>
      <w:r w:rsidR="005604F1">
        <w:t>9</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9B7DF4">
        <w:rPr>
          <w:szCs w:val="24"/>
        </w:rPr>
        <w:t>Ante Bilandžić iz Splita, Kijevska 16</w:t>
      </w:r>
      <w:r w:rsidR="0041632C">
        <w:rPr>
          <w:szCs w:val="24"/>
        </w:rPr>
        <w:t xml:space="preserve">, OIB: </w:t>
      </w:r>
      <w:r w:rsidR="009B7DF4">
        <w:rPr>
          <w:szCs w:val="24"/>
        </w:rPr>
        <w:t xml:space="preserve">36844649746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9B7DF4">
        <w:rPr>
          <w:szCs w:val="24"/>
        </w:rPr>
        <w:t>Anti Bilandžiću iz Splita</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9B7DF4">
        <w:t>30.10</w:t>
      </w:r>
      <w:r>
        <w:t>.2015. god., na temelju odredbe čl. 444. st. 1. Stečajnog zakona (Narodne novine broj 71/15</w:t>
      </w:r>
      <w:r w:rsidR="00C16A78">
        <w:t xml:space="preserve"> i 104/17</w:t>
      </w:r>
      <w:r>
        <w:t xml:space="preserve">, dalje SZ), zahtjev za provedbu skraćenog stečajnog postupka nad dužnikom </w:t>
      </w:r>
      <w:r w:rsidR="009B7DF4">
        <w:t>BILINSTALACIJE d.o.o. Split</w:t>
      </w:r>
      <w:r w:rsidR="0041632C">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1. rujna 2015. godine, u Očevidniku redoslijeda osnova za plaćanje, ima evidentirane neizvršene osnove za plaćanje u neprekinutom razdoblju od </w:t>
      </w:r>
      <w:r w:rsidR="009B7DF4">
        <w:t>2103</w:t>
      </w:r>
      <w:r>
        <w:t xml:space="preserve"> dana u ukupnom iznosu od </w:t>
      </w:r>
      <w:r w:rsidR="009B7DF4">
        <w:t>938.681,89</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9B7DF4">
        <w:t>19</w:t>
      </w:r>
      <w:r w:rsidR="0041632C">
        <w:t>.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9B7DF4">
        <w:t>22. travnja</w:t>
      </w:r>
      <w:r w:rsidRPr="00874DE6">
        <w:t xml:space="preserve"> 2016.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9B7DF4">
        <w:t>1.007.919,70</w:t>
      </w:r>
      <w:r w:rsidR="000A098D">
        <w:t xml:space="preserve">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41632C">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41632C">
        <w:t>2</w:t>
      </w:r>
      <w:r w:rsidR="009B7DF4">
        <w:t>0</w:t>
      </w:r>
      <w:r w:rsidR="0041632C">
        <w:t>.04</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9B7DF4">
        <w:t>992.623,14</w:t>
      </w:r>
      <w:r w:rsidR="00BF1E80">
        <w:t xml:space="preserve"> kn. Isto tako, dostavljen je i godišnji finan</w:t>
      </w:r>
      <w:r w:rsidR="0041632C">
        <w:t>cijski izvještaj dužnika za 2014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rješenjem ovog suda posl. br. 2</w:t>
      </w:r>
      <w:r w:rsidR="009B7DF4">
        <w:t>1</w:t>
      </w:r>
      <w:r w:rsidR="00A91F7C">
        <w:t>.</w:t>
      </w:r>
      <w:r w:rsidR="00834A8F">
        <w:t xml:space="preserve"> St-</w:t>
      </w:r>
      <w:r w:rsidR="009B7DF4">
        <w:t>1590</w:t>
      </w:r>
      <w:r w:rsidR="00834A8F">
        <w:t xml:space="preserve">/2015 od </w:t>
      </w:r>
      <w:r w:rsidR="009B7DF4">
        <w:t>25.01.2017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9B7DF4">
        <w:t>25.01.2017</w:t>
      </w:r>
      <w:r>
        <w:t>. god., ovaj pr</w:t>
      </w:r>
      <w:r w:rsidR="00CD0CB8">
        <w:t>edmet je zaveden po novi poslo</w:t>
      </w:r>
      <w:r>
        <w:t>vni broj St-</w:t>
      </w:r>
      <w:r w:rsidR="009B7DF4">
        <w:t>191</w:t>
      </w:r>
      <w:r w:rsidR="0041632C">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9B7DF4">
        <w:t>25.01.2017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046C34">
        <w:rPr>
          <w:szCs w:val="24"/>
        </w:rPr>
        <w:t>28</w:t>
      </w:r>
      <w:r w:rsidR="005604F1">
        <w:rPr>
          <w:szCs w:val="24"/>
        </w:rPr>
        <w:t>. ožujka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9B7DF4">
        <w:t>i 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85B64">
          <w:rPr>
            <w:noProof/>
          </w:rPr>
          <w:t>4</w:t>
        </w:r>
        <w:r>
          <w:fldChar w:fldCharType="end"/>
        </w:r>
      </w:sdtContent>
    </w:sdt>
    <w:r>
      <w:t>-</w:t>
    </w:r>
    <w:r>
      <w:tab/>
      <w:t xml:space="preserve">   12. St-</w:t>
    </w:r>
    <w:r w:rsidR="009B7DF4">
      <w:t>191</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A2582"/>
    <w:rsid w:val="003F15EC"/>
    <w:rsid w:val="0041632C"/>
    <w:rsid w:val="004745EB"/>
    <w:rsid w:val="005604F1"/>
    <w:rsid w:val="00574E7E"/>
    <w:rsid w:val="0064322E"/>
    <w:rsid w:val="006F4A44"/>
    <w:rsid w:val="00757C72"/>
    <w:rsid w:val="00834A8F"/>
    <w:rsid w:val="00864E8A"/>
    <w:rsid w:val="008E4A02"/>
    <w:rsid w:val="009B7DF4"/>
    <w:rsid w:val="00A160C7"/>
    <w:rsid w:val="00A65088"/>
    <w:rsid w:val="00A86E8D"/>
    <w:rsid w:val="00A91F7C"/>
    <w:rsid w:val="00A9627C"/>
    <w:rsid w:val="00BE546C"/>
    <w:rsid w:val="00BF1E80"/>
    <w:rsid w:val="00C16A78"/>
    <w:rsid w:val="00C21DEF"/>
    <w:rsid w:val="00C82BA1"/>
    <w:rsid w:val="00C85B64"/>
    <w:rsid w:val="00CD0CB8"/>
    <w:rsid w:val="00CD2728"/>
    <w:rsid w:val="00CD4305"/>
    <w:rsid w:val="00CD43BF"/>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85B64"/>
    <w:rPr>
      <w:color w:val="808080"/>
      <w:bdr w:space="0" w:sz="0" w:color="auto" w:val="none"/>
      <w:shd w:fill="auto" w:color="auto" w:val="clear"/>
    </w:rPr>
  </w:style>
  <w:style w:customStyle="true" w:styleId="eSPISCCParagraphDefaultFont" w:type="character">
    <w:name w:val="eSPIS_CC_Paragraph Default Font"/>
    <w:basedOn w:val="Zadanifontodlomka"/>
    <w:rsid w:val="00C85B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B64"/>
    <w:rPr>
      <w:bdr w:space="0" w:sz="0" w:color="auto" w:val="none"/>
      <w:shd w:fill="FFFFCC" w:color="auto" w:val="clear"/>
      <w:lang w:val="hr-HR"/>
    </w:rPr>
  </w:style>
  <w:style w:customStyle="true" w:styleId="PozadinaSvijetloCrvena" w:type="character">
    <w:name w:val="Pozadina_SvijetloCrvena"/>
    <w:basedOn w:val="eSPISCCParagraphDefaultFont"/>
    <w:rsid w:val="00C85B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B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85B64"/>
    <w:rPr>
      <w:color w:val="808080"/>
      <w:bdr w:color="auto" w:space="0" w:sz="0" w:val="none"/>
      <w:shd w:color="auto" w:fill="auto" w:val="clear"/>
    </w:rPr>
  </w:style>
  <w:style w:customStyle="1" w:styleId="eSPISCCParagraphDefaultFont" w:type="character">
    <w:name w:val="eSPIS_CC_Paragraph Default Font"/>
    <w:basedOn w:val="Zadanifontodlomka"/>
    <w:rsid w:val="00C85B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B64"/>
    <w:rPr>
      <w:bdr w:color="auto" w:space="0" w:sz="0" w:val="none"/>
      <w:shd w:color="auto" w:fill="FFFFCC" w:val="clear"/>
      <w:lang w:val="hr-HR"/>
    </w:rPr>
  </w:style>
  <w:style w:customStyle="1" w:styleId="PozadinaSvijetloCrvena" w:type="character">
    <w:name w:val="Pozadina_SvijetloCrvena"/>
    <w:basedOn w:val="eSPISCCParagraphDefaultFont"/>
    <w:rsid w:val="00C85B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B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BILINSTALACIJE društvo s ograničenom odgovornošću za projektiranje i izvođenje završnih instalacija u građevinarstvu i tr</izvorni_sadrzaj>
    <derivirana_varijabla naziv="DomainObject.Predmet.ProtustrankaFormated_1">  BILINSTALACIJE društvo s ograničenom odgovornošću za projektiranje i izvođenje završnih instalacija u građevinarstvu i tr</derivirana_varijabla>
  </DomainObject.Predmet.ProtustrankaFormated>
  <DomainObject.Predmet.ProtustrankaFormatedOIB>
    <izvorni_sadrzaj>  BILINSTALACIJE društvo s ograničenom odgovornošću za projektiranje i izvođenje završnih instalacija u građevinarstvu i tr, OIB 87680585956</izvorni_sadrzaj>
    <derivirana_varijabla naziv="DomainObject.Predmet.ProtustrankaFormatedOIB_1">  BILINSTALACIJE društvo s ograničenom odgovornošću za projektiranje i izvođenje završnih instalacija u građevinarstvu i tr, OIB 87680585956</derivirana_varijabla>
  </DomainObject.Predmet.ProtustrankaFormatedOIB>
  <DomainObject.Predmet.ProtustrankaFormatedWithAdress>
    <izvorni_sadrzaj> BILINSTALACIJE društvo s ograničenom odgovornošću za projektiranje i izvođenje završnih instalacija u građevinarstvu i tr, Kijevska Ulica 16, 21000 Split</izvorni_sadrzaj>
    <derivirana_varijabla naziv="DomainObject.Predmet.ProtustrankaFormatedWithAdress_1"> BILINSTALACIJE društvo s ograničenom odgovornošću za projektiranje i izvođenje završnih instalacija u građevinarstvu i tr, Kijevska Ulica 16, 21000 Split</derivirana_varijabla>
  </DomainObject.Predmet.ProtustrankaFormatedWithAdress>
  <DomainObject.Predmet.ProtustrankaFormatedWithAdressOIB>
    <izvorni_sadrzaj> BILINSTALACIJE društvo s ograničenom odgovornošću za projektiranje i izvođenje završnih instalacija u građevinarstvu i tr, OIB 87680585956, Kijevska Ulica 16, 21000 Split</izvorni_sadrzaj>
    <derivirana_varijabla naziv="DomainObject.Predmet.ProtustrankaFormatedWithAdressOIB_1"> BILINSTALACIJE društvo s ograničenom odgovornošću za projektiranje i izvođenje završnih instalacija u građevinarstvu i tr, OIB 87680585956, Kijevska Ulica 16, 21000 Split</derivirana_varijabla>
  </DomainObject.Predmet.ProtustrankaFormatedWithAdressOIB>
  <DomainObject.Predmet.ProtustrankaWithAdress>
    <izvorni_sadrzaj>BILINSTALACIJE društvo s ograničenom odgovornošću za projektiranje i izvođenje završnih instalacija u građevinarstvu i tr Kijevska Ulica 16, 21000 Split</izvorni_sadrzaj>
    <derivirana_varijabla naziv="DomainObject.Predmet.ProtustrankaWithAdress_1">BILINSTALACIJE društvo s ograničenom odgovornošću za projektiranje i izvođenje završnih instalacija u građevinarstvu i tr Kijevska Ulica 16, 21000 Split</derivirana_varijabla>
  </DomainObject.Predmet.ProtustrankaWithAdress>
  <DomainObject.Predmet.ProtustrankaWithAdressOIB>
    <izvorni_sadrzaj>BILINSTALACIJE društvo s ograničenom odgovornošću za projektiranje i izvođenje završnih instalacija u građevinarstvu i tr, OIB 87680585956, Kijevska Ulica 16, 21000 Split</izvorni_sadrzaj>
    <derivirana_varijabla naziv="DomainObject.Predmet.ProtustrankaWithAdressOIB_1">BILINSTALACIJE društvo s ograničenom odgovornošću za projektiranje i izvođenje završnih instalacija u građevinarstvu i tr, OIB 87680585956, Kijevska Ulica 16, 21000 Split</derivirana_varijabla>
  </DomainObject.Predmet.ProtustrankaWithAdressOIB>
  <DomainObject.Predmet.ProtustrankaNazivFormated>
    <izvorni_sadrzaj>BILINSTALACIJE društvo s ograničenom odgovornošću za projektiranje i izvođenje završnih instalacija u građevinarstvu i tr</izvorni_sadrzaj>
    <derivirana_varijabla naziv="DomainObject.Predmet.ProtustrankaNazivFormated_1">BILINSTALACIJE društvo s ograničenom odgovornošću za projektiranje i izvođenje završnih instalacija u građevinarstvu i tr</derivirana_varijabla>
  </DomainObject.Predmet.ProtustrankaNazivFormated>
  <DomainObject.Predmet.ProtustrankaNazivFormatedOIB>
    <izvorni_sadrzaj>BILINSTALACIJE društvo s ograničenom odgovornošću za projektiranje i izvođenje završnih instalacija u građevinarstvu i tr, OIB 87680585956</izvorni_sadrzaj>
    <derivirana_varijabla naziv="DomainObject.Predmet.ProtustrankaNazivFormatedOIB_1">BILINSTALACIJE društvo s ograničenom odgovornošću za projektiranje i izvođenje završnih instalacija u građevinarstvu i tr, OIB 87680585956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938681.89</izvorni_sadrzaj>
    <derivirana_varijabla naziv="DomainObject.Predmet.TrenutnaVrijednost_1">938681.89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BILINSTALACIJE društvo s ograničenom odgovornošću za projektiranje i izvođenje završnih instalacija u građevinarstvu i tr</item>
    </izvorni_sadrzaj>
    <derivirana_varijabla naziv="DomainObject.Predmet.ProtuStrankaListFormated_1">
      <item>BILINSTALACIJE društvo s ograničenom odgovornošću za projektiranje i izvođenje završnih instalacija u građevinarstvu i tr</item>
    </derivirana_varijabla>
  </DomainObject.Predmet.ProtuStrankaListFormated>
  <DomainObject.Predmet.ProtuStrankaListFormatedOIB>
    <izvorni_sadrzaj>
      <item>BILINSTALACIJE društvo s ograničenom odgovornošću za projektiranje i izvođenje završnih instalacija u građevinarstvu i tr, OIB 87680585956</item>
    </izvorni_sadrzaj>
    <derivirana_varijabla naziv="DomainObject.Predmet.ProtuStrankaListFormatedOIB_1">
      <item>BILINSTALACIJE društvo s ograničenom odgovornošću za projektiranje i izvođenje završnih instalacija u građevinarstvu i tr, OIB 87680585956</item>
    </derivirana_varijabla>
  </DomainObject.Predmet.ProtuStrankaListFormatedOIB>
  <DomainObject.Predmet.ProtuStrankaListFormatedWithAdress>
    <izvorni_sadrzaj>
      <item>BILINSTALACIJE društvo s ograničenom odgovornošću za projektiranje i izvođenje završnih instalacija u građevinarstvu i tr, Kijevska Ulica 16, 21000 Split</item>
    </izvorni_sadrzaj>
    <derivirana_varijabla naziv="DomainObject.Predmet.ProtuStrankaListFormatedWithAdress_1">
      <item>BILINSTALACIJE društvo s ograničenom odgovornošću za projektiranje i izvođenje završnih instalacija u građevinarstvu i tr, Kijevska Ulica 16, 21000 Split</item>
    </derivirana_varijabla>
  </DomainObject.Predmet.ProtuStrankaListFormatedWithAdress>
  <DomainObject.Predmet.ProtuStrankaListFormatedWithAdressOIB>
    <izvorni_sadrzaj>
      <item>BILINSTALACIJE društvo s ograničenom odgovornošću za projektiranje i izvođenje završnih instalacija u građevinarstvu i tr, OIB 87680585956, Kijevska Ulica 16, 21000 Split</item>
    </izvorni_sadrzaj>
    <derivirana_varijabla naziv="DomainObject.Predmet.ProtuStrankaListFormatedWithAdressOIB_1">
      <item>BILINSTALACIJE društvo s ograničenom odgovornošću za projektiranje i izvođenje završnih instalacija u građevinarstvu i tr, OIB 87680585956, Kijevska Ulica 16, 21000 Split</item>
    </derivirana_varijabla>
  </DomainObject.Predmet.ProtuStrankaListFormatedWithAdressOIB>
  <DomainObject.Predmet.ProtuStrankaListNazivFormated>
    <izvorni_sadrzaj>
      <item>BILINSTALACIJE društvo s ograničenom odgovornošću za projektiranje i izvođenje završnih instalacija u građevinarstvu i tr</item>
    </izvorni_sadrzaj>
    <derivirana_varijabla naziv="DomainObject.Predmet.ProtuStrankaListNazivFormated_1">
      <item>BILINSTALACIJE društvo s ograničenom odgovornošću za projektiranje i izvođenje završnih instalacija u građevinarstvu i tr</item>
    </derivirana_varijabla>
  </DomainObject.Predmet.ProtuStrankaListNazivFormated>
  <DomainObject.Predmet.ProtuStrankaListNazivFormatedOIB>
    <izvorni_sadrzaj>
      <item>BILINSTALACIJE društvo s ograničenom odgovornošću za projektiranje i izvođenje završnih instalacija u građevinarstvu i tr, OIB 87680585956</item>
    </izvorni_sadrzaj>
    <derivirana_varijabla naziv="DomainObject.Predmet.ProtuStrankaListNazivFormatedOIB_1">
      <item>BILINSTALACIJE društvo s ograničenom odgovornošću za projektiranje i izvođenje završnih instalacija u građevinarstvu i tr, OIB 87680585956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BILINSTALACIJE društvo s ograničenom odgovornošću za projektiranje i izvođenje završnih instalacija u građevinarstvu i tr</izvorni_sadrzaj>
    <derivirana_varijabla naziv="DomainObject.Predmet.ProtustrankaIDrugi_1">BILINSTALACIJE društvo s ograničenom odgovornošću za projektiranje i izvođenje završnih instalacija u građevinarstvu i tr</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BILINSTALACIJE društvo s ograničenom odgovornošću za projektiranje i izvođenje završnih instalacija u građevinarstvu i tr, OIB 87680585956, Kijevska Ulica 16, 21000 Split</izvorni_sadrzaj>
    <derivirana_varijabla naziv="DomainObject.Predmet.ProtustrankaIDrugiAdressOIB_1">BILINSTALACIJE društvo s ograničenom odgovornošću za projektiranje i izvođenje završnih instalacija u građevinarstvu i tr, OIB 87680585956, Kijevska Ulica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BILINSTALACIJE društvo s ograničenom odgovornošću za projektiranje i izvođenje završnih instalacija u građevinarstvu i tr</item>
      <item>Ministarstvo financija RH</item>
      <item>Županijsko državno odvjetništvo u Splitu</item>
    </izvorni_sadrzaj>
    <derivirana_varijabla naziv="DomainObject.Predmet.SudioniciListNaziv_1">
      <item>BILINSTALACIJE društvo s ograničenom odgovornošću za projektiranje i izvođenje završnih instalacija u građevinarstvu i tr</item>
      <item>Ministarstvo financija RH</item>
      <item>Županijsko državno odvjetništvo u Splitu</item>
    </derivirana_varijabla>
  </DomainObject.Predmet.SudioniciListNaziv>
  <DomainObject.Predmet.SudioniciListAdressOIB>
    <izvorni_sadrzaj>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izvorni_sadrzaj>
    <derivirana_varijabla naziv="DomainObject.Predmet.SudioniciListAdressOIB_1">
      <item>BILINSTALACIJE društvo s ograničenom odgovornošću za projektiranje i izvođenje završnih instalacija u građevinarstvu i tr, OIB 87680585956, Kijevska Ulica 16,21000 Split</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87680585956</item>
      <item>, OIB 18683136487</item>
      <item>, OIB 70793241859</item>
    </izvorni_sadrzaj>
    <derivirana_varijabla naziv="DomainObject.Predmet.SudioniciListNazivOIB_1">
      <item>, OIB 87680585956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1314</properties:Words>
  <properties:Characters>7284</properties:Characters>
  <properties:Lines>163</properties:Lines>
  <properties:Paragraphs>51</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2018-03-28T12:33:00Z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