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5677" w14:paraId="3bb5677" w:rsidRDefault="002E4BB8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</w:p>
    <w:p w:rsidRDefault="00455861" w:rsidP="00455861" w:rsidR="00455861">
      <w:r>
        <w:t xml:space="preserve">    </w:t>
      </w:r>
      <w:r w:rsidR="00FE1BFB"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E4411" w:rsidR="00455861" w:rsidRPr="002F3D5C">
            <w:r w:rsidRPr="002F3D5C">
              <w:t>REPUBLIKA HRVATSKA</w:t>
            </w:r>
          </w:p>
          <w:p w:rsidRDefault="00455861" w:rsidP="007E4411" w:rsidR="00455861" w:rsidRPr="002F3D5C">
            <w:r w:rsidRPr="002F3D5C">
              <w:t>Trgovački sud u Zagrebu</w:t>
            </w:r>
          </w:p>
          <w:p w:rsidRDefault="00455861" w:rsidP="007E4411" w:rsidR="00455861" w:rsidRPr="002F3D5C">
            <w:r w:rsidRPr="002F3D5C">
              <w:t>Zagreb, Amruševa 2/II</w:t>
            </w:r>
          </w:p>
        </w:tc>
      </w:tr>
    </w:tbl>
    <w:p w:rsidRDefault="00455861" w:rsidP="00455861" w:rsidR="00455861">
      <w:pPr>
        <w:jc w:val="right"/>
        <w:rPr>
          <w:lang w:val="pt-BR"/>
        </w:rPr>
      </w:pPr>
      <w:r w:rsidRPr="00BF2229">
        <w:rPr>
          <w:lang w:val="pt-BR"/>
        </w:rPr>
        <w:t>40.St-</w:t>
      </w:r>
      <w:r w:rsidR="00D41D2C">
        <w:rPr>
          <w:lang w:val="pt-BR"/>
        </w:rPr>
        <w:t>1768</w:t>
      </w:r>
      <w:r w:rsidRPr="00BF2229">
        <w:rPr>
          <w:lang w:val="pt-BR"/>
        </w:rPr>
        <w:t>/</w:t>
      </w:r>
      <w:r w:rsidR="001D562A">
        <w:rPr>
          <w:lang w:val="pt-BR"/>
        </w:rPr>
        <w:t>201</w:t>
      </w:r>
      <w:r w:rsidR="00D41D2C">
        <w:rPr>
          <w:lang w:val="pt-BR"/>
        </w:rPr>
        <w:t>3</w:t>
      </w:r>
    </w:p>
    <w:p w:rsidRDefault="00455861" w:rsidP="00455861" w:rsidR="00455861" w:rsidRPr="00BF2229">
      <w:pPr>
        <w:jc w:val="right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C971EC" w:rsidP="00455861" w:rsidR="00C971EC" w:rsidRPr="00312C34">
      <w:pPr>
        <w:jc w:val="center"/>
      </w:pPr>
    </w:p>
    <w:p w:rsidRDefault="00D41D2C" w:rsidP="00C971EC" w:rsidR="00455861" w:rsidRPr="00BF2229">
      <w:pPr>
        <w:ind w:firstLine="720"/>
        <w:jc w:val="both"/>
      </w:pPr>
      <w:r w:rsidRPr="002B0C84">
        <w:t xml:space="preserve">TRGOVAČKI SUD U ZAGREBU po sucu Anti Galiću  kao stečajnom sucu, u stečajnom postupku nad dužnikom </w:t>
      </w:r>
      <w:r w:rsidRPr="002B0C84">
        <w:rPr>
          <w:lang w:val="pl-PL"/>
        </w:rPr>
        <w:t>TAVERS</w:t>
      </w:r>
      <w:r w:rsidRPr="002B0C84">
        <w:t xml:space="preserve"> </w:t>
      </w:r>
      <w:r w:rsidRPr="002B0C84">
        <w:rPr>
          <w:lang w:val="pl-PL"/>
        </w:rPr>
        <w:t>d</w:t>
      </w:r>
      <w:r w:rsidRPr="002B0C84">
        <w:t>.</w:t>
      </w:r>
      <w:r w:rsidRPr="002B0C84">
        <w:rPr>
          <w:lang w:val="pl-PL"/>
        </w:rPr>
        <w:t>o</w:t>
      </w:r>
      <w:r w:rsidRPr="002B0C84">
        <w:t>.</w:t>
      </w:r>
      <w:r w:rsidRPr="002B0C84">
        <w:rPr>
          <w:lang w:val="pl-PL"/>
        </w:rPr>
        <w:t>o</w:t>
      </w:r>
      <w:r w:rsidRPr="002B0C84">
        <w:t xml:space="preserve">. u stečaju, </w:t>
      </w:r>
      <w:r w:rsidRPr="002B0C84">
        <w:rPr>
          <w:lang w:val="pl-PL"/>
        </w:rPr>
        <w:t>Ozalj</w:t>
      </w:r>
      <w:r w:rsidRPr="002B0C84">
        <w:t xml:space="preserve">, </w:t>
      </w:r>
      <w:r w:rsidRPr="002B0C84">
        <w:rPr>
          <w:lang w:val="pl-PL"/>
        </w:rPr>
        <w:t>Karlova</w:t>
      </w:r>
      <w:r w:rsidRPr="002B0C84">
        <w:t>č</w:t>
      </w:r>
      <w:r w:rsidRPr="002B0C84">
        <w:rPr>
          <w:lang w:val="pl-PL"/>
        </w:rPr>
        <w:t>ka</w:t>
      </w:r>
      <w:r w:rsidRPr="002B0C84">
        <w:t xml:space="preserve"> </w:t>
      </w:r>
      <w:r w:rsidRPr="002B0C84">
        <w:rPr>
          <w:lang w:val="pl-PL"/>
        </w:rPr>
        <w:t>cesta</w:t>
      </w:r>
      <w:r w:rsidRPr="002B0C84">
        <w:t xml:space="preserve"> 64,  (</w:t>
      </w:r>
      <w:r w:rsidRPr="002B0C84">
        <w:rPr>
          <w:lang w:val="pl-PL"/>
        </w:rPr>
        <w:t>OIB</w:t>
      </w:r>
      <w:r w:rsidRPr="002B0C84">
        <w:t xml:space="preserve"> 57886743111),  dana </w:t>
      </w:r>
      <w:r>
        <w:t>9.ožujka</w:t>
      </w:r>
      <w:r w:rsidRPr="002B0C84">
        <w:t xml:space="preserve"> 201</w:t>
      </w:r>
      <w:r>
        <w:t>7.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6C2557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="00312C34"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772C18">
        <w:rPr>
          <w:rFonts w:hAnsi="Times New Roman" w:ascii="Times New Roman"/>
          <w:color w:val="auto"/>
          <w:szCs w:val="24"/>
        </w:rPr>
        <w:t xml:space="preserve"> </w:t>
      </w:r>
      <w:r w:rsidR="00C971EC">
        <w:rPr>
          <w:rFonts w:hAnsi="Times New Roman" w:ascii="Times New Roman"/>
          <w:color w:val="auto"/>
          <w:szCs w:val="24"/>
        </w:rPr>
        <w:t>2</w:t>
      </w:r>
      <w:r w:rsidR="00823040">
        <w:rPr>
          <w:rFonts w:hAnsi="Times New Roman" w:ascii="Times New Roman"/>
          <w:color w:val="auto"/>
          <w:szCs w:val="24"/>
        </w:rPr>
        <w:t xml:space="preserve">5.travnja </w:t>
      </w:r>
      <w:r w:rsidR="00C971EC">
        <w:rPr>
          <w:rFonts w:hAnsi="Times New Roman" w:ascii="Times New Roman"/>
          <w:color w:val="auto"/>
          <w:szCs w:val="24"/>
        </w:rPr>
        <w:t xml:space="preserve">2017. u </w:t>
      </w:r>
      <w:r w:rsidR="00823040">
        <w:rPr>
          <w:rFonts w:hAnsi="Times New Roman" w:ascii="Times New Roman"/>
          <w:color w:val="auto"/>
          <w:szCs w:val="24"/>
        </w:rPr>
        <w:t>9,15</w:t>
      </w:r>
      <w:r w:rsidR="00C971EC">
        <w:rPr>
          <w:rFonts w:hAnsi="Times New Roman" w:ascii="Times New Roman"/>
          <w:color w:val="auto"/>
          <w:szCs w:val="24"/>
        </w:rPr>
        <w:t xml:space="preserve"> </w:t>
      </w:r>
      <w:r w:rsidR="00CA134C" w:rsidRPr="00A031C6">
        <w:rPr>
          <w:rFonts w:hAnsi="Times New Roman" w:ascii="Times New Roman"/>
          <w:color w:val="auto"/>
          <w:szCs w:val="24"/>
        </w:rPr>
        <w:t xml:space="preserve"> </w:t>
      </w:r>
      <w:r w:rsidRPr="00A031C6">
        <w:rPr>
          <w:rFonts w:hAnsi="Times New Roman" w:ascii="Times New Roman"/>
          <w:color w:val="auto"/>
          <w:szCs w:val="24"/>
        </w:rPr>
        <w:t>sati</w:t>
      </w:r>
      <w:r w:rsidR="00CA134C" w:rsidRPr="00A031C6">
        <w:rPr>
          <w:rFonts w:hAnsi="Times New Roman" w:ascii="Times New Roman"/>
          <w:color w:val="auto"/>
          <w:szCs w:val="24"/>
        </w:rPr>
        <w:t>,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>
      <w:pPr>
        <w:ind w:firstLine="708" w:left="357"/>
        <w:jc w:val="both"/>
      </w:pPr>
    </w:p>
    <w:p w:rsidRDefault="00953DF9" w:rsidP="00953DF9" w:rsidR="00CA134C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953DF9" w:rsidP="00D4566E" w:rsidR="00953DF9">
      <w:pPr>
        <w:ind w:firstLine="708"/>
        <w:jc w:val="both"/>
      </w:pPr>
      <w:r>
        <w:t>I Završni račun stečajnog upravitelja i završni diob</w:t>
      </w:r>
      <w:r w:rsidR="004E566A">
        <w:t>e</w:t>
      </w:r>
      <w:r>
        <w:t>ni popis izložiti će se na uvid vjerovnicima u sobi stečajnog suca u Za</w:t>
      </w:r>
      <w:r w:rsidR="004E566A">
        <w:t>g</w:t>
      </w:r>
      <w:r>
        <w:t xml:space="preserve">rebu, Petrinjska 8, soba br. </w:t>
      </w:r>
      <w:r w:rsidR="006C2557">
        <w:t>92</w:t>
      </w:r>
      <w:r>
        <w:t>/II.</w:t>
      </w:r>
    </w:p>
    <w:p w:rsidRDefault="00D4566E" w:rsidP="00D4566E" w:rsidR="00953DF9">
      <w:pPr>
        <w:jc w:val="both"/>
      </w:pPr>
      <w:r>
        <w:tab/>
      </w:r>
      <w:r w:rsidR="00953DF9">
        <w:t>II Nalaže se stečajnom upravitelju javno</w:t>
      </w:r>
      <w:r w:rsidR="00C869FC">
        <w:t>,</w:t>
      </w:r>
      <w:r w:rsidR="00953DF9">
        <w:t xml:space="preserve"> </w:t>
      </w:r>
      <w:r w:rsidR="00772C18">
        <w:t>n</w:t>
      </w:r>
      <w:r w:rsidR="00A031C6">
        <w:t>a e-oglasnoj ploči suda</w:t>
      </w:r>
      <w:r w:rsidR="00772C18">
        <w:t>,</w:t>
      </w:r>
      <w:r w:rsidR="00A031C6">
        <w:t xml:space="preserve"> </w:t>
      </w:r>
      <w:r w:rsidR="00953DF9">
        <w:t xml:space="preserve">objaviti zbroj tražbina i raspoloživi iznos iz stečajne mase koji će se raspodijeliti vjerovnicima. </w:t>
      </w:r>
    </w:p>
    <w:p w:rsidRDefault="00913323" w:rsidP="00953DF9" w:rsidR="00913323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772C18">
      <w:pPr>
        <w:jc w:val="both"/>
      </w:pPr>
      <w:r>
        <w:tab/>
        <w:t>Uz podnesak od</w:t>
      </w:r>
      <w:r w:rsidR="00EE3CE2">
        <w:t xml:space="preserve"> </w:t>
      </w:r>
      <w:r w:rsidR="00823040">
        <w:t>7.veljače</w:t>
      </w:r>
      <w:r w:rsidR="006C2557">
        <w:t xml:space="preserve"> 201</w:t>
      </w:r>
      <w:r w:rsidR="0047320A">
        <w:t>7</w:t>
      </w:r>
      <w:r w:rsidR="006C2557">
        <w:t>.</w:t>
      </w:r>
      <w:r w:rsidR="00CA134C">
        <w:t xml:space="preserve"> stečajni je upravitelj dostavio 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DE7A26" w:rsidR="004E566A">
      <w:pPr>
        <w:jc w:val="both"/>
      </w:pPr>
      <w:r>
        <w:tab/>
      </w:r>
      <w:r w:rsidR="00DA5338">
        <w:t xml:space="preserve"> </w:t>
      </w:r>
      <w:r>
        <w:t>Prema odredbi članka 192. stavak 2. Stečajnog zakona</w:t>
      </w:r>
      <w:r w:rsidR="0031201A">
        <w:t xml:space="preserve"> (NN br. 44/9</w:t>
      </w:r>
      <w:r w:rsidR="006C2557">
        <w:t>6</w:t>
      </w:r>
      <w:r w:rsidR="00772C18">
        <w:t xml:space="preserve"> do </w:t>
      </w:r>
      <w:r w:rsidR="006C2557">
        <w:t>133/12</w:t>
      </w:r>
      <w:r w:rsidR="0031201A">
        <w:t xml:space="preserve"> dalje: SZ)</w:t>
      </w:r>
      <w:r w:rsidR="00DA5338">
        <w:t xml:space="preserve"> koji Zakon se u ovom postupku primjenjuje temeljem odredbe članka 441. stavak 1. Stečajnog zakona (N.N. br. 71/15)</w:t>
      </w:r>
      <w:r w:rsidR="0031201A">
        <w:t>, z</w:t>
      </w:r>
      <w:r>
        <w:t>avršna dioba se može poduzeti samo uz suglasnost stečajnog suca. Kako je unovčena sva stečajna masa</w:t>
      </w:r>
      <w:r w:rsidR="00823040">
        <w:t xml:space="preserve">, a po prethodnim diobama raspodijeljen </w:t>
      </w:r>
      <w:r w:rsidR="00301413">
        <w:t xml:space="preserve">iuzns unovčene stečajne mase  stečajnim vjerovnicima, </w:t>
      </w:r>
      <w:r>
        <w:t xml:space="preserve"> ne postoje pravne ni stvarne zapreke za poduzimanje završne diobe. Stoga je</w:t>
      </w:r>
      <w:r w:rsidR="006A62D7">
        <w:t xml:space="preserve">, </w:t>
      </w:r>
      <w:r>
        <w:t xml:space="preserve"> </w:t>
      </w:r>
      <w:r w:rsidR="00301413">
        <w:t>odgovarajućom primjenom članka č</w:t>
      </w:r>
      <w:r>
        <w:t>anka 192. stavak 2. S</w:t>
      </w:r>
      <w:r w:rsidR="0031201A">
        <w:t>Z-a</w:t>
      </w:r>
      <w:r>
        <w:t xml:space="preserve"> </w:t>
      </w:r>
      <w:r w:rsidR="00301413">
        <w:t xml:space="preserve">, a u vezi </w:t>
      </w:r>
      <w:r>
        <w:t xml:space="preserve">članka 193. stavak 1. SZ-a </w:t>
      </w:r>
      <w:r w:rsidR="00301413">
        <w:t>riješeno kao u izreci.</w:t>
      </w:r>
      <w:r>
        <w:t xml:space="preserve"> </w:t>
      </w:r>
    </w:p>
    <w:p w:rsidRDefault="004E566A" w:rsidP="00DE7A26" w:rsidR="004E566A">
      <w:pPr>
        <w:jc w:val="both"/>
      </w:pPr>
      <w:r>
        <w:tab/>
      </w:r>
    </w:p>
    <w:p w:rsidRDefault="00CA134C" w:rsidP="00DE7A26" w:rsidR="004E566A">
      <w:pPr>
        <w:jc w:val="both"/>
      </w:pPr>
      <w:r>
        <w:tab/>
      </w:r>
      <w:r w:rsidR="00913323">
        <w:t xml:space="preserve">Kod stečajnog dužnika nije osnova odbor vjerovnika </w:t>
      </w:r>
      <w:r w:rsidR="00D4566E">
        <w:t>(članak 31. stavak 3. SZ-a).</w:t>
      </w:r>
    </w:p>
    <w:p w:rsidRDefault="0086171F" w:rsidP="00DE7A26" w:rsidR="0086171F">
      <w:pPr>
        <w:jc w:val="both"/>
      </w:pPr>
    </w:p>
    <w:p w:rsidRDefault="004E566A" w:rsidP="00DE7A26" w:rsidR="004E566A" w:rsidRPr="00CA134C">
      <w:pPr>
        <w:jc w:val="both"/>
      </w:pPr>
      <w:r>
        <w:tab/>
      </w:r>
      <w:r w:rsidRPr="00CA134C">
        <w:t>O izlaganju završnog računa odlučeno je temeljem članka 31. stavak 3. SZ-a</w:t>
      </w:r>
      <w:r w:rsidR="0031201A" w:rsidRPr="00CA134C">
        <w:t xml:space="preserve"> (točka I zaključka)</w:t>
      </w:r>
      <w:r w:rsidRPr="00CA134C">
        <w:t>.</w:t>
      </w:r>
    </w:p>
    <w:p w:rsidRDefault="00772C18" w:rsidP="00DE7A26" w:rsidR="004E566A" w:rsidRPr="00CA134C">
      <w:pPr>
        <w:jc w:val="both"/>
      </w:pPr>
      <w:r>
        <w:lastRenderedPageBreak/>
        <w:tab/>
      </w:r>
      <w:r w:rsidR="004E566A" w:rsidRPr="00CA134C">
        <w:t xml:space="preserve">O izlaganju završnog diobenog popisa odlučeno je temeljem članka </w:t>
      </w:r>
      <w:r w:rsidR="0031201A" w:rsidRPr="00CA134C">
        <w:t>184. stavak 1. Stečajnog zakona(točka I zaključka).</w:t>
      </w:r>
      <w:r w:rsidR="004E566A" w:rsidRPr="00CA134C">
        <w:t xml:space="preserve">    </w:t>
      </w:r>
    </w:p>
    <w:p w:rsidRDefault="004E566A" w:rsidP="00DE7A26" w:rsidR="004E566A" w:rsidRPr="006C2557">
      <w:pPr>
        <w:jc w:val="both"/>
        <w:rPr>
          <w:i/>
        </w:rPr>
      </w:pPr>
      <w:r w:rsidRPr="006C2557">
        <w:rPr>
          <w:i/>
        </w:rPr>
        <w:t xml:space="preserve"> </w:t>
      </w:r>
    </w:p>
    <w:p w:rsidRDefault="004E566A" w:rsidP="00DE7A26" w:rsidR="004E566A" w:rsidRPr="00D4566E">
      <w:pPr>
        <w:jc w:val="both"/>
      </w:pPr>
      <w:r w:rsidRPr="006C2557">
        <w:rPr>
          <w:i/>
        </w:rPr>
        <w:tab/>
      </w:r>
      <w:r w:rsidRPr="00D4566E">
        <w:t xml:space="preserve">Obveza javne objave podatka o </w:t>
      </w:r>
      <w:r w:rsidR="00D4566E">
        <w:t>z</w:t>
      </w:r>
      <w:r w:rsidRPr="00D4566E">
        <w:t>broju tražbina i raspoloživom iznosu stečajne mase koji će se raspodijeliti vjerovnicima (točka II zaključka) proizlazi iz odredbe članka 184. stavak 2. SZ-a.</w:t>
      </w:r>
    </w:p>
    <w:p w:rsidRDefault="007D0288" w:rsidP="00F465B3" w:rsidR="00210798">
      <w:pPr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301413">
        <w:t xml:space="preserve">9.ožujka </w:t>
      </w:r>
      <w:r w:rsidR="00D4566E">
        <w:t>201</w:t>
      </w:r>
      <w:r w:rsidR="0047320A">
        <w:t>7</w:t>
      </w:r>
      <w:r w:rsidR="00D4566E">
        <w:t>.</w:t>
      </w:r>
    </w:p>
    <w:p w:rsidRDefault="004E2F55" w:rsidP="00210798" w:rsidR="004E2F55">
      <w:pPr>
        <w:ind w:left="360"/>
        <w:jc w:val="center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F465B3" w:rsidR="00F465B3">
      <w:pPr>
        <w:ind w:firstLine="708" w:left="5664"/>
      </w:pPr>
      <w:r w:rsidRPr="005D23CA">
        <w:t xml:space="preserve"> </w:t>
      </w:r>
      <w:r w:rsidR="00256C13" w:rsidRPr="005D23CA">
        <w:t>Ante Galić</w:t>
      </w:r>
      <w:r w:rsidR="002F41BF">
        <w:t xml:space="preserve"> </w:t>
      </w:r>
      <w:r w:rsidR="009E1DFD">
        <w:t>v.r.</w:t>
      </w:r>
    </w:p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 xml:space="preserve">Protiv </w:t>
      </w:r>
      <w:r w:rsidR="00CE0CAA">
        <w:t xml:space="preserve">točke I </w:t>
      </w:r>
      <w:r w:rsidRPr="005D23CA">
        <w:t>ovog rješenja</w:t>
      </w:r>
      <w:r w:rsidR="00CE0CAA">
        <w:t xml:space="preserve"> može se uložiti žalba Visokom trgovačkom sudu RH u roku od 8 dana. Žalba se ulaže putem ovog suda u 2 primjerka.</w:t>
      </w:r>
    </w:p>
    <w:p w:rsidRDefault="00CE0CAA" w:rsidP="00CE0CAA" w:rsidR="00164CAA">
      <w:pPr>
        <w:numPr>
          <w:ilvl w:val="0"/>
          <w:numId w:val="11"/>
        </w:numPr>
      </w:pPr>
      <w:r>
        <w:t>Protiv</w:t>
      </w:r>
      <w:r w:rsidR="00AD54B7">
        <w:t xml:space="preserve"> </w:t>
      </w:r>
      <w:r w:rsidR="002F41BF">
        <w:t xml:space="preserve">točke II </w:t>
      </w:r>
      <w:r w:rsidR="00AD54B7">
        <w:t xml:space="preserve">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164CAA" w:rsidRPr="005D23CA">
        <w:t xml:space="preserve"> (čl. 278. ZPP-a u vezi čl. 6. SZ-a).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</w:p>
    <w:p w:rsidRDefault="004E566A" w:rsidP="008D1DD1" w:rsidR="004E566A"/>
    <w:p w:rsidRDefault="004E566A" w:rsidP="008D1DD1" w:rsidR="004E566A" w:rsidRPr="005D23CA"/>
    <w:p w:rsidRDefault="009E1DFD" w:rsidP="009E1DFD" w:rsidR="009E1DFD">
      <w:pPr>
        <w:ind w:firstLine="708" w:left="4248"/>
        <w:jc w:val="both"/>
      </w:pPr>
      <w:r>
        <w:t>Za točnost otpravka, ovlašteni službenik:</w:t>
      </w:r>
    </w:p>
    <w:p w:rsidRDefault="009E1DFD" w:rsidP="00422EE0" w:rsidR="009E1DFD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C24CE1" w:rsidP="009E1DFD" w:rsidR="00C24CE1"/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8D3" w:rsidR="009918D3">
      <w:r>
        <w:separator/>
      </w:r>
    </w:p>
  </w:endnote>
  <w:endnote w:id="0" w:type="continuationSeparator">
    <w:p w:rsidRDefault="009918D3" w:rsidR="00991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8D3" w:rsidR="009918D3">
      <w:r>
        <w:separator/>
      </w:r>
    </w:p>
  </w:footnote>
  <w:footnote w:id="0" w:type="continuationSeparator">
    <w:p w:rsidRDefault="009918D3" w:rsidR="009918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1DF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465B3" w:rsidP="00D82C43" w:rsidR="007038ED">
    <w:pPr>
      <w:pStyle w:val="Zaglavlje"/>
      <w:jc w:val="right"/>
    </w:pPr>
    <w:r>
      <w:t>40. St-1768/2013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64CAA"/>
    <w:rsid w:val="00183D9A"/>
    <w:rsid w:val="001C1427"/>
    <w:rsid w:val="001C15EC"/>
    <w:rsid w:val="001D562A"/>
    <w:rsid w:val="00201720"/>
    <w:rsid w:val="00210798"/>
    <w:rsid w:val="00250E51"/>
    <w:rsid w:val="00256C13"/>
    <w:rsid w:val="0027775F"/>
    <w:rsid w:val="002A7D72"/>
    <w:rsid w:val="002D0F33"/>
    <w:rsid w:val="002E4BB8"/>
    <w:rsid w:val="002F41BF"/>
    <w:rsid w:val="00301413"/>
    <w:rsid w:val="003051CB"/>
    <w:rsid w:val="00305A8A"/>
    <w:rsid w:val="003102E6"/>
    <w:rsid w:val="0031201A"/>
    <w:rsid w:val="00312C34"/>
    <w:rsid w:val="00313214"/>
    <w:rsid w:val="00370380"/>
    <w:rsid w:val="00400F7B"/>
    <w:rsid w:val="004020FE"/>
    <w:rsid w:val="0040344D"/>
    <w:rsid w:val="00413795"/>
    <w:rsid w:val="004511BC"/>
    <w:rsid w:val="00455861"/>
    <w:rsid w:val="00467898"/>
    <w:rsid w:val="0047320A"/>
    <w:rsid w:val="00483A2F"/>
    <w:rsid w:val="00485CAB"/>
    <w:rsid w:val="004E2F55"/>
    <w:rsid w:val="004E566A"/>
    <w:rsid w:val="00505962"/>
    <w:rsid w:val="005529EA"/>
    <w:rsid w:val="00552E7D"/>
    <w:rsid w:val="00575CCF"/>
    <w:rsid w:val="005A395A"/>
    <w:rsid w:val="005C1436"/>
    <w:rsid w:val="005D23CA"/>
    <w:rsid w:val="00613248"/>
    <w:rsid w:val="00636780"/>
    <w:rsid w:val="00641319"/>
    <w:rsid w:val="006604A3"/>
    <w:rsid w:val="00685890"/>
    <w:rsid w:val="006A62D7"/>
    <w:rsid w:val="006C2557"/>
    <w:rsid w:val="006D4DB2"/>
    <w:rsid w:val="00701444"/>
    <w:rsid w:val="007038ED"/>
    <w:rsid w:val="00725EFF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5F7C"/>
    <w:rsid w:val="00823040"/>
    <w:rsid w:val="00834C87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918D3"/>
    <w:rsid w:val="009B05B9"/>
    <w:rsid w:val="009D25C4"/>
    <w:rsid w:val="009E1DFD"/>
    <w:rsid w:val="00A031C6"/>
    <w:rsid w:val="00A04249"/>
    <w:rsid w:val="00A54B40"/>
    <w:rsid w:val="00AA3120"/>
    <w:rsid w:val="00AD3291"/>
    <w:rsid w:val="00AD3AD6"/>
    <w:rsid w:val="00AD54B7"/>
    <w:rsid w:val="00AD7333"/>
    <w:rsid w:val="00B02AA1"/>
    <w:rsid w:val="00B30E14"/>
    <w:rsid w:val="00B33D39"/>
    <w:rsid w:val="00B91272"/>
    <w:rsid w:val="00BA08F9"/>
    <w:rsid w:val="00BD3D20"/>
    <w:rsid w:val="00BF10C6"/>
    <w:rsid w:val="00C059C7"/>
    <w:rsid w:val="00C13A9F"/>
    <w:rsid w:val="00C13B6B"/>
    <w:rsid w:val="00C17BD8"/>
    <w:rsid w:val="00C22F3B"/>
    <w:rsid w:val="00C24CE1"/>
    <w:rsid w:val="00C43612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70C1"/>
    <w:rsid w:val="00CD2763"/>
    <w:rsid w:val="00CD3998"/>
    <w:rsid w:val="00CE0CAA"/>
    <w:rsid w:val="00CF7359"/>
    <w:rsid w:val="00D10E1E"/>
    <w:rsid w:val="00D11CAA"/>
    <w:rsid w:val="00D26C29"/>
    <w:rsid w:val="00D41D2C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5539D"/>
    <w:rsid w:val="00E973A8"/>
    <w:rsid w:val="00EE3CE2"/>
    <w:rsid w:val="00F04123"/>
    <w:rsid w:val="00F147FB"/>
    <w:rsid w:val="00F22439"/>
    <w:rsid w:val="00F33C40"/>
    <w:rsid w:val="00F41208"/>
    <w:rsid w:val="00F465B3"/>
    <w:rsid w:val="00F56481"/>
    <w:rsid w:val="00FA078B"/>
    <w:rsid w:val="00FA3398"/>
    <w:rsid w:val="00FD6BC7"/>
    <w:rsid w:val="00FD7B2A"/>
    <w:rsid w:val="00FE1BFB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1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D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D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D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D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1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D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D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D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D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St-1768/2013</izvorni_sadrzaj>
    <derivirana_varijabla naziv="DomainObject.Predmet.OznakaBroj_1">St-1768/2013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TAVERS d.o.o.</izvorni_sadrzaj>
    <derivirana_varijabla naziv="DomainObject.Predmet.ProtustrankaFormated_1">  TAVERS d.o.o.</derivirana_varijabla>
  </DomainObject.Predmet.ProtustrankaFormated>
  <DomainObject.Predmet.ProtustrankaFormatedOIB>
    <izvorni_sadrzaj>  TAVERS d.o.o., OIB 57886743111</izvorni_sadrzaj>
    <derivirana_varijabla naziv="DomainObject.Predmet.ProtustrankaFormatedOIB_1">  TAVERS d.o.o., OIB 57886743111</derivirana_varijabla>
  </DomainObject.Predmet.ProtustrankaFormatedOIB>
  <DomainObject.Predmet.ProtustrankaFormatedWithAdress>
    <izvorni_sadrzaj> TAVERS d.o.o., Karlovačka cesta 64, 47280 Ozalj</izvorni_sadrzaj>
    <derivirana_varijabla naziv="DomainObject.Predmet.ProtustrankaFormatedWithAdress_1"> TAVERS d.o.o., Karlovačka cesta 64, 47280 Ozalj</derivirana_varijabla>
  </DomainObject.Predmet.ProtustrankaFormatedWithAdress>
  <DomainObject.Predmet.ProtustrankaFormatedWithAdressOIB>
    <izvorni_sadrzaj> TAVERS d.o.o., OIB 57886743111, Karlovačka cesta 64, 47280 Ozalj</izvorni_sadrzaj>
    <derivirana_varijabla naziv="DomainObject.Predmet.ProtustrankaFormatedWithAdressOIB_1"> TAVERS d.o.o., OIB 57886743111, Karlovačka cesta 64, 47280 Ozalj</derivirana_varijabla>
  </DomainObject.Predmet.ProtustrankaFormatedWithAdressOIB>
  <DomainObject.Predmet.ProtustrankaWithAdress>
    <izvorni_sadrzaj>TAVERS d.o.o. Karlovačka cesta 64, 47280 Ozalj</izvorni_sadrzaj>
    <derivirana_varijabla naziv="DomainObject.Predmet.ProtustrankaWithAdress_1">TAVERS d.o.o. Karlovačka cesta 64, 47280 Ozalj</derivirana_varijabla>
  </DomainObject.Predmet.ProtustrankaWithAdress>
  <DomainObject.Predmet.ProtustrankaWithAdressOIB>
    <izvorni_sadrzaj>TAVERS d.o.o., OIB 57886743111, Karlovačka cesta 64, 47280 Ozalj</izvorni_sadrzaj>
    <derivirana_varijabla naziv="DomainObject.Predmet.ProtustrankaWithAdressOIB_1">TAVERS d.o.o., OIB 57886743111, Karlovačka cesta 64, 47280 Ozalj</derivirana_varijabla>
  </DomainObject.Predmet.ProtustrankaWithAdressOIB>
  <DomainObject.Predmet.ProtustrankaNazivFormated>
    <izvorni_sadrzaj>TAVERS d.o.o.</izvorni_sadrzaj>
    <derivirana_varijabla naziv="DomainObject.Predmet.ProtustrankaNazivFormated_1">TAVERS d.o.o.</derivirana_varijabla>
  </DomainObject.Predmet.ProtustrankaNazivFormated>
  <DomainObject.Predmet.ProtustrankaNazivFormatedOIB>
    <izvorni_sadrzaj>TAVERS d.o.o., OIB 57886743111</izvorni_sadrzaj>
    <derivirana_varijabla naziv="DomainObject.Predmet.ProtustrankaNazivFormatedOIB_1">TAVERS d.o.o., OIB 57886743111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OPĆINSKI SUD U KARLOVCU</izvorni_sadrzaj>
    <derivirana_varijabla naziv="DomainObject.Predmet.StrankaFormated_1">  FINA; OPĆINSKI SUD U KARLOVCU</derivirana_varijabla>
  </DomainObject.Predmet.StrankaFormated>
  <DomainObject.Predmet.StrankaFormatedOIB>
    <izvorni_sadrzaj>  FINA, OIB 85821130368; OPĆINSKI SUD U KARLOVCU, OIB 05541256968</izvorni_sadrzaj>
    <derivirana_varijabla naziv="DomainObject.Predmet.StrankaFormatedOIB_1">  FINA, OIB 85821130368; OPĆINSKI SUD U KARLOVCU, OIB 05541256968</derivirana_varijabla>
  </DomainObject.Predmet.StrankaFormatedOIB>
  <DomainObject.Predmet.StrankaFormatedWithAdress>
    <izvorni_sadrzaj> FINA, Koturaška 43, 10000 Zagreb; OPĆINSKI SUD U KARLOVCU</izvorni_sadrzaj>
    <derivirana_varijabla naziv="DomainObject.Predmet.StrankaFormatedWithAdress_1"> FINA, Koturaška 43, 10000 Zagreb; OPĆINSKI SUD U KARLOVCU</derivirana_varijabla>
  </DomainObject.Predmet.StrankaFormatedWithAdress>
  <DomainObject.Predmet.StrankaFormatedWithAdressOIB>
    <izvorni_sadrzaj> FINA, OIB 85821130368, Koturaška 43, 10000 Zagreb; OPĆINSKI SUD U KARLOVCU, OIB 05541256968</izvorni_sadrzaj>
    <derivirana_varijabla naziv="DomainObject.Predmet.StrankaFormatedWithAdressOIB_1"> FINA, OIB 85821130368, Koturaška 43, 10000 Zagreb; OPĆINSKI SUD U KARLOVCU, OIB 05541256968</derivirana_varijabla>
  </DomainObject.Predmet.StrankaFormatedWithAdressOIB>
  <DomainObject.Predmet.StrankaWithAdress>
    <izvorni_sadrzaj>FINA Koturaška 43,10000 Zagreb,OPĆINSKI SUD U KARLOVCU </izvorni_sadrzaj>
    <derivirana_varijabla naziv="DomainObject.Predmet.StrankaWithAdress_1">FINA Koturaška 43,10000 Zagreb,OPĆINSKI SUD U KARLOVCU </derivirana_varijabla>
  </DomainObject.Predmet.StrankaWithAdress>
  <DomainObject.Predmet.StrankaWithAdressOIB>
    <izvorni_sadrzaj>FINA, OIB 85821130368, Koturaška 43,10000 Zagreb,OPĆINSKI SUD U KARLOVCU, OIB 05541256968</izvorni_sadrzaj>
    <derivirana_varijabla naziv="DomainObject.Predmet.StrankaWithAdressOIB_1">FINA, OIB 85821130368, Koturaška 43,10000 Zagreb,OPĆINSKI SUD U KARLOVCU, OIB 05541256968</derivirana_varijabla>
  </DomainObject.Predmet.StrankaWithAdressOIB>
  <DomainObject.Predmet.StrankaNazivFormated>
    <izvorni_sadrzaj>FINA,OPĆINSKI SUD U KARLOVCU</izvorni_sadrzaj>
    <derivirana_varijabla naziv="DomainObject.Predmet.StrankaNazivFormated_1">FINA,OPĆINSKI SUD U KARLOVCU</derivirana_varijabla>
  </DomainObject.Predmet.StrankaNazivFormated>
  <DomainObject.Predmet.StrankaNazivFormatedOIB>
    <izvorni_sadrzaj>FINA, OIB 85821130368,OPĆINSKI SUD U KARLOVCU, OIB 05541256968</izvorni_sadrzaj>
    <derivirana_varijabla naziv="DomainObject.Predmet.StrankaNazivFormatedOIB_1">FINA, OIB 85821130368,OPĆINSKI SUD U KARLOVCU, OIB 05541256968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OPĆINSKI SUD U KARLOVCU</item>
    </izvorni_sadrzaj>
    <derivirana_varijabla naziv="DomainObject.Predmet.StrankaListFormated_1">
      <item>FINA</item>
      <item>OPĆINSKI SUD U KARLOVCU</item>
    </derivirana_varijabla>
  </DomainObject.Predmet.StrankaListFormated>
  <DomainObject.Predmet.StrankaListFormatedOIB>
    <izvorni_sadrzaj>
      <item>FINA, OIB 85821130368</item>
      <item>OPĆINSKI SUD U KARLOVCU, OIB 05541256968</item>
    </izvorni_sadrzaj>
    <derivirana_varijabla naziv="DomainObject.Predmet.StrankaListFormatedOIB_1">
      <item>FINA, OIB 85821130368</item>
      <item>OPĆINSKI SUD U KARLOVCU, OIB 05541256968</item>
    </derivirana_varijabla>
  </DomainObject.Predmet.StrankaListFormatedOIB>
  <DomainObject.Predmet.StrankaListFormatedWithAdress>
    <izvorni_sadrzaj>
      <item>FINA, Koturaška 43, 10000 Zagreb</item>
      <item>OPĆINSKI SUD U KARLOVCU</item>
    </izvorni_sadrzaj>
    <derivirana_varijabla naziv="DomainObject.Predmet.StrankaListFormatedWithAdress_1">
      <item>FINA, Koturaška 43, 10000 Zagreb</item>
      <item>OPĆINSKI SUD U KARLOVCU</item>
    </derivirana_varijabla>
  </DomainObject.Predmet.StrankaListFormatedWithAdress>
  <DomainObject.Predmet.StrankaListFormatedWithAdressOIB>
    <izvorni_sadrzaj>
      <item>FINA, OIB 85821130368, Koturaška 43, 10000 Zagreb</item>
      <item>OPĆINSKI SUD U KARLOVCU, OIB 05541256968</item>
    </izvorni_sadrzaj>
    <derivirana_varijabla naziv="DomainObject.Predmet.StrankaListFormatedWithAdressOIB_1">
      <item>FINA, OIB 85821130368, Koturaška 43, 10000 Zagreb</item>
      <item>OPĆINSKI SUD U KARLOVCU, OIB 05541256968</item>
    </derivirana_varijabla>
  </DomainObject.Predmet.StrankaListFormatedWithAdressOIB>
  <DomainObject.Predmet.StrankaListNazivFormated>
    <izvorni_sadrzaj>
      <item>FINA</item>
      <item>OPĆINSKI SUD U KARLOVCU</item>
    </izvorni_sadrzaj>
    <derivirana_varijabla naziv="DomainObject.Predmet.StrankaListNazivFormated_1">
      <item>FINA</item>
      <item>OPĆINSKI SUD U KARLOVCU</item>
    </derivirana_varijabla>
  </DomainObject.Predmet.StrankaListNazivFormated>
  <DomainObject.Predmet.StrankaListNazivFormatedOIB>
    <izvorni_sadrzaj>
      <item>FINA, OIB 85821130368</item>
      <item>OPĆINSKI SUD U KARLOVCU, OIB 05541256968</item>
    </izvorni_sadrzaj>
    <derivirana_varijabla naziv="DomainObject.Predmet.StrankaListNazivFormatedOIB_1">
      <item>FINA, OIB 85821130368</item>
      <item>OPĆINSKI SUD U KARLOVCU, OIB 05541256968</item>
    </derivirana_varijabla>
  </DomainObject.Predmet.StrankaListNazivFormatedOIB>
  <DomainObject.Predmet.ProtuStrankaListFormated>
    <izvorni_sadrzaj>
      <item>TAVERS d.o.o.</item>
    </izvorni_sadrzaj>
    <derivirana_varijabla naziv="DomainObject.Predmet.ProtuStrankaListFormated_1">
      <item>TAVERS d.o.o.</item>
    </derivirana_varijabla>
  </DomainObject.Predmet.ProtuStrankaListFormated>
  <DomainObject.Predmet.ProtuStrankaListFormatedOIB>
    <izvorni_sadrzaj>
      <item>TAVERS d.o.o., OIB 57886743111</item>
    </izvorni_sadrzaj>
    <derivirana_varijabla naziv="DomainObject.Predmet.ProtuStrankaListFormatedOIB_1">
      <item>TAVERS d.o.o., OIB 57886743111</item>
    </derivirana_varijabla>
  </DomainObject.Predmet.ProtuStrankaListFormatedOIB>
  <DomainObject.Predmet.ProtuStrankaListFormatedWithAdress>
    <izvorni_sadrzaj>
      <item>TAVERS d.o.o., Karlovačka cesta 64, 47280 Ozalj</item>
    </izvorni_sadrzaj>
    <derivirana_varijabla naziv="DomainObject.Predmet.ProtuStrankaListFormatedWithAdress_1">
      <item>TAVERS d.o.o., Karlovačka cesta 64, 47280 Ozalj</item>
    </derivirana_varijabla>
  </DomainObject.Predmet.ProtuStrankaListFormatedWithAdress>
  <DomainObject.Predmet.ProtuStrankaListFormatedWithAdressOIB>
    <izvorni_sadrzaj>
      <item>TAVERS d.o.o., OIB 57886743111, Karlovačka cesta 64, 47280 Ozalj</item>
    </izvorni_sadrzaj>
    <derivirana_varijabla naziv="DomainObject.Predmet.ProtuStrankaListFormatedWithAdressOIB_1">
      <item>TAVERS d.o.o., OIB 57886743111, Karlovačka cesta 64, 47280 Ozalj</item>
    </derivirana_varijabla>
  </DomainObject.Predmet.ProtuStrankaListFormatedWithAdressOIB>
  <DomainObject.Predmet.ProtuStrankaListNazivFormated>
    <izvorni_sadrzaj>
      <item>TAVERS d.o.o.</item>
    </izvorni_sadrzaj>
    <derivirana_varijabla naziv="DomainObject.Predmet.ProtuStrankaListNazivFormated_1">
      <item>TAVERS d.o.o.</item>
    </derivirana_varijabla>
  </DomainObject.Predmet.ProtuStrankaListNazivFormated>
  <DomainObject.Predmet.ProtuStrankaListNazivFormatedOIB>
    <izvorni_sadrzaj>
      <item>TAVERS d.o.o., OIB 57886743111</item>
    </izvorni_sadrzaj>
    <derivirana_varijabla naziv="DomainObject.Predmet.ProtuStrankaListNazivFormatedOIB_1">
      <item>TAVERS d.o.o., OIB 57886743111</item>
    </derivirana_varijabla>
  </DomainObject.Predmet.ProtuStrankaListNazivFormatedOIB>
  <DomainObject.Predmet.OstaliListFormated>
    <izvorni_sadrzaj>
      <item>OPĆINSKI SUD U KARLOVCU</item>
      <item>Tomislav Đuričin</item>
    </izvorni_sadrzaj>
    <derivirana_varijabla naziv="DomainObject.Predmet.OstaliListFormated_1">
      <item>OPĆINSKI SUD U KARLOVCU</item>
      <item>Tomislav Đuričin</item>
    </derivirana_varijabla>
  </DomainObject.Predmet.OstaliListFormated>
  <DomainObject.Predmet.OstaliListFormatedOIB>
    <izvorni_sadrzaj>
      <item>OPĆINSKI SUD U KARLOVCU, OIB 05541256968</item>
      <item>Tomislav Đuričin, OIB 01733609458</item>
    </izvorni_sadrzaj>
    <derivirana_varijabla naziv="DomainObject.Predmet.OstaliListFormatedOIB_1">
      <item>OPĆINSKI SUD U KARLOVCU, OIB 05541256968</item>
      <item>Tomislav Đuričin, OIB 01733609458</item>
    </derivirana_varijabla>
  </DomainObject.Predmet.OstaliListFormatedOIB>
  <DomainObject.Predmet.OstaliListFormatedWithAdress>
    <izvorni_sadrzaj>
      <item>OPĆINSKI SUD U KARLOVCU, TRG HRVATSKIH BRANITELJA 1, 47000 Karlovac</item>
      <item>Tomislav Đuričin, Petrovaradinska 1, 10000 Zagreb</item>
    </izvorni_sadrzaj>
    <derivirana_varijabla naziv="DomainObject.Predmet.OstaliListFormatedWithAdress_1">
      <item>OPĆINSKI SUD U KARLOVCU, TRG HRVATSKIH BRANITELJA 1, 47000 Karlovac</item>
      <item>Tomislav Đuričin, Petrovaradinska 1, 10000 Zagreb</item>
    </derivirana_varijabla>
  </DomainObject.Predmet.OstaliListFormatedWithAdress>
  <DomainObject.Predmet.OstaliListFormatedWithAdressOIB>
    <izvorni_sadrzaj>
      <item>OPĆINSKI SUD U KARLOVCU, OIB 05541256968, TRG HRVATSKIH BRANITELJA 1, 47000 Karlovac</item>
      <item>Tomislav Đuričin, OIB 01733609458, Petrovaradinska 1, 10000 Zagreb</item>
    </izvorni_sadrzaj>
    <derivirana_varijabla naziv="DomainObject.Predmet.OstaliListFormatedWithAdressOIB_1">
      <item>OPĆINSKI SUD U KARLOVCU, OIB 05541256968, TRG HRVATSKIH BRANITELJA 1, 47000 Karlovac</item>
      <item>Tomislav Đuričin, OIB 01733609458, Petrovaradinska 1, 10000 Zagreb</item>
    </derivirana_varijabla>
  </DomainObject.Predmet.OstaliListFormatedWithAdressOIB>
  <DomainObject.Predmet.OstaliListNazivFormated>
    <izvorni_sadrzaj>
      <item>OPĆINSKI SUD U KARLOVCU</item>
      <item>Tomislav Đuričin</item>
    </izvorni_sadrzaj>
    <derivirana_varijabla naziv="DomainObject.Predmet.OstaliListNazivFormated_1">
      <item>OPĆINSKI SUD U KARLOVCU</item>
      <item>Tomislav Đuričin</item>
    </derivirana_varijabla>
  </DomainObject.Predmet.OstaliListNazivFormated>
  <DomainObject.Predmet.OstaliListNazivFormatedOIB>
    <izvorni_sadrzaj>
      <item>OPĆINSKI SUD U KARLOVCU, OIB 05541256968</item>
      <item>Tomislav Đuričin, OIB 01733609458</item>
    </izvorni_sadrzaj>
    <derivirana_varijabla naziv="DomainObject.Predmet.OstaliListNazivFormatedOIB_1">
      <item>OPĆINSKI SUD U KARLOVCU, OIB 05541256968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TAVERS d.o.o.</izvorni_sadrzaj>
    <derivirana_varijabla naziv="DomainObject.Predmet.ProtustrankaIDrugi_1">TAVERS d.o.o.</derivirana_varijabla>
  </DomainObject.Predmet.ProtustrankaIDrugi>
  <DomainObject.Predmet.StrankaIDrugiAdressOIB>
    <izvorni_sadrzaj>FINA, OIB 85821130368, Koturaška 43, 10000 Zagreb i dr.</izvorni_sadrzaj>
    <derivirana_varijabla naziv="DomainObject.Predmet.StrankaIDrugiAdressOIB_1">FINA, OIB 85821130368, Koturaška 43, 10000 Zagreb i dr.</derivirana_varijabla>
  </DomainObject.Predmet.StrankaIDrugiAdressOIB>
  <DomainObject.Predmet.ProtustrankaIDrugiAdressOIB>
    <izvorni_sadrzaj>TAVERS d.o.o., OIB 57886743111, Karlovačka cesta 64, 47280 Ozalj</izvorni_sadrzaj>
    <derivirana_varijabla naziv="DomainObject.Predmet.ProtustrankaIDrugiAdressOIB_1">TAVERS d.o.o., OIB 57886743111, Karlovačka cesta 64,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TAVERS d.o.o.</item>
      <item>OPĆINSKI SUD U KARLOVCU</item>
      <item>Tomislav Đuričin</item>
      <item>OPĆINSKI SUD U KARLOVCU</item>
    </izvorni_sadrzaj>
    <derivirana_varijabla naziv="DomainObject.Predmet.SudioniciListNaziv_1">
      <item>FINA</item>
      <item>TAVERS d.o.o.</item>
      <item>OPĆINSKI SUD U KARLOVCU</item>
      <item>Tomislav Đuričin</item>
      <item>OPĆINSKI SUD U KARLOVCU</item>
    </derivirana_varijabla>
  </DomainObject.Predmet.SudioniciListNaziv>
  <DomainObject.Predmet.SudioniciListAdressOIB>
    <izvorni_sadrzaj>
      <item>FINA, OIB 85821130368, Koturaška 43,10000 Zagreb</item>
      <item>TAVERS d.o.o., OIB 57886743111, Karlovačka cesta 64,47280 Ozalj</item>
      <item>OPĆINSKI SUD U KARLOVCU, OIB 05541256968, TRG HRVATSKIH BRANITELJA 1,47000 Karlovac</item>
      <item>Tomislav Đuričin, OIB 01733609458, Petrovaradinska 1,10000 Zagreb</item>
      <item>OPĆINSKI SUD U KARLOVCU, OIB 05541256968</item>
    </izvorni_sadrzaj>
    <derivirana_varijabla naziv="DomainObject.Predmet.SudioniciListAdressOIB_1">
      <item>FINA, OIB 85821130368, Koturaška 43,10000 Zagreb</item>
      <item>TAVERS d.o.o., OIB 57886743111, Karlovačka cesta 64,47280 Ozalj</item>
      <item>OPĆINSKI SUD U KARLOVCU, OIB 05541256968, TRG HRVATSKIH BRANITELJA 1,47000 Karlovac</item>
      <item>Tomislav Đuričin, OIB 01733609458, Petrovaradinska 1,10000 Zagreb</item>
      <item>OPĆINSKI SUD U KARLOVCU, OIB 05541256968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57886743111</item>
      <item>, OIB 05541256968</item>
      <item>, OIB 01733609458</item>
      <item>, OIB 05541256968</item>
    </izvorni_sadrzaj>
    <derivirana_varijabla naziv="DomainObject.Predmet.SudioniciListNazivOIB_1">
      <item>, OIB 85821130368</item>
      <item>, OIB 57886743111</item>
      <item>, OIB 05541256968</item>
      <item>, OIB 01733609458</item>
      <item>, OIB 05541256968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447</properties:Words>
  <properties:Characters>2232</properties:Characters>
  <properties:Lines>69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2017-03-10T12:09:00Z</dcterms:created>
  <dc:creator>RH-TDU</dc:creator>
  <cp:lastModifiedBy>Valentina Delač</cp:lastModifiedBy>
  <cp:lastPrinted>2017-03-10T12:07:00Z</cp:lastPrinted>
  <dcterms:modified xmlns:xsi="http://www.w3.org/2001/XMLSchema-instance" xsi:type="dcterms:W3CDTF">2017-03-10T12:10:00Z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