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7eebe" w14:paraId="817eebe" w:rsidRDefault="00A61532" w:rsidP="00A61532" w:rsidR="00A61532" w:rsidRPr="00A61532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A61532">
        <w:rPr>
          <w:noProof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A61532">
      <w:pPr>
        <w:rPr>
          <w:b/>
        </w:rPr>
      </w:pPr>
      <w:r w:rsidRPr="00A61532">
        <w:rPr>
          <w:color w:val="000000"/>
          <w:sz w:val="22"/>
          <w:szCs w:val="22"/>
        </w:rPr>
        <w:t xml:space="preserve">        </w:t>
      </w:r>
      <w:r w:rsidRPr="00A61532">
        <w:rPr>
          <w:b/>
        </w:rPr>
        <w:t>REPUBLIKA HRVATSKA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  TRGOVAČKI SUD U SPLITU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STALNA SLUŽBA DUBROVNIK</w:t>
      </w:r>
    </w:p>
    <w:p w:rsidRDefault="00A61532" w:rsidP="00A61532" w:rsidR="00A61532" w:rsidRPr="00A61532">
      <w:pPr>
        <w:rPr>
          <w:b/>
          <w:sz w:val="22"/>
          <w:szCs w:val="22"/>
        </w:rPr>
      </w:pPr>
      <w:r w:rsidRPr="00A61532">
        <w:rPr>
          <w:b/>
        </w:rPr>
        <w:t xml:space="preserve">   Dubrovnik, Dr. Ante Starčevića 23</w:t>
      </w:r>
    </w:p>
    <w:p w:rsidRDefault="00A61532" w:rsidP="00B41514" w:rsidR="00B41514">
      <w:pPr>
        <w:jc w:val="right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Posl. br. 6-St.</w:t>
      </w:r>
      <w:r w:rsidR="000C3E8A">
        <w:rPr>
          <w:b/>
          <w:sz w:val="22"/>
          <w:szCs w:val="22"/>
        </w:rPr>
        <w:t>4</w:t>
      </w:r>
      <w:r w:rsidR="00204FFB">
        <w:rPr>
          <w:b/>
          <w:sz w:val="22"/>
          <w:szCs w:val="22"/>
        </w:rPr>
        <w:t>4</w:t>
      </w:r>
      <w:r w:rsidR="000C3E8A">
        <w:rPr>
          <w:b/>
          <w:sz w:val="22"/>
          <w:szCs w:val="22"/>
        </w:rPr>
        <w:t>4</w:t>
      </w:r>
      <w:r w:rsidRPr="00A61532">
        <w:rPr>
          <w:b/>
          <w:sz w:val="22"/>
          <w:szCs w:val="22"/>
        </w:rPr>
        <w:t>/201</w:t>
      </w:r>
      <w:r w:rsidR="000C3E8A">
        <w:rPr>
          <w:b/>
          <w:sz w:val="22"/>
          <w:szCs w:val="22"/>
        </w:rPr>
        <w:t>3</w:t>
      </w:r>
      <w:r w:rsidRPr="00A61532">
        <w:rPr>
          <w:b/>
          <w:sz w:val="22"/>
          <w:szCs w:val="22"/>
        </w:rPr>
        <w:t>-</w:t>
      </w:r>
      <w:r w:rsidR="00023D68">
        <w:rPr>
          <w:b/>
          <w:sz w:val="22"/>
          <w:szCs w:val="22"/>
        </w:rPr>
        <w:t>453</w:t>
      </w:r>
    </w:p>
    <w:p w:rsidRDefault="00F94B68" w:rsidP="00B41514" w:rsidR="00F94B68" w:rsidRPr="00625D86">
      <w:pPr>
        <w:jc w:val="right"/>
        <w:rPr>
          <w:b/>
          <w:sz w:val="16"/>
          <w:szCs w:val="16"/>
        </w:rPr>
      </w:pPr>
    </w:p>
    <w:p w:rsidRDefault="00E05FA8" w:rsidP="00A61532" w:rsidR="00E05FA8" w:rsidRPr="00625D86">
      <w:pPr>
        <w:jc w:val="center"/>
        <w:rPr>
          <w:b/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R E P U B L I K A   H R V A T S K A</w:t>
      </w:r>
    </w:p>
    <w:p w:rsidRDefault="00A61532" w:rsidP="00A61532" w:rsidR="00A61532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A K</w:t>
      </w:r>
    </w:p>
    <w:p w:rsidRDefault="00A61532" w:rsidP="00A61532" w:rsidR="00A61532">
      <w:pPr>
        <w:jc w:val="center"/>
        <w:rPr>
          <w:b/>
          <w:sz w:val="22"/>
          <w:szCs w:val="22"/>
        </w:rPr>
      </w:pPr>
    </w:p>
    <w:p w:rsidRDefault="004D2073" w:rsidP="00A61532" w:rsidR="004D2073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</w:t>
      </w:r>
      <w:r w:rsidR="00204FFB" w:rsidRPr="00204FFB">
        <w:rPr>
          <w:sz w:val="22"/>
          <w:szCs w:val="22"/>
        </w:rPr>
        <w:t>CVIJETA društvo s ograničenom odgovornošću za poslovanje nekretninama „u stečaju“, Dubrovnik, Riječka bb, MBS: 090009550, OIB: 38062688538, zastupano po stečajnom upravitelju Ivanki Sušić iz Dubrovnika,</w:t>
      </w:r>
      <w:r w:rsidR="001E71AC" w:rsidRPr="001E71AC">
        <w:rPr>
          <w:sz w:val="22"/>
          <w:szCs w:val="22"/>
        </w:rPr>
        <w:t xml:space="preserve"> izvan ročišta</w:t>
      </w:r>
      <w:r w:rsidR="004B1C95" w:rsidRPr="004B1C95">
        <w:rPr>
          <w:sz w:val="22"/>
          <w:szCs w:val="22"/>
        </w:rPr>
        <w:t xml:space="preserve">, </w:t>
      </w:r>
      <w:r w:rsidRPr="00A61532">
        <w:rPr>
          <w:sz w:val="22"/>
          <w:szCs w:val="22"/>
        </w:rPr>
        <w:t xml:space="preserve">dana </w:t>
      </w:r>
      <w:r w:rsidR="00023D68">
        <w:rPr>
          <w:sz w:val="22"/>
          <w:szCs w:val="22"/>
        </w:rPr>
        <w:t xml:space="preserve">6.s tudenog </w:t>
      </w:r>
      <w:r w:rsidR="00AC0668">
        <w:rPr>
          <w:sz w:val="22"/>
          <w:szCs w:val="22"/>
        </w:rPr>
        <w:t>201</w:t>
      </w:r>
      <w:r w:rsidR="004C7CD5">
        <w:rPr>
          <w:sz w:val="22"/>
          <w:szCs w:val="22"/>
        </w:rPr>
        <w:t>8</w:t>
      </w:r>
      <w:r w:rsidRPr="00A61532">
        <w:rPr>
          <w:sz w:val="22"/>
          <w:szCs w:val="22"/>
        </w:rPr>
        <w:t xml:space="preserve">. godine 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i o    j e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 xml:space="preserve">Imovina kao vlasništvo stečajnog dužnika oznake katastarske čest.: </w:t>
      </w:r>
    </w:p>
    <w:p w:rsidRDefault="00AA4060" w:rsidP="000C3E8A" w:rsidR="000C3E8A" w:rsidRPr="00D938D1">
      <w:pPr>
        <w:jc w:val="both"/>
        <w:rPr>
          <w:sz w:val="22"/>
          <w:szCs w:val="22"/>
        </w:rPr>
      </w:pPr>
      <w:r w:rsidRPr="00D938D1">
        <w:rPr>
          <w:sz w:val="22"/>
          <w:szCs w:val="22"/>
        </w:rPr>
        <w:t xml:space="preserve">- </w:t>
      </w:r>
      <w:r w:rsidR="00D938D1" w:rsidRPr="00D938D1">
        <w:rPr>
          <w:sz w:val="22"/>
          <w:szCs w:val="22"/>
        </w:rPr>
        <w:t>775/1 šuma, z.ul. 897 K.O. Čibača, za 4/8 dijela prava vlasništva</w:t>
      </w:r>
      <w:r w:rsidR="00C67D94" w:rsidRPr="00D938D1">
        <w:rPr>
          <w:sz w:val="22"/>
          <w:szCs w:val="22"/>
        </w:rPr>
        <w:t>,</w:t>
      </w:r>
    </w:p>
    <w:p w:rsidRDefault="00A61532" w:rsidP="00255860" w:rsidR="00A61532" w:rsidRPr="0019500C">
      <w:pPr>
        <w:jc w:val="both"/>
        <w:rPr>
          <w:sz w:val="22"/>
          <w:szCs w:val="22"/>
        </w:rPr>
      </w:pPr>
      <w:r w:rsidRPr="0019500C">
        <w:rPr>
          <w:sz w:val="22"/>
          <w:szCs w:val="22"/>
        </w:rPr>
        <w:t xml:space="preserve">predaju se kupcu: </w:t>
      </w:r>
      <w:r w:rsidR="003A65A5" w:rsidRPr="003A65A5">
        <w:rPr>
          <w:sz w:val="22"/>
          <w:szCs w:val="22"/>
        </w:rPr>
        <w:t>ZVUČNI ZID d.o.o., Zagreb, Preradovićeva 25, OIB: 94423800056</w:t>
      </w:r>
      <w:r w:rsidRPr="0019500C">
        <w:rPr>
          <w:sz w:val="22"/>
          <w:szCs w:val="22"/>
        </w:rPr>
        <w:t>.</w:t>
      </w:r>
    </w:p>
    <w:p w:rsidRDefault="00A61532" w:rsidP="00A61532" w:rsidR="00A61532" w:rsidRPr="00A61532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  <w:r w:rsidRPr="00A61532">
        <w:rPr>
          <w:sz w:val="16"/>
          <w:szCs w:val="16"/>
        </w:rPr>
        <w:t xml:space="preserve"> </w:t>
      </w:r>
    </w:p>
    <w:p w:rsidRDefault="00A61532" w:rsidP="00A61532" w:rsidR="00A61532" w:rsidRPr="00A61532">
      <w:pPr>
        <w:ind w:hanging="720" w:left="720"/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>Određuje se upis:</w:t>
      </w:r>
    </w:p>
    <w:p w:rsidRDefault="00AA4060" w:rsidP="003957FC" w:rsidR="003957FC" w:rsidRPr="00D938D1">
      <w:pPr>
        <w:jc w:val="both"/>
        <w:rPr>
          <w:sz w:val="22"/>
          <w:szCs w:val="22"/>
        </w:rPr>
      </w:pPr>
      <w:r w:rsidRPr="00D938D1">
        <w:rPr>
          <w:sz w:val="22"/>
          <w:szCs w:val="22"/>
        </w:rPr>
        <w:t xml:space="preserve">- </w:t>
      </w:r>
      <w:r w:rsidR="00D938D1" w:rsidRPr="00D938D1">
        <w:rPr>
          <w:sz w:val="22"/>
          <w:szCs w:val="22"/>
        </w:rPr>
        <w:t>775/1 šuma, z.ul. 897 K.O. Čibača, za 4/8 dijela prava vlasništva</w:t>
      </w:r>
      <w:r w:rsidR="003957FC" w:rsidRPr="00D938D1">
        <w:rPr>
          <w:sz w:val="22"/>
          <w:szCs w:val="22"/>
        </w:rPr>
        <w:t>,</w:t>
      </w:r>
    </w:p>
    <w:p w:rsidRDefault="00226F11" w:rsidP="00255860" w:rsidR="00226F11">
      <w:pPr>
        <w:jc w:val="both"/>
        <w:rPr>
          <w:sz w:val="22"/>
          <w:szCs w:val="22"/>
        </w:rPr>
      </w:pPr>
      <w:r>
        <w:rPr>
          <w:sz w:val="22"/>
          <w:szCs w:val="22"/>
        </w:rPr>
        <w:t>na ime:</w:t>
      </w:r>
      <w:r w:rsidRPr="00226F11">
        <w:rPr>
          <w:sz w:val="22"/>
          <w:szCs w:val="22"/>
        </w:rPr>
        <w:t xml:space="preserve"> </w:t>
      </w:r>
      <w:r w:rsidR="003A65A5">
        <w:rPr>
          <w:sz w:val="22"/>
          <w:szCs w:val="22"/>
        </w:rPr>
        <w:t>ZVUČNI ZID d.o.o., Zagreb, Preradovićeva 25, OIB: 94423800056</w:t>
      </w:r>
      <w:r w:rsidR="00292D75" w:rsidRPr="00292D75">
        <w:rPr>
          <w:sz w:val="22"/>
          <w:szCs w:val="22"/>
        </w:rPr>
        <w:t>,</w:t>
      </w:r>
    </w:p>
    <w:p w:rsidRDefault="00A61532" w:rsidP="00DC49DB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uz istovremeno brisanje na istim nekretninama u tom dijelu svih upisa prava vlasništva i tereta na nekretninama koji prestaju prodajom.</w:t>
      </w:r>
    </w:p>
    <w:p w:rsidRDefault="00A61532" w:rsidP="00A61532" w:rsidR="00A61532" w:rsidRPr="00625D86">
      <w:pPr>
        <w:jc w:val="both"/>
        <w:rPr>
          <w:sz w:val="16"/>
          <w:szCs w:val="16"/>
        </w:rPr>
      </w:pPr>
    </w:p>
    <w:p w:rsidRDefault="00226F11" w:rsidP="00A61532" w:rsidR="00226F11" w:rsidRPr="00625D86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sz w:val="22"/>
          <w:szCs w:val="22"/>
        </w:rPr>
      </w:pPr>
      <w:r w:rsidRPr="00A61532">
        <w:rPr>
          <w:b/>
          <w:sz w:val="22"/>
          <w:szCs w:val="22"/>
        </w:rPr>
        <w:t>Obrazloženje</w:t>
      </w:r>
    </w:p>
    <w:p w:rsidRDefault="00A61532" w:rsidP="00A61532" w:rsidR="00A61532" w:rsidRPr="00A61532">
      <w:pPr>
        <w:jc w:val="center"/>
        <w:rPr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Nakon što je kupac </w:t>
      </w:r>
      <w:r w:rsidR="003A65A5" w:rsidRPr="003A65A5">
        <w:rPr>
          <w:sz w:val="22"/>
          <w:szCs w:val="22"/>
        </w:rPr>
        <w:t xml:space="preserve">ZVUČNI ZID d.o.o., Zagreb, Preradovićeva 25, </w:t>
      </w:r>
      <w:r w:rsidRPr="00A61532">
        <w:rPr>
          <w:sz w:val="22"/>
          <w:szCs w:val="22"/>
        </w:rPr>
        <w:t>prema izvješć</w:t>
      </w:r>
      <w:r w:rsidR="0019500C">
        <w:rPr>
          <w:sz w:val="22"/>
          <w:szCs w:val="22"/>
        </w:rPr>
        <w:t>u</w:t>
      </w:r>
      <w:r w:rsidRPr="00A61532">
        <w:rPr>
          <w:sz w:val="22"/>
          <w:szCs w:val="22"/>
        </w:rPr>
        <w:t xml:space="preserve"> Fi</w:t>
      </w:r>
      <w:r w:rsidR="00FA46E0">
        <w:rPr>
          <w:sz w:val="22"/>
          <w:szCs w:val="22"/>
        </w:rPr>
        <w:t xml:space="preserve">nancijske agencije </w:t>
      </w:r>
      <w:r w:rsidR="00B7238F" w:rsidRPr="00B7238F">
        <w:rPr>
          <w:sz w:val="22"/>
          <w:szCs w:val="22"/>
        </w:rPr>
        <w:t xml:space="preserve">(list spisa </w:t>
      </w:r>
      <w:r w:rsidR="003A65A5">
        <w:rPr>
          <w:sz w:val="22"/>
          <w:szCs w:val="22"/>
        </w:rPr>
        <w:t>2089</w:t>
      </w:r>
      <w:r w:rsidR="00B7238F" w:rsidRPr="00B7238F">
        <w:rPr>
          <w:sz w:val="22"/>
          <w:szCs w:val="22"/>
        </w:rPr>
        <w:t xml:space="preserve">) </w:t>
      </w:r>
      <w:r w:rsidR="00226F11">
        <w:rPr>
          <w:sz w:val="22"/>
          <w:szCs w:val="22"/>
        </w:rPr>
        <w:t>postupi</w:t>
      </w:r>
      <w:r w:rsidR="00BE5CBE">
        <w:rPr>
          <w:sz w:val="22"/>
          <w:szCs w:val="22"/>
        </w:rPr>
        <w:t>l</w:t>
      </w:r>
      <w:r w:rsidR="00FA46E0">
        <w:rPr>
          <w:sz w:val="22"/>
          <w:szCs w:val="22"/>
        </w:rPr>
        <w:t>o</w:t>
      </w:r>
      <w:r w:rsidRPr="00A61532">
        <w:rPr>
          <w:sz w:val="22"/>
          <w:szCs w:val="22"/>
        </w:rPr>
        <w:t xml:space="preserve"> po rješenju ovog suda posl. br. St</w:t>
      </w:r>
      <w:r w:rsidR="00F94389">
        <w:rPr>
          <w:sz w:val="22"/>
          <w:szCs w:val="22"/>
        </w:rPr>
        <w:t>.</w:t>
      </w:r>
      <w:r w:rsidR="00035340">
        <w:rPr>
          <w:sz w:val="22"/>
          <w:szCs w:val="22"/>
        </w:rPr>
        <w:t>4</w:t>
      </w:r>
      <w:r w:rsidR="0047064D">
        <w:rPr>
          <w:sz w:val="22"/>
          <w:szCs w:val="22"/>
        </w:rPr>
        <w:t>4</w:t>
      </w:r>
      <w:r w:rsidR="00035340">
        <w:rPr>
          <w:sz w:val="22"/>
          <w:szCs w:val="22"/>
        </w:rPr>
        <w:t>4</w:t>
      </w:r>
      <w:r w:rsidRPr="00A61532">
        <w:rPr>
          <w:sz w:val="22"/>
          <w:szCs w:val="22"/>
        </w:rPr>
        <w:t>/201</w:t>
      </w:r>
      <w:r w:rsidR="00035340">
        <w:rPr>
          <w:sz w:val="22"/>
          <w:szCs w:val="22"/>
        </w:rPr>
        <w:t>3</w:t>
      </w:r>
      <w:r w:rsidRPr="00A61532">
        <w:rPr>
          <w:sz w:val="22"/>
          <w:szCs w:val="22"/>
        </w:rPr>
        <w:t>-</w:t>
      </w:r>
      <w:r w:rsidR="003A65A5">
        <w:rPr>
          <w:sz w:val="22"/>
          <w:szCs w:val="22"/>
        </w:rPr>
        <w:t>4</w:t>
      </w:r>
      <w:r w:rsidR="00035340">
        <w:rPr>
          <w:sz w:val="22"/>
          <w:szCs w:val="22"/>
        </w:rPr>
        <w:t>3</w:t>
      </w:r>
      <w:r w:rsidR="00971EAB">
        <w:rPr>
          <w:sz w:val="22"/>
          <w:szCs w:val="22"/>
        </w:rPr>
        <w:t>8</w:t>
      </w:r>
      <w:r w:rsidRPr="00A61532">
        <w:rPr>
          <w:sz w:val="22"/>
          <w:szCs w:val="22"/>
        </w:rPr>
        <w:t xml:space="preserve"> od </w:t>
      </w:r>
      <w:r w:rsidR="003A65A5">
        <w:rPr>
          <w:sz w:val="22"/>
          <w:szCs w:val="22"/>
        </w:rPr>
        <w:t>17</w:t>
      </w:r>
      <w:r w:rsidRPr="00A61532">
        <w:rPr>
          <w:sz w:val="22"/>
          <w:szCs w:val="22"/>
        </w:rPr>
        <w:t xml:space="preserve">. </w:t>
      </w:r>
      <w:r w:rsidR="003A65A5">
        <w:rPr>
          <w:sz w:val="22"/>
          <w:szCs w:val="22"/>
        </w:rPr>
        <w:t>rujna</w:t>
      </w:r>
      <w:r w:rsidR="00B53541">
        <w:rPr>
          <w:sz w:val="22"/>
          <w:szCs w:val="22"/>
        </w:rPr>
        <w:t xml:space="preserve"> </w:t>
      </w:r>
      <w:r w:rsidRPr="00A61532">
        <w:rPr>
          <w:sz w:val="22"/>
          <w:szCs w:val="22"/>
        </w:rPr>
        <w:t>201</w:t>
      </w:r>
      <w:r w:rsidR="00035340">
        <w:rPr>
          <w:sz w:val="22"/>
          <w:szCs w:val="22"/>
        </w:rPr>
        <w:t>8</w:t>
      </w:r>
      <w:r w:rsidR="00FA46E0">
        <w:rPr>
          <w:sz w:val="22"/>
          <w:szCs w:val="22"/>
        </w:rPr>
        <w:t>. godine i u cijelosti uplatilo</w:t>
      </w:r>
      <w:r w:rsidRPr="00A61532">
        <w:rPr>
          <w:sz w:val="22"/>
          <w:szCs w:val="22"/>
        </w:rPr>
        <w:t xml:space="preserve"> kupovninu za predmetnu imovinu u iznosu </w:t>
      </w:r>
      <w:r w:rsidR="00A01352">
        <w:rPr>
          <w:sz w:val="22"/>
          <w:szCs w:val="22"/>
        </w:rPr>
        <w:t>10.</w:t>
      </w:r>
      <w:r w:rsidR="00971EAB">
        <w:rPr>
          <w:sz w:val="22"/>
          <w:szCs w:val="22"/>
        </w:rPr>
        <w:t>001,00</w:t>
      </w:r>
      <w:r w:rsidRPr="00A61532">
        <w:rPr>
          <w:sz w:val="22"/>
          <w:szCs w:val="22"/>
        </w:rPr>
        <w:t xml:space="preserve"> kuna, te nakon što je označeno rješenje ovog suda </w:t>
      </w:r>
      <w:r w:rsidR="00F94389" w:rsidRPr="00F94389">
        <w:rPr>
          <w:sz w:val="22"/>
          <w:szCs w:val="22"/>
        </w:rPr>
        <w:t>St.</w:t>
      </w:r>
      <w:r w:rsidR="0047064D">
        <w:rPr>
          <w:sz w:val="22"/>
          <w:szCs w:val="22"/>
        </w:rPr>
        <w:t>44</w:t>
      </w:r>
      <w:r w:rsidR="00035340">
        <w:rPr>
          <w:sz w:val="22"/>
          <w:szCs w:val="22"/>
        </w:rPr>
        <w:t>4</w:t>
      </w:r>
      <w:r w:rsidR="007F5124">
        <w:rPr>
          <w:sz w:val="22"/>
          <w:szCs w:val="22"/>
        </w:rPr>
        <w:t>/201</w:t>
      </w:r>
      <w:r w:rsidR="00035340">
        <w:rPr>
          <w:sz w:val="22"/>
          <w:szCs w:val="22"/>
        </w:rPr>
        <w:t>3</w:t>
      </w:r>
      <w:r w:rsidR="00F94389" w:rsidRPr="00F94389">
        <w:rPr>
          <w:sz w:val="22"/>
          <w:szCs w:val="22"/>
        </w:rPr>
        <w:t>-</w:t>
      </w:r>
      <w:r w:rsidR="00A01352">
        <w:rPr>
          <w:sz w:val="22"/>
          <w:szCs w:val="22"/>
        </w:rPr>
        <w:t>4</w:t>
      </w:r>
      <w:r w:rsidR="00035340">
        <w:rPr>
          <w:sz w:val="22"/>
          <w:szCs w:val="22"/>
        </w:rPr>
        <w:t>3</w:t>
      </w:r>
      <w:r w:rsidR="00971EAB">
        <w:rPr>
          <w:sz w:val="22"/>
          <w:szCs w:val="22"/>
        </w:rPr>
        <w:t>8</w:t>
      </w:r>
      <w:r w:rsidR="007F5124">
        <w:rPr>
          <w:sz w:val="22"/>
          <w:szCs w:val="22"/>
        </w:rPr>
        <w:t xml:space="preserve"> od </w:t>
      </w:r>
      <w:r w:rsidR="00A01352">
        <w:rPr>
          <w:sz w:val="22"/>
          <w:szCs w:val="22"/>
        </w:rPr>
        <w:t>17</w:t>
      </w:r>
      <w:r w:rsidR="00ED412C">
        <w:rPr>
          <w:sz w:val="22"/>
          <w:szCs w:val="22"/>
        </w:rPr>
        <w:t xml:space="preserve">. </w:t>
      </w:r>
      <w:r w:rsidR="00A01352">
        <w:rPr>
          <w:sz w:val="22"/>
          <w:szCs w:val="22"/>
        </w:rPr>
        <w:t>rujna</w:t>
      </w:r>
      <w:r w:rsidR="005A3162">
        <w:rPr>
          <w:sz w:val="22"/>
          <w:szCs w:val="22"/>
        </w:rPr>
        <w:t xml:space="preserve"> </w:t>
      </w:r>
      <w:r w:rsidR="00F94389" w:rsidRPr="00F94389">
        <w:rPr>
          <w:sz w:val="22"/>
          <w:szCs w:val="22"/>
        </w:rPr>
        <w:t>201</w:t>
      </w:r>
      <w:r w:rsidR="00596AC2">
        <w:rPr>
          <w:sz w:val="22"/>
          <w:szCs w:val="22"/>
        </w:rPr>
        <w:t>8</w:t>
      </w:r>
      <w:r w:rsidR="00F94389" w:rsidRPr="00F94389">
        <w:rPr>
          <w:sz w:val="22"/>
          <w:szCs w:val="22"/>
        </w:rPr>
        <w:t xml:space="preserve">. godine </w:t>
      </w:r>
      <w:r w:rsidRPr="00A61532">
        <w:rPr>
          <w:sz w:val="22"/>
          <w:szCs w:val="22"/>
        </w:rPr>
        <w:t xml:space="preserve">postalo pravomoćno, ovaj sud je temeljem čl. 108. </w:t>
      </w:r>
      <w:r w:rsidR="005E65D5" w:rsidRPr="005E65D5">
        <w:rPr>
          <w:sz w:val="22"/>
          <w:szCs w:val="22"/>
        </w:rPr>
        <w:t>Ovršnog zakona (NN 112/12, 25/13, 93/14, 55/16, 73/17, dalje u tekstu: OZ),</w:t>
      </w:r>
      <w:r w:rsidRPr="00A61532">
        <w:rPr>
          <w:sz w:val="22"/>
          <w:szCs w:val="22"/>
        </w:rPr>
        <w:t xml:space="preserve"> koji se u ovom postupku temeljem čl. čl. 247. Stečajnog zakona (NN 71/15, </w:t>
      </w:r>
      <w:r w:rsidR="005A3162">
        <w:rPr>
          <w:sz w:val="22"/>
          <w:szCs w:val="22"/>
        </w:rPr>
        <w:t xml:space="preserve">104/17, </w:t>
      </w:r>
      <w:r w:rsidRPr="00A61532">
        <w:rPr>
          <w:sz w:val="22"/>
          <w:szCs w:val="22"/>
        </w:rPr>
        <w:t>dalje u tekstu SZ), na odgovarajući način primjenjuje, odlučio kao u izreci.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023D68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>
        <w:rPr>
          <w:b/>
          <w:sz w:val="22"/>
          <w:szCs w:val="22"/>
        </w:rPr>
        <w:t>U Dubrovniku, 6. studenog</w:t>
      </w:r>
      <w:r w:rsidR="00B65F21">
        <w:rPr>
          <w:b/>
          <w:sz w:val="22"/>
          <w:szCs w:val="22"/>
        </w:rPr>
        <w:t xml:space="preserve"> </w:t>
      </w:r>
      <w:r w:rsidR="00A61532" w:rsidRPr="00A61532">
        <w:rPr>
          <w:b/>
          <w:sz w:val="22"/>
          <w:szCs w:val="22"/>
        </w:rPr>
        <w:t>201</w:t>
      </w:r>
      <w:r w:rsidR="004C7CD5">
        <w:rPr>
          <w:b/>
          <w:sz w:val="22"/>
          <w:szCs w:val="22"/>
        </w:rPr>
        <w:t>8</w:t>
      </w:r>
      <w:r w:rsidR="00A61532" w:rsidRPr="00A61532">
        <w:rPr>
          <w:b/>
          <w:sz w:val="22"/>
          <w:szCs w:val="22"/>
        </w:rPr>
        <w:t>. godine</w:t>
      </w:r>
    </w:p>
    <w:p w:rsidRDefault="00A61532" w:rsidP="00A61532" w:rsidR="00A61532" w:rsidRPr="00A61532">
      <w:pPr>
        <w:jc w:val="center"/>
        <w:rPr>
          <w:b/>
          <w:sz w:val="16"/>
          <w:szCs w:val="16"/>
        </w:rPr>
      </w:pPr>
    </w:p>
    <w:p w:rsidRDefault="00012FEC" w:rsidP="00A61532" w:rsidR="00A61532" w:rsidRPr="00A6153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236C1">
        <w:rPr>
          <w:b/>
          <w:sz w:val="22"/>
          <w:szCs w:val="22"/>
        </w:rPr>
        <w:tab/>
      </w:r>
      <w:r w:rsidR="00A61532" w:rsidRPr="00A61532">
        <w:rPr>
          <w:b/>
          <w:sz w:val="22"/>
          <w:szCs w:val="22"/>
        </w:rPr>
        <w:t>Stečajni sudac:</w:t>
      </w:r>
    </w:p>
    <w:p w:rsidRDefault="00A61532" w:rsidP="00A61532" w:rsidR="00A61532" w:rsidRPr="00A61532">
      <w:pPr>
        <w:jc w:val="both"/>
        <w:rPr>
          <w:b/>
          <w:sz w:val="16"/>
          <w:szCs w:val="16"/>
        </w:rPr>
      </w:pPr>
    </w:p>
    <w:p w:rsidRDefault="00A61532" w:rsidP="00A61532" w:rsidR="00A61532" w:rsidRPr="00A61532">
      <w:pPr>
        <w:ind w:left="-426"/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="00012FEC">
        <w:rPr>
          <w:b/>
          <w:sz w:val="22"/>
          <w:szCs w:val="22"/>
        </w:rPr>
        <w:t xml:space="preserve">         </w:t>
      </w:r>
      <w:r w:rsidR="00012FEC">
        <w:rPr>
          <w:b/>
          <w:sz w:val="22"/>
          <w:szCs w:val="22"/>
        </w:rPr>
        <w:tab/>
      </w:r>
      <w:r w:rsidR="002236C1">
        <w:rPr>
          <w:b/>
          <w:sz w:val="22"/>
          <w:szCs w:val="22"/>
        </w:rPr>
        <w:tab/>
      </w:r>
      <w:r w:rsidR="006758F6">
        <w:rPr>
          <w:b/>
          <w:sz w:val="22"/>
          <w:szCs w:val="22"/>
        </w:rPr>
        <w:t>Srđan Gavranić</w:t>
      </w:r>
    </w:p>
    <w:p w:rsidRDefault="00A61532" w:rsidP="00A61532" w:rsidR="00A61532" w:rsidRPr="00A61532">
      <w:pPr>
        <w:tabs>
          <w:tab w:pos="7560" w:val="left"/>
        </w:tabs>
        <w:jc w:val="both"/>
        <w:rPr>
          <w:b/>
          <w:sz w:val="16"/>
          <w:szCs w:val="16"/>
        </w:rPr>
      </w:pPr>
      <w:r w:rsidRPr="00A61532">
        <w:rPr>
          <w:b/>
          <w:sz w:val="16"/>
          <w:szCs w:val="16"/>
        </w:rPr>
        <w:tab/>
      </w: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UPUTA O PRAVNOM LIJEKU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Protiv ovog zaključka nije dopuštena žalba (čl. 11. st. 9. SZ-a).</w:t>
      </w:r>
    </w:p>
    <w:p w:rsidRDefault="00A61532" w:rsidP="00A61532" w:rsidR="00A61532">
      <w:pPr>
        <w:jc w:val="both"/>
        <w:rPr>
          <w:b/>
          <w:sz w:val="18"/>
          <w:szCs w:val="18"/>
        </w:rPr>
      </w:pPr>
    </w:p>
    <w:p w:rsidRDefault="00A01352" w:rsidP="00A61532" w:rsidR="00A01352" w:rsidRPr="00A61532">
      <w:pPr>
        <w:jc w:val="both"/>
        <w:rPr>
          <w:b/>
          <w:sz w:val="18"/>
          <w:szCs w:val="18"/>
        </w:rPr>
      </w:pPr>
    </w:p>
    <w:p w:rsidRDefault="00A61532" w:rsidP="00A61532" w:rsidR="00A61532" w:rsidRPr="00A01352">
      <w:pPr>
        <w:jc w:val="both"/>
      </w:pPr>
      <w:r w:rsidRPr="00A01352">
        <w:rPr>
          <w:b/>
        </w:rPr>
        <w:t xml:space="preserve">DN-a: </w:t>
      </w:r>
      <w:r w:rsidR="00DC5824" w:rsidRPr="00A01352">
        <w:t>(</w:t>
      </w:r>
      <w:r w:rsidR="00023D68">
        <w:t>06.11</w:t>
      </w:r>
      <w:r w:rsidR="0033702B" w:rsidRPr="00A01352">
        <w:t>.2018</w:t>
      </w:r>
      <w:r w:rsidRPr="00A01352">
        <w:t>.g.)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stečajnom upravitelju,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ZVUČNI ZID d.o.o., Zagreb, Preradovićeva 25,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lastRenderedPageBreak/>
        <w:t>PRIMA CAPITALE d.o.o., Zagreb, Preradovićeva ulica 25,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Kristina Ljubičić, Osijek,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Goran Glažar, Kostrena,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Siniša Elčić, Pardubice,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Goran Justinić, Njivice,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 xml:space="preserve">Branimir Vrnoga, Vidonje, putem e oglasne ploče, 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MODNE KREACIJE d.o.o., Zagreb,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Lukrecija Dragić, Dubrovnik,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Iva Pinjuh Stjepović, Odranski Obrež,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ZVUČNI ZID d.o.o.,Zagreb,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Željko Moslovac, Virovitica,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Goran Čuljak, Zagreb,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4D VISION d.o.o., Rijeka,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Darjan Davidović, Kupinečki Kraljevec,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 xml:space="preserve"> Branko Valentić, Virovitica,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TERRA TISION d.o.o., Zagreb,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PANDO NEKRETINE d.o.o., Miličani,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Marko Duilo, Zagreb,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Maja Buhin, Domahovo,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Mirsad Mezet, Dubrovnik,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Viktor Bubić, Solin,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Dušanka Bubić, Solin,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RILIA d.o.o., Solin,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KOREL d.o.o., Zagreb,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KORBOX d.o.o., Zagreb,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FRIGO-KOR d.o.o., Zagreb,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Dominik Pažin, Opatija,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Marija Račić, Dubrovnik,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Mladen Pavičić, Split,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ALFA NEKRETNINE d.o.o., Zagreb,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Krunoslav Pokos, Varaždin,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VRTLAR - SVE ZA VRT d.o.o., Split,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Robert Marinić, Zagreb,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TOP KRAFT d.o.o., Zagreb,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IVA ČENGIĆ, Grubišno polje,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Anto Babić, Sesvete,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NENO NEKRETNINE j.d.o.o. Split,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Mateo-Teo Juradin, Podstrana-Grljevac,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Domagoj Mihalic, Mala Subotica,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PRESUMA d.o.o., Njivice,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SPORTMAR d.o.o., Njivice,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Predrag Mihaljević, Njivice,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Kristina Maleš, Split,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Željko Maleš, Split,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Igor Jurišić, Lozica,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 xml:space="preserve">Ivica Švogor, Beretinec, putem e oglasne ploče, 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Mateo Erceg, Zagreb,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TONIKOM d.o.o., Dubrovnik,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Josip Surjan, Gornji Zemunik,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Nikša Obuljen, Dubrovnik,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Mario Obuljen. Dubrovnik, putem e oglasne ploče,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Općinski sud u Dubrovniku, zemljišnoknjižni odjel,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 xml:space="preserve">Porezna uprava Dubrovnik, nakon pravomoćnosti, 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>e-oglasna ploča suda,</w:t>
      </w:r>
    </w:p>
    <w:p w:rsidRDefault="00A01352" w:rsidP="00A01352" w:rsidR="00A01352" w:rsidRPr="00A01352">
      <w:pPr>
        <w:numPr>
          <w:ilvl w:val="0"/>
          <w:numId w:val="1"/>
        </w:numPr>
        <w:jc w:val="both"/>
      </w:pPr>
      <w:r w:rsidRPr="00A01352">
        <w:t xml:space="preserve">FINA, RC Split, Split, nakon pravomoćnosti s klauzulom pravomoćnosti radi objave na mrežnim stranicama elektroničkom poštom. </w:t>
      </w:r>
    </w:p>
    <w:p w:rsidRDefault="00A01352" w:rsidP="00A01352" w:rsidR="00A01352" w:rsidRPr="00A01352">
      <w:pPr>
        <w:jc w:val="both"/>
      </w:pPr>
    </w:p>
    <w:p w:rsidRDefault="00A01352" w:rsidP="00A01352" w:rsidR="00A01352" w:rsidRPr="00A01352">
      <w:pPr>
        <w:jc w:val="both"/>
      </w:pPr>
      <w:r w:rsidRPr="00A01352">
        <w:t>Na znanje:</w:t>
      </w:r>
    </w:p>
    <w:p w:rsidRDefault="00A01352" w:rsidP="00A01352" w:rsidR="00A01352" w:rsidRPr="00A01352">
      <w:pPr>
        <w:numPr>
          <w:ilvl w:val="0"/>
          <w:numId w:val="1"/>
        </w:numPr>
        <w:tabs>
          <w:tab w:pos="0" w:val="num"/>
          <w:tab w:pos="426" w:val="num"/>
        </w:tabs>
        <w:jc w:val="both"/>
      </w:pPr>
      <w:r w:rsidRPr="00A01352">
        <w:t>Republika Hrvatska po ŽDO Dubrovnik, Građansko upravni odjel, putem e-oglasna ploče suda,</w:t>
      </w:r>
    </w:p>
    <w:p w:rsidRDefault="00A01352" w:rsidP="00A01352" w:rsidR="00A01352" w:rsidRPr="00A01352">
      <w:pPr>
        <w:numPr>
          <w:ilvl w:val="0"/>
          <w:numId w:val="1"/>
        </w:numPr>
        <w:tabs>
          <w:tab w:pos="0" w:val="num"/>
          <w:tab w:pos="426" w:val="num"/>
        </w:tabs>
        <w:jc w:val="both"/>
      </w:pPr>
      <w:r w:rsidRPr="00A01352">
        <w:t>Raiffeisenbank Austria d.d., Zagreb, putem e-oglasne ploče suda.</w:t>
      </w:r>
    </w:p>
    <w:p w:rsidRDefault="00ED412C" w:rsidP="00435463" w:rsidR="00ED412C" w:rsidRPr="004D2073">
      <w:pPr>
        <w:tabs>
          <w:tab w:pos="142" w:val="left"/>
        </w:tabs>
        <w:jc w:val="both"/>
        <w:rPr>
          <w:sz w:val="22"/>
          <w:szCs w:val="22"/>
        </w:rPr>
      </w:pPr>
    </w:p>
    <w:sectPr w:rsidSect="00A01352" w:rsidR="00ED412C" w:rsidRPr="004D2073">
      <w:headerReference w:type="even" r:id="rId11"/>
      <w:headerReference w:type="default" r:id="rId12"/>
      <w:pgSz w:h="16838" w:w="11906"/>
      <w:pgMar w:gutter="0" w:footer="720" w:header="720" w:left="1560" w:bottom="993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58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 w:rsidR="00596AC2">
      <w:rPr>
        <w:b/>
        <w:sz w:val="22"/>
        <w:szCs w:val="22"/>
      </w:rPr>
      <w:t>4</w:t>
    </w:r>
    <w:r w:rsidR="005E65D5">
      <w:rPr>
        <w:b/>
        <w:sz w:val="22"/>
        <w:szCs w:val="22"/>
      </w:rPr>
      <w:t>4</w:t>
    </w:r>
    <w:r w:rsidR="00596AC2">
      <w:rPr>
        <w:b/>
        <w:sz w:val="22"/>
        <w:szCs w:val="22"/>
      </w:rPr>
      <w:t>4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 w:rsidR="00596AC2">
      <w:rPr>
        <w:b/>
        <w:sz w:val="22"/>
        <w:szCs w:val="22"/>
      </w:rPr>
      <w:t>3</w:t>
    </w:r>
    <w:r w:rsidRPr="006604E9">
      <w:rPr>
        <w:b/>
        <w:sz w:val="22"/>
        <w:szCs w:val="22"/>
      </w:rPr>
      <w:t>-</w:t>
    </w:r>
  </w:p>
  <w:p w:rsidRDefault="0049509E" w:rsidP="00B109D3" w:rsidR="0049509E">
    <w:pPr>
      <w:jc w:val="right"/>
      <w:rPr>
        <w:b/>
        <w:sz w:val="22"/>
        <w:szCs w:val="22"/>
      </w:rPr>
    </w:pPr>
  </w:p>
  <w:p w:rsidRDefault="0049509E" w:rsidP="00B109D3" w:rsidR="0049509E">
    <w:pPr>
      <w:jc w:val="right"/>
      <w:rPr>
        <w:b/>
        <w:sz w:val="22"/>
        <w:szCs w:val="22"/>
      </w:rPr>
    </w:pPr>
  </w:p>
  <w:p w:rsidRDefault="0049509E" w:rsidP="00B109D3" w:rsidR="0049509E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23D68"/>
    <w:rsid w:val="0003307B"/>
    <w:rsid w:val="00033F5E"/>
    <w:rsid w:val="00035340"/>
    <w:rsid w:val="00035A98"/>
    <w:rsid w:val="00044DAA"/>
    <w:rsid w:val="0004732F"/>
    <w:rsid w:val="0005621C"/>
    <w:rsid w:val="000562AE"/>
    <w:rsid w:val="000868E3"/>
    <w:rsid w:val="00086945"/>
    <w:rsid w:val="00094FA6"/>
    <w:rsid w:val="00095535"/>
    <w:rsid w:val="000A7794"/>
    <w:rsid w:val="000B1094"/>
    <w:rsid w:val="000B2D08"/>
    <w:rsid w:val="000C0694"/>
    <w:rsid w:val="000C3E8A"/>
    <w:rsid w:val="000C44BD"/>
    <w:rsid w:val="000C554D"/>
    <w:rsid w:val="00100D9A"/>
    <w:rsid w:val="00104E3D"/>
    <w:rsid w:val="00105F2E"/>
    <w:rsid w:val="00111E73"/>
    <w:rsid w:val="00120057"/>
    <w:rsid w:val="00134DFA"/>
    <w:rsid w:val="00142C4A"/>
    <w:rsid w:val="0014662E"/>
    <w:rsid w:val="00151B09"/>
    <w:rsid w:val="00166A92"/>
    <w:rsid w:val="00172B0D"/>
    <w:rsid w:val="00174C3B"/>
    <w:rsid w:val="00183773"/>
    <w:rsid w:val="00183A15"/>
    <w:rsid w:val="00187B39"/>
    <w:rsid w:val="00190710"/>
    <w:rsid w:val="00191607"/>
    <w:rsid w:val="0019376D"/>
    <w:rsid w:val="0019500C"/>
    <w:rsid w:val="001B355D"/>
    <w:rsid w:val="001D4B7D"/>
    <w:rsid w:val="001E71AC"/>
    <w:rsid w:val="001E76B4"/>
    <w:rsid w:val="001E7DF6"/>
    <w:rsid w:val="00204FFB"/>
    <w:rsid w:val="002147A9"/>
    <w:rsid w:val="00217C60"/>
    <w:rsid w:val="002236C1"/>
    <w:rsid w:val="00223A24"/>
    <w:rsid w:val="00226880"/>
    <w:rsid w:val="00226F11"/>
    <w:rsid w:val="00255860"/>
    <w:rsid w:val="00255F16"/>
    <w:rsid w:val="002745B0"/>
    <w:rsid w:val="00277007"/>
    <w:rsid w:val="00283EC4"/>
    <w:rsid w:val="00292D75"/>
    <w:rsid w:val="002939B2"/>
    <w:rsid w:val="002A0312"/>
    <w:rsid w:val="002C0D1E"/>
    <w:rsid w:val="002C62C6"/>
    <w:rsid w:val="002D35BE"/>
    <w:rsid w:val="003133ED"/>
    <w:rsid w:val="00331A8E"/>
    <w:rsid w:val="00332E2D"/>
    <w:rsid w:val="0033702B"/>
    <w:rsid w:val="00345D06"/>
    <w:rsid w:val="00356F82"/>
    <w:rsid w:val="00364319"/>
    <w:rsid w:val="003909FE"/>
    <w:rsid w:val="003957FC"/>
    <w:rsid w:val="003A65A5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5463"/>
    <w:rsid w:val="0044039E"/>
    <w:rsid w:val="00445657"/>
    <w:rsid w:val="00445A61"/>
    <w:rsid w:val="00464608"/>
    <w:rsid w:val="00465E11"/>
    <w:rsid w:val="0047064D"/>
    <w:rsid w:val="0047170A"/>
    <w:rsid w:val="004718FC"/>
    <w:rsid w:val="00476C93"/>
    <w:rsid w:val="00484449"/>
    <w:rsid w:val="0049509E"/>
    <w:rsid w:val="004A28C4"/>
    <w:rsid w:val="004B0720"/>
    <w:rsid w:val="004B1C95"/>
    <w:rsid w:val="004B213D"/>
    <w:rsid w:val="004B4944"/>
    <w:rsid w:val="004C4109"/>
    <w:rsid w:val="004C7CD5"/>
    <w:rsid w:val="004D1228"/>
    <w:rsid w:val="004D2073"/>
    <w:rsid w:val="004E2760"/>
    <w:rsid w:val="004E4469"/>
    <w:rsid w:val="004E512C"/>
    <w:rsid w:val="004E7116"/>
    <w:rsid w:val="004F2F00"/>
    <w:rsid w:val="005066E0"/>
    <w:rsid w:val="00517F5D"/>
    <w:rsid w:val="005301C6"/>
    <w:rsid w:val="005322E8"/>
    <w:rsid w:val="005351B8"/>
    <w:rsid w:val="00537B9C"/>
    <w:rsid w:val="00546973"/>
    <w:rsid w:val="0055570A"/>
    <w:rsid w:val="005668F7"/>
    <w:rsid w:val="005701A4"/>
    <w:rsid w:val="00574E6D"/>
    <w:rsid w:val="00590EBF"/>
    <w:rsid w:val="0059249C"/>
    <w:rsid w:val="00594FEB"/>
    <w:rsid w:val="0059573A"/>
    <w:rsid w:val="00596AC2"/>
    <w:rsid w:val="005A27D0"/>
    <w:rsid w:val="005A3162"/>
    <w:rsid w:val="005A5FAE"/>
    <w:rsid w:val="005C3F53"/>
    <w:rsid w:val="005C4129"/>
    <w:rsid w:val="005D71AF"/>
    <w:rsid w:val="005E65D5"/>
    <w:rsid w:val="005E767C"/>
    <w:rsid w:val="005F79D0"/>
    <w:rsid w:val="00614F56"/>
    <w:rsid w:val="006245A9"/>
    <w:rsid w:val="00625D86"/>
    <w:rsid w:val="006323E3"/>
    <w:rsid w:val="006443F8"/>
    <w:rsid w:val="00646CBB"/>
    <w:rsid w:val="0064790B"/>
    <w:rsid w:val="0065357F"/>
    <w:rsid w:val="006604E9"/>
    <w:rsid w:val="00664590"/>
    <w:rsid w:val="00667A5B"/>
    <w:rsid w:val="00673E2F"/>
    <w:rsid w:val="006758F6"/>
    <w:rsid w:val="00683F27"/>
    <w:rsid w:val="0069097D"/>
    <w:rsid w:val="006946CE"/>
    <w:rsid w:val="0069583E"/>
    <w:rsid w:val="006979E2"/>
    <w:rsid w:val="006B204E"/>
    <w:rsid w:val="006C0566"/>
    <w:rsid w:val="007245FA"/>
    <w:rsid w:val="007254CE"/>
    <w:rsid w:val="007332C7"/>
    <w:rsid w:val="00751DA5"/>
    <w:rsid w:val="00754E83"/>
    <w:rsid w:val="00765C59"/>
    <w:rsid w:val="00787C0B"/>
    <w:rsid w:val="00791383"/>
    <w:rsid w:val="007B0E34"/>
    <w:rsid w:val="007C62C8"/>
    <w:rsid w:val="007D640F"/>
    <w:rsid w:val="007E20A2"/>
    <w:rsid w:val="007E2ABC"/>
    <w:rsid w:val="007E54D6"/>
    <w:rsid w:val="007E66B4"/>
    <w:rsid w:val="007F5124"/>
    <w:rsid w:val="0080096C"/>
    <w:rsid w:val="00810257"/>
    <w:rsid w:val="00810398"/>
    <w:rsid w:val="008218B7"/>
    <w:rsid w:val="00822F34"/>
    <w:rsid w:val="00826988"/>
    <w:rsid w:val="00836C73"/>
    <w:rsid w:val="00842204"/>
    <w:rsid w:val="0085661E"/>
    <w:rsid w:val="00857F13"/>
    <w:rsid w:val="00872368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E24FF"/>
    <w:rsid w:val="008F2E2C"/>
    <w:rsid w:val="008F4B06"/>
    <w:rsid w:val="008F6F47"/>
    <w:rsid w:val="00921F4D"/>
    <w:rsid w:val="0092309B"/>
    <w:rsid w:val="00924635"/>
    <w:rsid w:val="009553FA"/>
    <w:rsid w:val="009608E4"/>
    <w:rsid w:val="009626E1"/>
    <w:rsid w:val="00971EAB"/>
    <w:rsid w:val="0097368B"/>
    <w:rsid w:val="009765FD"/>
    <w:rsid w:val="00980AA3"/>
    <w:rsid w:val="009A329A"/>
    <w:rsid w:val="009C6833"/>
    <w:rsid w:val="009D403B"/>
    <w:rsid w:val="009E7517"/>
    <w:rsid w:val="00A01352"/>
    <w:rsid w:val="00A05E49"/>
    <w:rsid w:val="00A064E2"/>
    <w:rsid w:val="00A30AAA"/>
    <w:rsid w:val="00A360FC"/>
    <w:rsid w:val="00A52F0F"/>
    <w:rsid w:val="00A61532"/>
    <w:rsid w:val="00A6338B"/>
    <w:rsid w:val="00A67AD6"/>
    <w:rsid w:val="00A82D0A"/>
    <w:rsid w:val="00AA24E3"/>
    <w:rsid w:val="00AA2F1C"/>
    <w:rsid w:val="00AA4060"/>
    <w:rsid w:val="00AC0668"/>
    <w:rsid w:val="00AD25E6"/>
    <w:rsid w:val="00AD5EA5"/>
    <w:rsid w:val="00AE0822"/>
    <w:rsid w:val="00AE3A42"/>
    <w:rsid w:val="00B109D3"/>
    <w:rsid w:val="00B10EAD"/>
    <w:rsid w:val="00B3729B"/>
    <w:rsid w:val="00B41514"/>
    <w:rsid w:val="00B44B3B"/>
    <w:rsid w:val="00B53541"/>
    <w:rsid w:val="00B557A2"/>
    <w:rsid w:val="00B65F21"/>
    <w:rsid w:val="00B67F71"/>
    <w:rsid w:val="00B7238F"/>
    <w:rsid w:val="00B80A11"/>
    <w:rsid w:val="00B81F93"/>
    <w:rsid w:val="00B827A1"/>
    <w:rsid w:val="00B907BE"/>
    <w:rsid w:val="00B90BDE"/>
    <w:rsid w:val="00B9368C"/>
    <w:rsid w:val="00BA0B87"/>
    <w:rsid w:val="00BA3252"/>
    <w:rsid w:val="00BA666B"/>
    <w:rsid w:val="00BA71D4"/>
    <w:rsid w:val="00BC00E9"/>
    <w:rsid w:val="00BC5226"/>
    <w:rsid w:val="00BE5CBE"/>
    <w:rsid w:val="00BF76D9"/>
    <w:rsid w:val="00C02F70"/>
    <w:rsid w:val="00C048E4"/>
    <w:rsid w:val="00C30222"/>
    <w:rsid w:val="00C3304F"/>
    <w:rsid w:val="00C40361"/>
    <w:rsid w:val="00C54941"/>
    <w:rsid w:val="00C54F1C"/>
    <w:rsid w:val="00C61205"/>
    <w:rsid w:val="00C61842"/>
    <w:rsid w:val="00C67D94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20D34"/>
    <w:rsid w:val="00D2730D"/>
    <w:rsid w:val="00D432D8"/>
    <w:rsid w:val="00D45847"/>
    <w:rsid w:val="00D51BC1"/>
    <w:rsid w:val="00D60C10"/>
    <w:rsid w:val="00D6583A"/>
    <w:rsid w:val="00D938D1"/>
    <w:rsid w:val="00DB0E17"/>
    <w:rsid w:val="00DC0444"/>
    <w:rsid w:val="00DC49DB"/>
    <w:rsid w:val="00DC5824"/>
    <w:rsid w:val="00DD0F86"/>
    <w:rsid w:val="00DD1E38"/>
    <w:rsid w:val="00DE54CD"/>
    <w:rsid w:val="00E01F0D"/>
    <w:rsid w:val="00E02994"/>
    <w:rsid w:val="00E04BCA"/>
    <w:rsid w:val="00E05FA8"/>
    <w:rsid w:val="00E145BB"/>
    <w:rsid w:val="00E16BCD"/>
    <w:rsid w:val="00E30F8A"/>
    <w:rsid w:val="00E31C82"/>
    <w:rsid w:val="00E355FE"/>
    <w:rsid w:val="00E40DC5"/>
    <w:rsid w:val="00E44503"/>
    <w:rsid w:val="00E62343"/>
    <w:rsid w:val="00E6603A"/>
    <w:rsid w:val="00E67F32"/>
    <w:rsid w:val="00E70809"/>
    <w:rsid w:val="00E71E24"/>
    <w:rsid w:val="00E764C9"/>
    <w:rsid w:val="00E82B67"/>
    <w:rsid w:val="00E901CE"/>
    <w:rsid w:val="00E91295"/>
    <w:rsid w:val="00E97597"/>
    <w:rsid w:val="00EB3B46"/>
    <w:rsid w:val="00EC4A2A"/>
    <w:rsid w:val="00ED19A9"/>
    <w:rsid w:val="00ED1B4F"/>
    <w:rsid w:val="00ED412C"/>
    <w:rsid w:val="00ED7F1B"/>
    <w:rsid w:val="00EF18D3"/>
    <w:rsid w:val="00F00C8B"/>
    <w:rsid w:val="00F14240"/>
    <w:rsid w:val="00F237F9"/>
    <w:rsid w:val="00F331AC"/>
    <w:rsid w:val="00F444B5"/>
    <w:rsid w:val="00F53C89"/>
    <w:rsid w:val="00F554B2"/>
    <w:rsid w:val="00F71628"/>
    <w:rsid w:val="00F800B5"/>
    <w:rsid w:val="00F80811"/>
    <w:rsid w:val="00F82197"/>
    <w:rsid w:val="00F85E99"/>
    <w:rsid w:val="00F90226"/>
    <w:rsid w:val="00F91282"/>
    <w:rsid w:val="00F913F6"/>
    <w:rsid w:val="00F94389"/>
    <w:rsid w:val="00F94B68"/>
    <w:rsid w:val="00F97676"/>
    <w:rsid w:val="00FA0055"/>
    <w:rsid w:val="00FA46E0"/>
    <w:rsid w:val="00FA7272"/>
    <w:rsid w:val="00FC1BB3"/>
    <w:rsid w:val="00FC41BA"/>
    <w:rsid w:val="00FE5BE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8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83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83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83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83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8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83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83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83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83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 strane stola ostali tomovi
I i 12 kod suca</izvorni_sadrzaj>
    <derivirana_varijabla naziv="DomainObject.Predmet.PrimjedbaSuca_1">sa strane stola ostali tomovi
I i 12 kod suca</derivirana_varijabla>
  </DomainObject.Predmet.PrimjedbaSuca>
  <DomainObject.Predmet.ProtustrankaFormated>
    <izvorni_sadrzaj>  CVIJETA društvo s ograničenom odgovornošću za poslovanje nekretninama - "u stečaju"</izvorni_sadrzaj>
    <derivirana_varijabla naziv="DomainObject.Predmet.ProtustrankaFormated_1">  CVIJETA društvo s ograničenom odgovornošću za poslovanje nekretninama - "u stečaju"</derivirana_varijabla>
  </DomainObject.Predmet.ProtustrankaFormated>
  <DomainObject.Predmet.ProtustrankaFormatedOIB>
    <izvorni_sadrzaj>  CVIJETA društvo s ograničenom odgovornošću za poslovanje nekretninama - "u stečaju", OIB 38062688538</izvorni_sadrzaj>
    <derivirana_varijabla naziv="DomainObject.Predmet.ProtustrankaFormatedOIB_1">  CVIJETA društvo s ograničenom odgovornošću za poslovanje nekretninama - "u stečaju", OIB 38062688538</derivirana_varijabla>
  </DomainObject.Predmet.ProtustrankaFormatedOIB>
  <DomainObject.Predmet.ProtustrankaFormatedWithAdress>
    <izvorni_sadrzaj> CVIJETA društvo s ograničenom odgovornošću za poslovanje nekretninama - "u stečaju", Riječka/bb, 20000 Dubrovnik</izvorni_sadrzaj>
    <derivirana_varijabla naziv="DomainObject.Predmet.ProtustrankaFormatedWithAdress_1"> CVIJETA društvo s ograničenom odgovornošću za poslovanje nekretninama - "u stečaju", Riječka/bb, 20000 Dubrovnik</derivirana_varijabla>
  </DomainObject.Predmet.ProtustrankaFormatedWithAdress>
  <DomainObject.Predmet.ProtustrankaFormatedWithAdressOIB>
    <izvorni_sadrzaj> CVIJETA društvo s ograničenom odgovornošću za poslovanje nekretninama - "u stečaju", OIB 38062688538, Riječka/bb, 20000 Dubrovnik</izvorni_sadrzaj>
    <derivirana_varijabla naziv="DomainObject.Predmet.ProtustrankaFormatedWithAdressOIB_1"> CVIJETA društvo s ograničenom odgovornošću za poslovanje nekretninama - "u stečaju", OIB 38062688538, Riječka/bb, 20000 Dubrovnik</derivirana_varijabla>
  </DomainObject.Predmet.ProtustrankaFormatedWithAdressOIB>
  <DomainObject.Predmet.ProtustrankaWithAdress>
    <izvorni_sadrzaj>CVIJETA društvo s ograničenom odgovornošću za poslovanje nekretninama - "u stečaju" Riječka/bb, 20000 Dubrovnik</izvorni_sadrzaj>
    <derivirana_varijabla naziv="DomainObject.Predmet.ProtustrankaWithAdress_1">CVIJETA društvo s ograničenom odgovornošću za poslovanje nekretninama - "u stečaju" Riječka/bb, 20000 Dubrovnik</derivirana_varijabla>
  </DomainObject.Predmet.ProtustrankaWithAdress>
  <DomainObject.Predmet.ProtustrankaWithAdressOIB>
    <izvorni_sadrzaj>CVIJETA društvo s ograničenom odgovornošću za poslovanje nekretninama - "u stečaju", OIB 38062688538, Riječka/bb, 20000 Dubrovnik</izvorni_sadrzaj>
    <derivirana_varijabla naziv="DomainObject.Predmet.ProtustrankaWithAdressOIB_1">CVIJETA društvo s ograničenom odgovornošću za poslovanje nekretninama - "u stečaju", OIB 38062688538, Riječka/bb, 20000 Dubrovnik</derivirana_varijabla>
  </DomainObject.Predmet.ProtustrankaWithAdressOIB>
  <DomainObject.Predmet.ProtustrankaNazivFormated>
    <izvorni_sadrzaj>CVIJETA društvo s ograničenom odgovornošću za poslovanje nekretninama - "u stečaju"</izvorni_sadrzaj>
    <derivirana_varijabla naziv="DomainObject.Predmet.ProtustrankaNazivFormated_1">CVIJETA društvo s ograničenom odgovornošću za poslovanje nekretninama - "u stečaju"</derivirana_varijabla>
  </DomainObject.Predmet.ProtustrankaNazivFormated>
  <DomainObject.Predmet.ProtustrankaNazivFormatedOIB>
    <izvorni_sadrzaj>CVIJETA društvo s ograničenom odgovornošću za poslovanje nekretninama - "u stečaju", OIB 38062688538</izvorni_sadrzaj>
    <derivirana_varijabla naziv="DomainObject.Predmet.ProtustrankaNazivFormatedOIB_1">CVIJETA društvo s ograničenom odgovornošću za poslovanje nekretninama - "u stečaju",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 - "u stečaju"</item>
    </izvorni_sadrzaj>
    <derivirana_varijabla naziv="DomainObject.Predmet.ProtuStrankaListFormated_1">
      <item>CVIJETA društvo s ograničenom odgovornošću za poslovanje nekretninama - "u stečaju"</item>
    </derivirana_varijabla>
  </DomainObject.Predmet.ProtuStrankaListFormated>
  <DomainObject.Predmet.ProtuStrankaListFormatedOIB>
    <izvorni_sadrzaj>
      <item>CVIJETA društvo s ograničenom odgovornošću za poslovanje nekretninama - "u stečaju", OIB 38062688538</item>
    </izvorni_sadrzaj>
    <derivirana_varijabla naziv="DomainObject.Predmet.ProtuStrankaListFormatedOIB_1">
      <item>CVIJETA društvo s ograničenom odgovornošću za poslovanje nekretninama - "u stečaju", OIB 38062688538</item>
    </derivirana_varijabla>
  </DomainObject.Predmet.ProtuStrankaListFormatedOIB>
  <DomainObject.Predmet.ProtuStrankaListFormatedWithAdress>
    <izvorni_sadrzaj>
      <item>CVIJETA društvo s ograničenom odgovornošću za poslovanje nekretninama - "u stečaju", Riječka/bb, 20000 Dubrovnik</item>
    </izvorni_sadrzaj>
    <derivirana_varijabla naziv="DomainObject.Predmet.ProtuStrankaListFormatedWithAdress_1">
      <item>CVIJETA društvo s ograničenom odgovornošću za poslovanje nekretninama - "u stečaju",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 - "u stečaju", OIB 38062688538, Riječka/bb, 20000 Dubrovnik</item>
    </izvorni_sadrzaj>
    <derivirana_varijabla naziv="DomainObject.Predmet.ProtuStrankaListFormatedWithAdressOIB_1">
      <item>CVIJETA društvo s ograničenom odgovornošću za poslovanje nekretninama - "u stečaju",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 - "u stečaju"</item>
    </izvorni_sadrzaj>
    <derivirana_varijabla naziv="DomainObject.Predmet.ProtuStrankaListNazivFormated_1">
      <item>CVIJETA društvo s ograničenom odgovornošću za poslovanje nekretninama - "u stečaju"</item>
    </derivirana_varijabla>
  </DomainObject.Predmet.ProtuStrankaListNazivFormated>
  <DomainObject.Predmet.ProtuStrankaListNazivFormatedOIB>
    <izvorni_sadrzaj>
      <item>CVIJETA društvo s ograničenom odgovornošću za poslovanje nekretninama - "u stečaju", OIB 38062688538</item>
    </izvorni_sadrzaj>
    <derivirana_varijabla naziv="DomainObject.Predmet.ProtuStrankaListNazivFormatedOIB_1">
      <item>CVIJETA društvo s ograničenom odgovornošću za poslovanje nekretninama - "u stečaju",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 - "u stečaju"</izvorni_sadrzaj>
    <derivirana_varijabla naziv="DomainObject.Predmet.ProtustrankaIDrugi_1">CVIJETA društvo s ograničenom odgovornošću za poslovanje nekretninama -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 - "u stečaju", OIB 38062688538, Riječka/bb, 20000 Dubrovnik</izvorni_sadrzaj>
    <derivirana_varijabla naziv="DomainObject.Predmet.ProtustrankaIDrugiAdressOIB_1">CVIJETA društvo s ograničenom odgovornošću za poslovanje nekretninama - "u stečaju",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2018.</izvorni_sadrzaj>
    <derivirana_varijabla naziv="DomainObject.Predmet.DatumZadnjeOdrzaneSudskeRadnje_1">3. svibnja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St-444/2013-451</izvorni_sadrzaj>
    <derivirana_varijabla naziv="DomainObject.PredzadnjaOdlukaIzPredmeta.Oznaka_1">St-444/2013-451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813</properties:Words>
  <properties:Characters>4296</properties:Characters>
  <properties:Lines>119</properties:Lines>
  <properties:Paragraphs>84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2018-05-30T13:18:00Z</dcterms:created>
  <dc:creator>Ante Kačić</dc:creator>
  <cp:lastModifiedBy>Srđan Gavranić</cp:lastModifiedBy>
  <cp:lastPrinted>2018-03-20T15:20:00Z</cp:lastPrinted>
  <dcterms:modified xmlns:xsi="http://www.w3.org/2001/XMLSchema-instance" xsi:type="dcterms:W3CDTF">2018-11-06T12:15:00Z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predaji stvari (zaključak o predaji - NOVO - više kupaca - KO ČIBAČA 775-1.docx)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