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c94d" w14:paraId="d13c94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60ED">
        <w:rPr>
          <w:rFonts w:hAnsi="Times New Roman" w:ascii="Times New Roman"/>
          <w:b/>
          <w:sz w:val="24"/>
        </w:rPr>
        <w:t>u Zagrebu</w:t>
      </w:r>
    </w:p>
    <w:p w:rsidRDefault="000E1F39" w:rsidP="00AC41A3" w:rsidR="00AC41A3" w:rsidRPr="00AC41A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C41A3" w:rsidRPr="00AC41A3">
        <w:rPr>
          <w:rFonts w:hAnsi="Times New Roman" w:ascii="Times New Roman"/>
          <w:b/>
          <w:sz w:val="24"/>
          <w:szCs w:val="24"/>
          <w:lang w:val="pl-PL"/>
        </w:rPr>
        <w:t>St-4426/15</w:t>
      </w:r>
    </w:p>
    <w:p w:rsidRDefault="000E1F39" w:rsidP="00AC41A3" w:rsidR="00AC41A3">
      <w:pPr>
        <w:jc w:val="both"/>
        <w:rPr>
          <w:b/>
          <w:lang w:val="en-US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AC41A3">
        <w:t>St-</w:t>
      </w:r>
      <w:r w:rsidR="00AC41A3">
        <w:rPr>
          <w:b/>
        </w:rPr>
        <w:t xml:space="preserve">FELLERER </w:t>
      </w:r>
      <w:r w:rsidR="00AC41A3" w:rsidRPr="00471F2D">
        <w:rPr>
          <w:b/>
        </w:rPr>
        <w:t xml:space="preserve"> d.o.o.</w:t>
      </w:r>
      <w:r w:rsidR="00AC41A3">
        <w:rPr>
          <w:b/>
        </w:rPr>
        <w:t xml:space="preserve"> Kameniti stol 38, </w:t>
      </w:r>
      <w:r w:rsidR="00AC41A3">
        <w:rPr>
          <w:b/>
          <w:lang w:val="en-US"/>
        </w:rPr>
        <w:t>Zagreb</w:t>
      </w:r>
    </w:p>
    <w:p w:rsidRDefault="00AC41A3" w:rsidP="00AC41A3" w:rsidR="00AC41A3" w:rsidRPr="00AC41A3">
      <w:pPr>
        <w:jc w:val="both"/>
        <w:rPr>
          <w:rFonts w:hAnsi="Times New Roman" w:ascii="Times New Roman"/>
          <w:sz w:val="24"/>
          <w:szCs w:val="24"/>
        </w:rPr>
      </w:pPr>
      <w:r>
        <w:rPr>
          <w:b/>
          <w:lang w:val="en-US"/>
        </w:rPr>
        <w:t>OIB:</w:t>
      </w:r>
      <w:r>
        <w:rPr>
          <w:b/>
          <w:lang w:val="en-US"/>
        </w:rPr>
        <w:tab/>
      </w:r>
      <w:r w:rsidRPr="00AC41A3">
        <w:rPr>
          <w:rFonts w:hAnsi="Times New Roman" w:ascii="Times New Roman"/>
          <w:sz w:val="24"/>
          <w:szCs w:val="24"/>
        </w:rPr>
        <w:t>14841659306.</w:t>
      </w:r>
    </w:p>
    <w:p w:rsidRDefault="00AC41A3" w:rsidP="00AC41A3" w:rsidR="00AC41A3" w:rsidRPr="00656A5A">
      <w:pPr>
        <w:jc w:val="both"/>
        <w:rPr>
          <w:b/>
          <w:lang w:val="en-US"/>
        </w:rPr>
      </w:pPr>
    </w:p>
    <w:p w:rsidRDefault="000E1F39" w:rsidP="000E1F3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BB60C4">
        <w:rPr>
          <w:rFonts w:hAnsi="Times New Roman" w:ascii="Times New Roman"/>
          <w:sz w:val="24"/>
          <w:szCs w:val="24"/>
          <w:lang w:val="pl-PL"/>
        </w:rPr>
        <w:t xml:space="preserve"> POSTUPKA U RAZDOBLJU DO 18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B60C4">
        <w:rPr>
          <w:rFonts w:hAnsi="Times New Roman" w:ascii="Times New Roman"/>
          <w:sz w:val="24"/>
          <w:szCs w:val="24"/>
          <w:lang w:val="pl-PL"/>
        </w:rPr>
        <w:t>travnja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04C9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BB60C4" w:rsidR="00BB60C4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797BCB" w:rsidP="00BB60C4" w:rsidR="00BB60C4" w:rsidRPr="00BB60C4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BB60C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B60C4" w:rsidRPr="00BB60C4">
        <w:rPr>
          <w:rFonts w:hAnsi="Times New Roman" w:ascii="Times New Roman"/>
          <w:sz w:val="24"/>
          <w:szCs w:val="24"/>
        </w:rPr>
        <w:t>Društvo je upisano u sudski registar kod Trgovačkog suda u Zagrebu pod tvrtkom FELLERER društvo s ograničenom odgovornošću za poslovanje nekretninama, u registarski uložak s matičnim brojem (MBS) 080543583, OIB: 14841659306.</w:t>
      </w:r>
    </w:p>
    <w:p w:rsidRDefault="00BB60C4" w:rsidP="00BB60C4" w:rsidR="00BB60C4" w:rsidRPr="00BB60C4">
      <w:pPr>
        <w:jc w:val="both"/>
        <w:rPr>
          <w:rFonts w:hAnsi="Times New Roman" w:ascii="Times New Roman"/>
          <w:sz w:val="24"/>
          <w:szCs w:val="24"/>
        </w:rPr>
      </w:pPr>
    </w:p>
    <w:p w:rsidRDefault="00BB60C4" w:rsidP="00BB60C4" w:rsidR="00BB60C4" w:rsidRPr="00105DFD">
      <w:pPr>
        <w:jc w:val="both"/>
        <w:rPr>
          <w:rFonts w:hAnsi="Times New Roman" w:ascii="Times New Roman"/>
          <w:sz w:val="24"/>
          <w:szCs w:val="24"/>
        </w:rPr>
      </w:pPr>
      <w:r w:rsidRPr="00BB60C4">
        <w:rPr>
          <w:rFonts w:hAnsi="Times New Roman" w:ascii="Times New Roman"/>
          <w:b/>
          <w:sz w:val="24"/>
          <w:szCs w:val="24"/>
          <w:lang w:val="de-DE"/>
        </w:rPr>
        <w:t>*</w:t>
      </w:r>
      <w:r w:rsidRPr="00BB60C4">
        <w:rPr>
          <w:rFonts w:hAnsi="Times New Roman" w:ascii="Times New Roman"/>
          <w:b/>
          <w:sz w:val="24"/>
          <w:szCs w:val="24"/>
          <w:lang w:val="de-DE"/>
        </w:rPr>
        <w:tab/>
      </w:r>
      <w:r w:rsidRPr="00105DFD">
        <w:rPr>
          <w:rFonts w:hAnsi="Times New Roman" w:ascii="Times New Roman"/>
          <w:sz w:val="24"/>
          <w:szCs w:val="24"/>
          <w:lang w:val="de-DE"/>
        </w:rPr>
        <w:t>Skra</w:t>
      </w:r>
      <w:r w:rsidRPr="00105DFD">
        <w:rPr>
          <w:rFonts w:hAnsi="Times New Roman" w:ascii="Times New Roman"/>
          <w:sz w:val="24"/>
          <w:szCs w:val="24"/>
        </w:rPr>
        <w:t>ć</w:t>
      </w:r>
      <w:r w:rsidRPr="00105DFD">
        <w:rPr>
          <w:rFonts w:hAnsi="Times New Roman" w:ascii="Times New Roman"/>
          <w:sz w:val="24"/>
          <w:szCs w:val="24"/>
          <w:lang w:val="de-DE"/>
        </w:rPr>
        <w:t>ena tvrtka</w:t>
      </w:r>
      <w:r w:rsidRPr="00105DFD">
        <w:rPr>
          <w:rFonts w:hAnsi="Times New Roman" w:ascii="Times New Roman"/>
          <w:sz w:val="24"/>
          <w:szCs w:val="24"/>
        </w:rPr>
        <w:t>/</w:t>
      </w:r>
      <w:r w:rsidRPr="00105DFD">
        <w:rPr>
          <w:rFonts w:hAnsi="Times New Roman" w:ascii="Times New Roman"/>
          <w:sz w:val="24"/>
          <w:szCs w:val="24"/>
          <w:lang w:val="de-DE"/>
        </w:rPr>
        <w:t>Naziv</w:t>
      </w:r>
      <w:r w:rsidRPr="00105DFD">
        <w:rPr>
          <w:rFonts w:hAnsi="Times New Roman" w:ascii="Times New Roman"/>
          <w:sz w:val="24"/>
          <w:szCs w:val="24"/>
        </w:rPr>
        <w:t xml:space="preserve">: </w:t>
      </w:r>
      <w:r w:rsidRPr="00105DFD">
        <w:rPr>
          <w:rFonts w:hAnsi="Times New Roman" w:ascii="Times New Roman"/>
          <w:sz w:val="24"/>
          <w:szCs w:val="24"/>
        </w:rPr>
        <w:tab/>
        <w:t xml:space="preserve">FELLERER  </w:t>
      </w:r>
      <w:r w:rsidRPr="00105DFD">
        <w:rPr>
          <w:rFonts w:hAnsi="Times New Roman" w:ascii="Times New Roman"/>
          <w:sz w:val="24"/>
          <w:szCs w:val="24"/>
          <w:lang w:val="de-DE"/>
        </w:rPr>
        <w:t>d</w:t>
      </w:r>
      <w:r w:rsidRPr="00105DFD">
        <w:rPr>
          <w:rFonts w:hAnsi="Times New Roman" w:ascii="Times New Roman"/>
          <w:sz w:val="24"/>
          <w:szCs w:val="24"/>
        </w:rPr>
        <w:t>.</w:t>
      </w:r>
      <w:r w:rsidRPr="00105DFD">
        <w:rPr>
          <w:rFonts w:hAnsi="Times New Roman" w:ascii="Times New Roman"/>
          <w:sz w:val="24"/>
          <w:szCs w:val="24"/>
          <w:lang w:val="de-DE"/>
        </w:rPr>
        <w:t>o</w:t>
      </w:r>
      <w:r w:rsidRPr="00105DFD">
        <w:rPr>
          <w:rFonts w:hAnsi="Times New Roman" w:ascii="Times New Roman"/>
          <w:sz w:val="24"/>
          <w:szCs w:val="24"/>
        </w:rPr>
        <w:t>.</w:t>
      </w:r>
      <w:r w:rsidRPr="00105DFD">
        <w:rPr>
          <w:rFonts w:hAnsi="Times New Roman" w:ascii="Times New Roman"/>
          <w:sz w:val="24"/>
          <w:szCs w:val="24"/>
          <w:lang w:val="de-DE"/>
        </w:rPr>
        <w:t>o</w:t>
      </w:r>
      <w:r w:rsidRPr="00105DFD">
        <w:rPr>
          <w:rFonts w:hAnsi="Times New Roman" w:ascii="Times New Roman"/>
          <w:sz w:val="24"/>
          <w:szCs w:val="24"/>
        </w:rPr>
        <w:t>.</w:t>
      </w:r>
    </w:p>
    <w:p w:rsidRDefault="00BB60C4" w:rsidP="00BB60C4" w:rsidR="00BB60C4" w:rsidRPr="00105DFD">
      <w:pPr>
        <w:jc w:val="both"/>
        <w:rPr>
          <w:rFonts w:hAnsi="Times New Roman" w:ascii="Times New Roman"/>
          <w:sz w:val="24"/>
          <w:szCs w:val="24"/>
        </w:rPr>
      </w:pPr>
      <w:r w:rsidRPr="00105DFD">
        <w:rPr>
          <w:rFonts w:hAnsi="Times New Roman" w:ascii="Times New Roman"/>
          <w:sz w:val="24"/>
          <w:szCs w:val="24"/>
        </w:rPr>
        <w:t>*</w:t>
      </w:r>
      <w:r w:rsidRPr="00105DFD">
        <w:rPr>
          <w:rFonts w:hAnsi="Times New Roman" w:ascii="Times New Roman"/>
          <w:sz w:val="24"/>
          <w:szCs w:val="24"/>
        </w:rPr>
        <w:tab/>
        <w:t xml:space="preserve">Sjedište: </w:t>
      </w:r>
      <w:r w:rsidRPr="00105DFD">
        <w:rPr>
          <w:rFonts w:hAnsi="Times New Roman" w:ascii="Times New Roman"/>
          <w:sz w:val="24"/>
          <w:szCs w:val="24"/>
        </w:rPr>
        <w:tab/>
      </w:r>
      <w:r w:rsidRPr="00105DFD">
        <w:rPr>
          <w:rFonts w:hAnsi="Times New Roman" w:ascii="Times New Roman"/>
          <w:sz w:val="24"/>
          <w:szCs w:val="24"/>
        </w:rPr>
        <w:tab/>
      </w:r>
      <w:r w:rsidRPr="00105DFD">
        <w:rPr>
          <w:rFonts w:hAnsi="Times New Roman" w:ascii="Times New Roman"/>
          <w:sz w:val="24"/>
          <w:szCs w:val="24"/>
        </w:rPr>
        <w:tab/>
        <w:t>Zagreb, Kameniti Stol 38</w:t>
      </w:r>
    </w:p>
    <w:p w:rsidRDefault="00BB60C4" w:rsidP="00BB60C4" w:rsidR="00BB60C4" w:rsidRPr="00105DFD">
      <w:pPr>
        <w:jc w:val="both"/>
        <w:rPr>
          <w:rFonts w:hAnsi="Times New Roman" w:ascii="Times New Roman"/>
          <w:sz w:val="24"/>
          <w:szCs w:val="24"/>
        </w:rPr>
      </w:pPr>
    </w:p>
    <w:p w:rsidRDefault="00BB60C4" w:rsidP="00BB60C4" w:rsidR="00BB60C4" w:rsidRPr="00105DFD">
      <w:pPr>
        <w:jc w:val="both"/>
        <w:rPr>
          <w:rFonts w:hAnsi="Times New Roman" w:ascii="Times New Roman"/>
          <w:sz w:val="24"/>
          <w:szCs w:val="24"/>
        </w:rPr>
      </w:pPr>
      <w:r w:rsidRPr="00105DFD">
        <w:rPr>
          <w:rFonts w:hAnsi="Times New Roman" w:ascii="Times New Roman"/>
          <w:sz w:val="24"/>
          <w:szCs w:val="24"/>
        </w:rPr>
        <w:t>*</w:t>
      </w:r>
      <w:r w:rsidRPr="00105DFD">
        <w:rPr>
          <w:rFonts w:hAnsi="Times New Roman" w:ascii="Times New Roman"/>
          <w:sz w:val="24"/>
          <w:szCs w:val="24"/>
        </w:rPr>
        <w:tab/>
        <w:t>Članovi društva/osnivači: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82"/>
      </w:tblGrid>
      <w:tr w:rsidTr="004F67E4" w:rsidR="00BB60C4" w:rsidRPr="00BB60C4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BB60C4" w:rsidP="004F67E4" w:rsidR="00BB60C4" w:rsidRPr="00BB60C4">
            <w:pPr>
              <w:rPr>
                <w:rFonts w:hAnsi="Times New Roman" w:ascii="Times New Roman"/>
                <w:sz w:val="24"/>
                <w:szCs w:val="24"/>
              </w:rPr>
            </w:pPr>
            <w:r w:rsidRPr="00BB60C4">
              <w:rPr>
                <w:rFonts w:hAnsi="Times New Roman" w:ascii="Times New Roman"/>
                <w:sz w:val="24"/>
                <w:szCs w:val="24"/>
              </w:rPr>
              <w:t>-</w:t>
            </w:r>
            <w:r w:rsidRPr="00BB60C4">
              <w:rPr>
                <w:rFonts w:hAnsi="Times New Roman" w:ascii="Times New Roman"/>
                <w:sz w:val="24"/>
                <w:szCs w:val="24"/>
              </w:rPr>
              <w:tab/>
              <w:t xml:space="preserve">CROREAL INVESTMENT Inc, Sjedinjene Američke Države, Broj iz registra: 4683681, Naziv registra: Registar trgovačkih društava, Nadležno tijelo: Tajnik države Delaware, OIB: 64070472624 Sjedinjene Američke Države, Delaware, Okrug New Castle, Wilmington, Centerville Road, Suite 400 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367"/>
            </w:tblGrid>
            <w:tr w:rsidTr="004F67E4" w:rsidR="00BB60C4" w:rsidRPr="00BB60C4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BB60C4" w:rsidP="004F67E4" w:rsidR="00BB60C4" w:rsidRPr="00BB60C4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B60C4">
                    <w:rPr>
                      <w:rFonts w:hAnsi="Times New Roman" w:ascii="Times New Roman"/>
                      <w:sz w:val="24"/>
                      <w:szCs w:val="24"/>
                    </w:rPr>
                    <w:t xml:space="preserve">- član društva </w:t>
                  </w:r>
                </w:p>
              </w:tc>
            </w:tr>
            <w:tr w:rsidTr="004F67E4" w:rsidR="00BB60C4" w:rsidRPr="00BB60C4">
              <w:trPr>
                <w:tblCellSpacing w:type="dxa" w:w="15"/>
              </w:trPr>
              <w:tc>
                <w:tcPr>
                  <w:tcW w:type="auto" w:w="0"/>
                  <w:vAlign w:val="center"/>
                </w:tcPr>
                <w:p w:rsidRDefault="00BB60C4" w:rsidP="004F67E4" w:rsidR="00BB60C4" w:rsidRPr="00BB60C4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</w:tbl>
          <w:p w:rsidRDefault="00BB60C4" w:rsidP="004F67E4" w:rsidR="00BB60C4" w:rsidRPr="00BB60C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F67E4" w:rsidR="00BB60C4" w:rsidRPr="00BB60C4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BB60C4" w:rsidP="004F67E4" w:rsidR="00BB60C4" w:rsidRPr="00BB60C4">
            <w:pPr>
              <w:rPr>
                <w:rFonts w:hAnsi="Times New Roman" w:ascii="Times New Roman"/>
                <w:sz w:val="24"/>
                <w:szCs w:val="24"/>
              </w:rPr>
            </w:pPr>
            <w:r w:rsidRPr="00BB60C4">
              <w:rPr>
                <w:rFonts w:hAnsi="Times New Roman" w:ascii="Times New Roman"/>
                <w:sz w:val="24"/>
                <w:szCs w:val="24"/>
              </w:rPr>
              <w:t>Bela Miklos Bartfai, OIB: 32901474954</w:t>
            </w:r>
            <w:hyperlink r:id="rId9" w:history="true">
              <w:r w:rsidRPr="00BB60C4">
                <w:rPr>
                  <w:rStyle w:val="Hiperveza"/>
                  <w:rFonts w:hAnsi="Times New Roman" w:ascii="Times New Roman"/>
                  <w:color w:val="B22222"/>
                  <w:sz w:val="24"/>
                  <w:szCs w:val="24"/>
                </w:rPr>
                <w:t xml:space="preserve"> </w:t>
              </w:r>
            </w:hyperlink>
            <w:r w:rsidRPr="00BB60C4">
              <w:rPr>
                <w:rFonts w:hAnsi="Times New Roman" w:ascii="Times New Roman"/>
                <w:sz w:val="24"/>
                <w:szCs w:val="24"/>
              </w:rPr>
              <w:br/>
              <w:t xml:space="preserve">Mađarska, Budimpešta, Istenhegyi u. 42/A </w:t>
            </w:r>
          </w:p>
          <w:p w:rsidRDefault="00BB60C4" w:rsidP="004F67E4" w:rsidR="00BB60C4" w:rsidRPr="00BB60C4">
            <w:pPr>
              <w:rPr>
                <w:rFonts w:hAnsi="Times New Roman" w:ascii="Times New Roman"/>
                <w:sz w:val="24"/>
                <w:szCs w:val="24"/>
              </w:rPr>
            </w:pPr>
            <w:r w:rsidRPr="00BB60C4">
              <w:rPr>
                <w:rFonts w:hAnsi="Times New Roman" w:ascii="Times New Roman"/>
                <w:sz w:val="24"/>
                <w:szCs w:val="24"/>
              </w:rPr>
              <w:t xml:space="preserve">    -član društva</w:t>
            </w:r>
          </w:p>
          <w:p w:rsidRDefault="00BB60C4" w:rsidP="004F67E4" w:rsidR="00BB60C4" w:rsidRPr="00BB60C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BB60C4" w:rsidP="004F67E4" w:rsidR="00BB60C4" w:rsidRPr="00105DFD">
            <w:pPr>
              <w:rPr>
                <w:rFonts w:hAnsi="Times New Roman" w:ascii="Times New Roman"/>
                <w:sz w:val="24"/>
                <w:szCs w:val="24"/>
              </w:rPr>
            </w:pPr>
            <w:r w:rsidRPr="00BB60C4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*        </w:t>
            </w:r>
            <w:r w:rsidRPr="00105DFD">
              <w:rPr>
                <w:rFonts w:hAnsi="Times New Roman" w:ascii="Times New Roman"/>
                <w:sz w:val="24"/>
                <w:szCs w:val="24"/>
              </w:rPr>
              <w:t>Osobe ovlaštene za zastupanje:</w:t>
            </w:r>
          </w:p>
          <w:p w:rsidRDefault="00BB60C4" w:rsidP="004F67E4" w:rsidR="00BB60C4" w:rsidRPr="00BB60C4">
            <w:pPr>
              <w:rPr>
                <w:rFonts w:hAnsi="Times New Roman" w:ascii="Times New Roman"/>
                <w:sz w:val="24"/>
                <w:szCs w:val="24"/>
              </w:rPr>
            </w:pPr>
            <w:r w:rsidRPr="00BB60C4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7693"/>
            </w:tblGrid>
            <w:tr w:rsidTr="004F67E4" w:rsidR="00BB60C4" w:rsidRPr="00BB60C4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BB60C4" w:rsidP="004F67E4" w:rsidR="00BB60C4" w:rsidRPr="00BB60C4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B60C4">
                    <w:rPr>
                      <w:rFonts w:hAnsi="Times New Roman" w:ascii="Times New Roman"/>
                      <w:sz w:val="24"/>
                      <w:szCs w:val="24"/>
                    </w:rPr>
                    <w:t xml:space="preserve">Attila Berkényi, OIB: 93237039777, Mađarska, Budimpešta, Szent Laszlo Ut 8 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5349"/>
                  </w:tblGrid>
                  <w:tr w:rsidTr="004F67E4" w:rsidR="00BB60C4" w:rsidRPr="00BB60C4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tbl>
                        <w:tblPr>
                          <w:tblW w:type="auto" w:w="0"/>
                          <w:tblCellSpacing w:type="dxa" w:w="15"/>
                          <w:tblInd w:type="dxa" w:w="150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5139"/>
                        </w:tblGrid>
                        <w:tr w:rsidTr="004F67E4" w:rsidR="00BB60C4" w:rsidRPr="00BB60C4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BB60C4" w:rsidP="004F67E4" w:rsidR="00BB60C4" w:rsidRPr="00BB60C4">
                              <w:pPr>
                                <w:rPr>
                                  <w:rFonts w:hAnsi="Times New Roman" w:ascii="Times New Roman"/>
                                  <w:sz w:val="24"/>
                                  <w:szCs w:val="24"/>
                                </w:rPr>
                              </w:pPr>
                              <w:r w:rsidRPr="00BB60C4">
                                <w:rPr>
                                  <w:rFonts w:hAnsi="Times New Roman" w:ascii="Times New Roman"/>
                                  <w:sz w:val="24"/>
                                  <w:szCs w:val="24"/>
                                </w:rPr>
                                <w:t>- direktor,  zastupa društvo pojedinačno i samostalno</w:t>
                              </w:r>
                            </w:p>
                          </w:tc>
                        </w:tr>
                      </w:tbl>
                      <w:p w:rsidRDefault="00BB60C4" w:rsidP="004F67E4" w:rsidR="00BB60C4" w:rsidRPr="00BB60C4">
                        <w:pPr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Default="00BB60C4" w:rsidP="004F67E4" w:rsidR="00BB60C4" w:rsidRPr="00BB60C4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  <w:tr w:rsidTr="004F67E4" w:rsidR="00BB60C4" w:rsidRPr="00BB60C4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BB60C4" w:rsidP="004F67E4" w:rsidR="00BB60C4" w:rsidRPr="00BB60C4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B60C4">
                    <w:rPr>
                      <w:rFonts w:hAnsi="Times New Roman" w:ascii="Times New Roman"/>
                      <w:sz w:val="24"/>
                      <w:szCs w:val="24"/>
                    </w:rPr>
                    <w:t xml:space="preserve">Viktor Burányi, Mađarska 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5349"/>
                  </w:tblGrid>
                  <w:tr w:rsidTr="004F67E4" w:rsidR="00BB60C4" w:rsidRPr="00BB60C4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tbl>
                        <w:tblPr>
                          <w:tblW w:type="auto" w:w="0"/>
                          <w:tblCellSpacing w:type="dxa" w:w="15"/>
                          <w:tblInd w:type="dxa" w:w="150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5139"/>
                        </w:tblGrid>
                        <w:tr w:rsidTr="004F67E4" w:rsidR="00BB60C4" w:rsidRPr="00BB60C4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BB60C4" w:rsidP="004F67E4" w:rsidR="00BB60C4" w:rsidRPr="00BB60C4">
                              <w:pPr>
                                <w:rPr>
                                  <w:rFonts w:hAnsi="Times New Roman" w:ascii="Times New Roman"/>
                                  <w:sz w:val="24"/>
                                  <w:szCs w:val="24"/>
                                </w:rPr>
                              </w:pPr>
                              <w:r w:rsidRPr="00BB60C4">
                                <w:rPr>
                                  <w:rFonts w:hAnsi="Times New Roman" w:ascii="Times New Roman"/>
                                  <w:sz w:val="24"/>
                                  <w:szCs w:val="24"/>
                                </w:rPr>
                                <w:t>- direktor,  zastupa društvo pojedinačno i samostalno</w:t>
                              </w:r>
                            </w:p>
                          </w:tc>
                        </w:tr>
                      </w:tbl>
                      <w:p w:rsidRDefault="00BB60C4" w:rsidP="004F67E4" w:rsidR="00BB60C4" w:rsidRPr="00BB60C4">
                        <w:pPr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Default="00BB60C4" w:rsidP="004F67E4" w:rsidR="00BB60C4" w:rsidRPr="00BB60C4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  <w:tr w:rsidTr="004F67E4" w:rsidR="00BB60C4" w:rsidRPr="00BB60C4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BB60C4" w:rsidP="004F67E4" w:rsidR="00BB60C4" w:rsidRPr="00BB60C4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B60C4">
                    <w:rPr>
                      <w:rFonts w:hAnsi="Times New Roman" w:ascii="Times New Roman"/>
                      <w:sz w:val="24"/>
                      <w:szCs w:val="24"/>
                    </w:rPr>
                    <w:t xml:space="preserve">Nemeth Csaba, Mađarska, 1134 Budapest, Dozsa Gyorgy ut 140 </w:t>
                  </w:r>
                </w:p>
                <w:tbl>
                  <w:tblPr>
                    <w:tblW w:type="auto" w:w="0"/>
                    <w:tblCellSpacing w:type="dxa" w:w="15"/>
                    <w:tblInd w:type="dxa" w:w="150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1067"/>
                  </w:tblGrid>
                  <w:tr w:rsidTr="004F67E4" w:rsidR="00BB60C4" w:rsidRPr="00BB60C4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BB60C4" w:rsidP="004F67E4" w:rsidR="00BB60C4" w:rsidRPr="00BB60C4">
                        <w:pPr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</w:pPr>
                        <w:r w:rsidRPr="00BB60C4"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  <w:t xml:space="preserve">- prokurist </w:t>
                        </w:r>
                      </w:p>
                    </w:tc>
                  </w:tr>
                </w:tbl>
                <w:p w:rsidRDefault="00BB60C4" w:rsidP="004F67E4" w:rsidR="00BB60C4" w:rsidRPr="00BB60C4">
                  <w:pPr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</w:tbl>
          <w:p w:rsidRDefault="00BB60C4" w:rsidP="004F67E4" w:rsidR="00BB60C4" w:rsidRPr="00BB60C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F67E4" w:rsidR="00BB60C4" w:rsidRPr="00BB60C4">
        <w:trPr>
          <w:tblCellSpacing w:type="dxa" w:w="15"/>
        </w:trPr>
        <w:tc>
          <w:tcPr>
            <w:tcW w:type="auto" w:w="0"/>
            <w:vAlign w:val="center"/>
          </w:tcPr>
          <w:p w:rsidRDefault="00BB60C4" w:rsidP="004F67E4" w:rsidR="00BB60C4" w:rsidRPr="00BB60C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BB60C4" w:rsidP="00BB60C4" w:rsidR="00BB60C4" w:rsidRPr="00BB60C4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BB60C4">
        <w:rPr>
          <w:rFonts w:hAnsi="Times New Roman" w:ascii="Times New Roman"/>
          <w:sz w:val="24"/>
          <w:szCs w:val="24"/>
        </w:rPr>
        <w:tab/>
      </w:r>
    </w:p>
    <w:p w:rsidRDefault="00BB60C4" w:rsidP="00BB60C4" w:rsidR="00BB60C4" w:rsidRPr="00105DFD">
      <w:pPr>
        <w:jc w:val="both"/>
        <w:rPr>
          <w:rFonts w:hAnsi="Times New Roman" w:ascii="Times New Roman"/>
          <w:sz w:val="24"/>
          <w:szCs w:val="24"/>
        </w:rPr>
      </w:pPr>
      <w:r w:rsidRPr="00BB60C4">
        <w:rPr>
          <w:rFonts w:hAnsi="Times New Roman" w:ascii="Times New Roman"/>
          <w:b/>
          <w:sz w:val="24"/>
          <w:szCs w:val="24"/>
        </w:rPr>
        <w:t>*</w:t>
      </w:r>
      <w:r w:rsidRPr="00BB60C4">
        <w:rPr>
          <w:rFonts w:hAnsi="Times New Roman" w:ascii="Times New Roman"/>
          <w:b/>
          <w:sz w:val="24"/>
          <w:szCs w:val="24"/>
        </w:rPr>
        <w:tab/>
      </w:r>
      <w:r w:rsidRPr="00105DFD">
        <w:rPr>
          <w:rFonts w:hAnsi="Times New Roman" w:ascii="Times New Roman"/>
          <w:sz w:val="24"/>
          <w:szCs w:val="24"/>
        </w:rPr>
        <w:t>Temeljni kapital: 20.00,00 kn</w:t>
      </w:r>
    </w:p>
    <w:p w:rsidRDefault="00BB60C4" w:rsidP="00BB60C4" w:rsidR="00BB60C4">
      <w:pPr>
        <w:jc w:val="both"/>
        <w:rPr>
          <w:rFonts w:hAnsi="Times New Roman" w:ascii="Times New Roman"/>
          <w:sz w:val="24"/>
          <w:szCs w:val="24"/>
        </w:rPr>
      </w:pPr>
      <w:r w:rsidRPr="00105DFD">
        <w:rPr>
          <w:rFonts w:hAnsi="Times New Roman" w:ascii="Times New Roman"/>
          <w:sz w:val="24"/>
          <w:szCs w:val="24"/>
        </w:rPr>
        <w:t>*</w:t>
      </w:r>
      <w:r w:rsidRPr="00105DFD">
        <w:rPr>
          <w:rFonts w:hAnsi="Times New Roman" w:ascii="Times New Roman"/>
          <w:sz w:val="24"/>
          <w:szCs w:val="24"/>
        </w:rPr>
        <w:tab/>
        <w:t>Pravni oblik:</w:t>
      </w:r>
      <w:r w:rsidRPr="00BB60C4">
        <w:rPr>
          <w:rFonts w:hAnsi="Times New Roman" w:ascii="Times New Roman"/>
          <w:sz w:val="24"/>
          <w:szCs w:val="24"/>
        </w:rPr>
        <w:t xml:space="preserve"> Društvo s ograničenom odgovornošću</w:t>
      </w:r>
    </w:p>
    <w:p w:rsidRDefault="00105DFD" w:rsidP="00BB60C4" w:rsidR="00105DFD">
      <w:pPr>
        <w:jc w:val="both"/>
        <w:rPr>
          <w:rFonts w:hAnsi="Times New Roman" w:ascii="Times New Roman"/>
          <w:sz w:val="24"/>
          <w:szCs w:val="24"/>
        </w:rPr>
      </w:pPr>
    </w:p>
    <w:p w:rsidRDefault="00105DFD" w:rsidP="00105DFD" w:rsidR="00105DFD" w:rsidRPr="00105DFD">
      <w:pPr>
        <w:jc w:val="both"/>
        <w:rPr>
          <w:rFonts w:hAnsi="Times New Roman" w:ascii="Times New Roman"/>
          <w:sz w:val="24"/>
          <w:szCs w:val="24"/>
        </w:rPr>
      </w:pPr>
      <w:r w:rsidRPr="00105DFD">
        <w:rPr>
          <w:rFonts w:hAnsi="Times New Roman" w:ascii="Times New Roman"/>
          <w:sz w:val="24"/>
          <w:szCs w:val="24"/>
        </w:rPr>
        <w:t>Društvo je prestalo obavljati djelatnost tijekom 2011.g.</w:t>
      </w:r>
    </w:p>
    <w:p w:rsidRDefault="00105DFD" w:rsidP="00105DFD" w:rsidR="00105DFD" w:rsidRPr="00105DFD">
      <w:pPr>
        <w:jc w:val="both"/>
        <w:rPr>
          <w:rFonts w:hAnsi="Times New Roman" w:ascii="Times New Roman"/>
          <w:sz w:val="24"/>
          <w:szCs w:val="24"/>
        </w:rPr>
      </w:pPr>
      <w:r w:rsidRPr="00105DFD">
        <w:rPr>
          <w:rFonts w:hAnsi="Times New Roman" w:ascii="Times New Roman"/>
          <w:sz w:val="24"/>
          <w:szCs w:val="24"/>
        </w:rPr>
        <w:t>Društvo nema zaposlenih.</w:t>
      </w:r>
    </w:p>
    <w:p w:rsidRDefault="00105DFD" w:rsidP="00105DFD" w:rsidR="00105DFD" w:rsidRPr="00105DFD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05DFD" w:rsidP="00105DFD" w:rsidR="00105DFD" w:rsidRPr="00105DFD">
      <w:pPr>
        <w:jc w:val="both"/>
        <w:rPr>
          <w:rFonts w:hAnsi="Times New Roman" w:ascii="Times New Roman"/>
          <w:sz w:val="24"/>
          <w:szCs w:val="24"/>
          <w:lang w:val="de-DE"/>
        </w:rPr>
      </w:pPr>
      <w:r w:rsidRPr="00105DFD">
        <w:rPr>
          <w:rFonts w:hAnsi="Times New Roman" w:ascii="Times New Roman"/>
          <w:sz w:val="24"/>
          <w:szCs w:val="24"/>
        </w:rPr>
        <w:t>Nadležna ispostava Porezne uprave dostavila mi je posljednju predanu Bilancu, a ista se odnosi na poslovnu godinu 2011.</w:t>
      </w:r>
    </w:p>
    <w:p w:rsidRDefault="00105DFD" w:rsidP="00105DFD" w:rsidR="00105DFD">
      <w:pPr>
        <w:jc w:val="both"/>
        <w:rPr>
          <w:lang w:val="de-DE"/>
        </w:rPr>
      </w:pP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4070"/>
        <w:gridCol w:w="763"/>
        <w:gridCol w:w="1514"/>
        <w:gridCol w:w="1514"/>
        <w:gridCol w:w="283"/>
        <w:gridCol w:w="283"/>
        <w:gridCol w:w="283"/>
        <w:gridCol w:w="290"/>
      </w:tblGrid>
      <w:tr w:rsidTr="004F67E4" w:rsidR="00105DFD">
        <w:trPr>
          <w:tblCellSpacing w:type="dxa" w:w="7"/>
          <w:jc w:val="center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105DFD" w:rsidP="004F67E4" w:rsidR="00105DFD">
            <w:pPr>
              <w:rPr>
                <w:rFonts w:cs="Arial" w:hAnsi="Arial" w:ascii="Arial"/>
                <w:color w:val="042C4A"/>
                <w:sz w:val="18"/>
                <w:szCs w:val="18"/>
              </w:rPr>
            </w:pPr>
            <w:r>
              <w:rPr>
                <w:rFonts w:cs="Arial" w:hAnsi="Arial" w:ascii="Arial"/>
                <w:color w:val="042C4A"/>
                <w:sz w:val="18"/>
                <w:szCs w:val="18"/>
              </w:rPr>
              <w:t>AKTIVA</w:t>
            </w: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A) POTRAŽIVANJA ZA UPISANI A NEUPLAĆENI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B) DUGOTRAJNA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464.912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1.047.330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I. NEMATERIJALNA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II. 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III. DUGOTRAJNA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464.912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1.047.330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IV.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V. ODGOĐENA POREZNA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C) KRATKOTRAJNA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11.413.102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10.930.361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I. ZALIHE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10.187.547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10.235.912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II.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619.498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641.402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III. KRATKOTRAJNA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536.554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22.657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IV. NOVAC U BANCI I BLAGAJNI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69.503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30.390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D) PLAĆENI TROŠKOVI BUDUĆEG RAZDOBLJA I OBRAČUNATI PRIHODI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 w:rsidRPr="005B3994">
            <w:pPr>
              <w:rPr>
                <w:rFonts w:cs="Arial" w:hAnsi="Verdana" w:ascii="Verdan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E) UKUPNO AKTIVA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11.878.014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11.977.691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F)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105DFD" w:rsidP="004F67E4" w:rsidR="00105DFD">
            <w:pPr>
              <w:rPr>
                <w:rFonts w:cs="Arial" w:hAnsi="Arial" w:ascii="Arial"/>
                <w:color w:val="042C4A"/>
                <w:sz w:val="18"/>
                <w:szCs w:val="18"/>
              </w:rPr>
            </w:pPr>
            <w:r>
              <w:rPr>
                <w:rFonts w:cs="Arial" w:hAnsi="Arial" w:ascii="Arial"/>
                <w:color w:val="042C4A"/>
                <w:sz w:val="18"/>
                <w:szCs w:val="18"/>
              </w:rPr>
              <w:t>PASIVA</w:t>
            </w: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A) KAPITAL I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-1.483.740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-1.627.102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I. TEMELJNI (UPISANI)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20.000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20.000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II. KAPITALNE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III. REZERVE IZ DOBITI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IV. REVALORIZACIJSKE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lastRenderedPageBreak/>
              <w:t xml:space="preserve">V ZADRŽANA DOBIT ILI PRENESENI GUBITAK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-1.608.924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-1.503.739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VI DOBIT ILI GUBITAK POSLOVNE GODINE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105.184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-143.363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VII MANJINSKI INTERES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B) REZERVIRANJA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C) DUGOROČNE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10.241.273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11.096.681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D) KRATKOROČNE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3.120.481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2.508.112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E) ODGOĐENO PLAĆANJE TROŠKOVA I PRIHOD BUDUĆEGA RAZDOBLJA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F) UKUPNO – PASIVA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11.878.014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jc w:val="right"/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11.977.691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  <w:tr w:rsidTr="004F67E4" w:rsidR="00105DFD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  <w:r>
              <w:rPr>
                <w:rFonts w:cs="Arial" w:hAnsi="Verdana" w:ascii="Verdana"/>
                <w:color w:val="042C4A"/>
                <w:sz w:val="15"/>
                <w:szCs w:val="15"/>
              </w:rPr>
              <w:t xml:space="preserve">G)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rFonts w:cs="Arial" w:hAnsi="Verdana" w:ascii="Verdana"/>
                <w:color w:val="042C4A"/>
                <w:sz w:val="15"/>
                <w:szCs w:val="15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05DFD" w:rsidP="004F67E4" w:rsidR="00105DFD">
            <w:pPr>
              <w:rPr>
                <w:sz w:val="20"/>
                <w:szCs w:val="20"/>
              </w:rPr>
            </w:pPr>
          </w:p>
        </w:tc>
      </w:tr>
    </w:tbl>
    <w:p w:rsidRDefault="00105DFD" w:rsidP="00BB60C4" w:rsidR="00105DFD" w:rsidRPr="00BB60C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BB60C4" w:rsidP="00BB60C4" w:rsidR="00BB60C4" w:rsidRPr="00BB60C4">
      <w:pPr>
        <w:jc w:val="both"/>
        <w:rPr>
          <w:rFonts w:hAnsi="Times New Roman" w:ascii="Times New Roman"/>
          <w:sz w:val="24"/>
          <w:szCs w:val="24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D524BA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C6113">
        <w:rPr>
          <w:rFonts w:hAnsi="Times New Roman" w:ascii="Times New Roman"/>
          <w:sz w:val="24"/>
          <w:szCs w:val="24"/>
          <w:lang w:val="pl-PL"/>
        </w:rPr>
        <w:t xml:space="preserve">nije bilo moguće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prona</w:t>
      </w:r>
      <w:r w:rsidR="005C6113">
        <w:rPr>
          <w:rFonts w:hAnsi="Times New Roman" w:ascii="Times New Roman"/>
          <w:sz w:val="24"/>
          <w:szCs w:val="24"/>
          <w:lang w:val="pl-PL"/>
        </w:rPr>
        <w:t>či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 i uspostav</w:t>
      </w:r>
      <w:r w:rsidR="005C6113">
        <w:rPr>
          <w:rFonts w:hAnsi="Times New Roman" w:ascii="Times New Roman"/>
          <w:sz w:val="24"/>
          <w:szCs w:val="24"/>
          <w:lang w:val="pl-PL"/>
        </w:rPr>
        <w:t>iti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 kontakt s knjigovodstvenim servisom koji je obavljao knjigovodstvene poslove za dužnika,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C6113">
        <w:rPr>
          <w:rFonts w:hAnsi="Times New Roman" w:ascii="Times New Roman"/>
          <w:sz w:val="24"/>
          <w:szCs w:val="24"/>
          <w:lang w:val="pl-PL"/>
        </w:rPr>
        <w:t>jer poslovne knjige nisu vođene od 201</w:t>
      </w:r>
      <w:r w:rsidR="0066660B">
        <w:rPr>
          <w:rFonts w:hAnsi="Times New Roman" w:ascii="Times New Roman"/>
          <w:sz w:val="24"/>
          <w:szCs w:val="24"/>
          <w:lang w:val="pl-PL"/>
        </w:rPr>
        <w:t>1</w:t>
      </w:r>
      <w:r w:rsidR="005C6113"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A95E12" w:rsidP="009B086A" w:rsid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</w:t>
      </w:r>
      <w:r w:rsidR="0066660B">
        <w:rPr>
          <w:rFonts w:hAnsi="Times New Roman" w:ascii="Times New Roman"/>
          <w:sz w:val="24"/>
          <w:szCs w:val="24"/>
          <w:lang w:val="pl-PL"/>
        </w:rPr>
        <w:t>dgovornom osobom dužnika, obišla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sjedište dužnika na predmetnoj adresi,</w:t>
      </w:r>
    </w:p>
    <w:p w:rsidRDefault="0066660B" w:rsidP="009B086A" w:rsidR="0066660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Ali, poslovni prostor je prazan, obzirom na naprijed navedeno,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preuzet stari pečat i izrađen novi,</w:t>
      </w:r>
    </w:p>
    <w:p w:rsidRDefault="00D524BA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042E4" w:rsidP="009B086A" w:rsidR="001B0E8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1B0E8B">
        <w:rPr>
          <w:rFonts w:hAnsi="Times New Roman" w:ascii="Times New Roman"/>
          <w:sz w:val="24"/>
          <w:szCs w:val="24"/>
          <w:lang w:val="pl-PL"/>
        </w:rPr>
        <w:t xml:space="preserve">obzirom da društvo nije imalo zaposlenika, nije bilo potrebno otkazati ugovore o </w:t>
      </w:r>
      <w:r>
        <w:rPr>
          <w:rFonts w:hAnsi="Times New Roman" w:ascii="Times New Roman"/>
          <w:sz w:val="24"/>
          <w:szCs w:val="24"/>
          <w:lang w:val="pl-PL"/>
        </w:rPr>
        <w:t>radnom odnosu</w:t>
      </w:r>
      <w:r w:rsidR="00E136C2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36C2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primopredaja ključeva i stupanje u posjed </w:t>
      </w:r>
      <w:r w:rsidR="001B0E8B">
        <w:rPr>
          <w:rFonts w:hAnsi="Times New Roman" w:ascii="Times New Roman"/>
          <w:sz w:val="24"/>
          <w:szCs w:val="24"/>
          <w:lang w:val="pl-PL"/>
        </w:rPr>
        <w:t>nekretnina još nije obavljeno djelomično, iz razloga što</w:t>
      </w:r>
      <w:r w:rsidR="005C6113">
        <w:rPr>
          <w:rFonts w:hAnsi="Times New Roman" w:ascii="Times New Roman"/>
          <w:sz w:val="24"/>
          <w:szCs w:val="24"/>
          <w:lang w:val="pl-PL"/>
        </w:rPr>
        <w:t xml:space="preserve"> bivš</w:t>
      </w:r>
      <w:r w:rsidR="001B0E8B">
        <w:rPr>
          <w:rFonts w:hAnsi="Times New Roman" w:ascii="Times New Roman"/>
          <w:sz w:val="24"/>
          <w:szCs w:val="24"/>
          <w:lang w:val="pl-PL"/>
        </w:rPr>
        <w:t>a</w:t>
      </w:r>
      <w:r w:rsidR="005C6113">
        <w:rPr>
          <w:rFonts w:hAnsi="Times New Roman" w:ascii="Times New Roman"/>
          <w:sz w:val="24"/>
          <w:szCs w:val="24"/>
          <w:lang w:val="pl-PL"/>
        </w:rPr>
        <w:t xml:space="preserve"> uprav</w:t>
      </w:r>
      <w:r w:rsidR="001B0E8B">
        <w:rPr>
          <w:rFonts w:hAnsi="Times New Roman" w:ascii="Times New Roman"/>
          <w:sz w:val="24"/>
          <w:szCs w:val="24"/>
          <w:lang w:val="pl-PL"/>
        </w:rPr>
        <w:t>a živi u Mađarskoj. Obilazak nekretnina je dogovoren za svibanj.</w:t>
      </w:r>
    </w:p>
    <w:p w:rsidRDefault="00D51660" w:rsidP="009B086A" w:rsidR="00D5166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C6113">
        <w:rPr>
          <w:rFonts w:hAnsi="Times New Roman" w:ascii="Times New Roman"/>
          <w:sz w:val="24"/>
          <w:szCs w:val="24"/>
          <w:lang w:val="pl-PL"/>
        </w:rPr>
        <w:t xml:space="preserve">nije </w:t>
      </w:r>
      <w:r w:rsidRPr="00A95E12">
        <w:rPr>
          <w:rFonts w:hAnsi="Times New Roman" w:ascii="Times New Roman"/>
          <w:sz w:val="24"/>
          <w:szCs w:val="24"/>
          <w:lang w:val="pl-PL"/>
        </w:rPr>
        <w:t>obavljena inventura</w:t>
      </w:r>
      <w:r w:rsid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="005C6113">
        <w:rPr>
          <w:rFonts w:hAnsi="Times New Roman" w:ascii="Times New Roman"/>
          <w:sz w:val="24"/>
          <w:szCs w:val="24"/>
          <w:lang w:val="pl-PL"/>
        </w:rPr>
        <w:t xml:space="preserve"> obzirom na naoprijed navedeno</w:t>
      </w:r>
    </w:p>
    <w:p w:rsidRDefault="00E941C9" w:rsidP="009B086A" w:rsidR="00E941C9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otvorena nova poslovna godina,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042E4" w:rsidP="001B0E8B" w:rsidR="00A66BFE" w:rsidRPr="00A66B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raspolaže se saznanjima o postupcima pred sudovima</w:t>
      </w:r>
      <w:r w:rsidR="00AF2B88">
        <w:rPr>
          <w:rFonts w:hAnsi="Times New Roman" w:ascii="Times New Roman"/>
          <w:sz w:val="24"/>
          <w:szCs w:val="24"/>
          <w:lang w:val="pl-PL"/>
        </w:rPr>
        <w:t xml:space="preserve"> i drugim tijelima, osim ovršnog postupka </w:t>
      </w:r>
      <w:r w:rsidR="001B0E8B">
        <w:rPr>
          <w:rFonts w:hAnsi="Times New Roman" w:ascii="Times New Roman"/>
          <w:sz w:val="24"/>
          <w:szCs w:val="24"/>
          <w:lang w:val="pl-PL"/>
        </w:rPr>
        <w:t>koji se provodi pred Općinskim sudom u Krku, br. Ovr-74/12., radi ovrhe na nekretninama.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0A3CEB" w:rsidP="009B086A" w:rsidR="000A3CE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lastRenderedPageBreak/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ED58BA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ED58BA" w:rsidP="00ED58BA" w:rsidR="00ED58B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nekretnine:</w:t>
      </w:r>
    </w:p>
    <w:p w:rsidRDefault="00ED58BA" w:rsidP="00ED58BA" w:rsidR="00ED58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58BA" w:rsidP="001B0E8B" w:rsidR="001B0E8B">
      <w:pPr>
        <w:pStyle w:val="Tijeloteksta"/>
        <w:numPr>
          <w:ilvl w:val="0"/>
          <w:numId w:val="3"/>
        </w:numPr>
        <w:rPr>
          <w:szCs w:val="24"/>
          <w:lang w:val="hr-HR"/>
        </w:rPr>
      </w:pPr>
      <w:r>
        <w:rPr>
          <w:b/>
          <w:szCs w:val="24"/>
        </w:rPr>
        <w:t>1.</w:t>
      </w:r>
      <w:r>
        <w:rPr>
          <w:b/>
          <w:szCs w:val="24"/>
        </w:rPr>
        <w:tab/>
      </w:r>
      <w:r w:rsidR="001B0E8B">
        <w:rPr>
          <w:szCs w:val="24"/>
          <w:lang w:val="hr-HR"/>
        </w:rPr>
        <w:t>u</w:t>
      </w:r>
      <w:r w:rsidR="001B0E8B" w:rsidRPr="005C759A">
        <w:rPr>
          <w:szCs w:val="24"/>
          <w:lang w:val="hr-HR"/>
        </w:rPr>
        <w:t>pisana u zk.ul. 1721 k.o. SUŽAN što u naravi predstavlja PAŠNJAK ČIŽIĆI, pov. 784 m2</w:t>
      </w:r>
    </w:p>
    <w:p w:rsidRDefault="001B0E8B" w:rsidP="001B0E8B" w:rsidR="001B0E8B">
      <w:pPr>
        <w:pStyle w:val="Tijeloteksta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upisana u zk.ul. 1726 k.o. SUŽAN što u naravi predstavlja STAMBENU ZGRADU BR. 447 ČIŽIĆI I DVORIŠTE, UKUPNE POV. 707 M2</w:t>
      </w:r>
    </w:p>
    <w:p w:rsidRDefault="001B0E8B" w:rsidP="001B0E8B" w:rsidR="001B0E8B">
      <w:pPr>
        <w:pStyle w:val="Tijeloteksta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upisana u zk.ul 1725, etaža 1, k.o. SUŽAN što u naravi predstavlja stan „1“ u prizemlju pov. 40,06 m2</w:t>
      </w:r>
    </w:p>
    <w:p w:rsidRDefault="001B0E8B" w:rsidP="001B0E8B" w:rsidR="001B0E8B">
      <w:pPr>
        <w:pStyle w:val="Tijeloteksta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upisana u zk.ul. 1724 k.o. SUŽAN što u naravi predstavlja PAŠNJAK ČIŽIĆI pov, 494 m2</w:t>
      </w:r>
    </w:p>
    <w:p w:rsidRDefault="001B0E8B" w:rsidP="001B0E8B" w:rsidR="001B0E8B" w:rsidRPr="005C759A">
      <w:pPr>
        <w:pStyle w:val="Tijeloteksta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upisana u zk.ul 1725, etaža 3, k.o. SUŽAN što u naravi predstavlja stan „3“ na katu pov. 50 m2, sve upisano u zemljišne knjige Općinskog suda u Rijeci zemljišno knjižni odjel Krk</w:t>
      </w:r>
    </w:p>
    <w:p w:rsidRDefault="00F93EC9" w:rsidP="00ED58BA" w:rsidR="00F93EC9" w:rsidRPr="00ED58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58BA" w:rsidP="006022D8" w:rsidR="00ED58BA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A0AF5" w:rsidP="000A6A58" w:rsidR="000A6A58" w:rsidRPr="000A6A5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A6A58">
        <w:rPr>
          <w:rFonts w:hAnsi="Times New Roman" w:ascii="Times New Roman"/>
          <w:sz w:val="24"/>
          <w:szCs w:val="24"/>
          <w:u w:val="single"/>
          <w:lang w:val="pl-PL"/>
        </w:rPr>
        <w:t xml:space="preserve">zalihe </w:t>
      </w:r>
      <w:r w:rsidRPr="000A6A58">
        <w:rPr>
          <w:rFonts w:hAnsi="Times New Roman" w:ascii="Times New Roman"/>
          <w:sz w:val="24"/>
          <w:szCs w:val="24"/>
          <w:lang w:val="pl-PL"/>
        </w:rPr>
        <w:t xml:space="preserve">– </w:t>
      </w:r>
      <w:r w:rsidR="000A6A58" w:rsidRPr="000A6A58">
        <w:rPr>
          <w:rFonts w:hAnsi="Times New Roman" w:ascii="Times New Roman"/>
          <w:sz w:val="24"/>
          <w:szCs w:val="24"/>
          <w:lang w:val="pl-PL"/>
        </w:rPr>
        <w:t>obzirom da je Dužnik obustavio poslovanje, zalihe nisu pronađene.</w:t>
      </w:r>
    </w:p>
    <w:p w:rsidRDefault="00FA0AF5" w:rsidP="000A6A58" w:rsidR="00E659A1" w:rsidRPr="000A6A58">
      <w:pPr>
        <w:pStyle w:val="Odlomakpopisa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0A6A58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A3CEB" w:rsidP="00586B82" w:rsidR="000E1F39" w:rsidRPr="00586B8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586B82">
        <w:rPr>
          <w:rFonts w:hAnsi="Times New Roman" w:ascii="Times New Roman"/>
          <w:sz w:val="24"/>
          <w:szCs w:val="24"/>
          <w:u w:val="single"/>
          <w:lang w:val="pl-PL"/>
        </w:rPr>
        <w:t>potraživanja</w:t>
      </w:r>
      <w:r w:rsidRPr="00586B82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0A6A58" w:rsidRPr="00586B82">
        <w:rPr>
          <w:rFonts w:hAnsi="Times New Roman" w:ascii="Times New Roman"/>
          <w:sz w:val="24"/>
          <w:szCs w:val="24"/>
          <w:lang w:val="pl-PL"/>
        </w:rPr>
        <w:t xml:space="preserve">nemoguće je utvrditi obzirom da su eventualna potraživanja </w:t>
      </w:r>
      <w:r w:rsidR="008576BC" w:rsidRPr="00586B82">
        <w:rPr>
          <w:rFonts w:hAnsi="Times New Roman" w:ascii="Times New Roman"/>
          <w:sz w:val="24"/>
          <w:szCs w:val="24"/>
          <w:lang w:val="pl-PL"/>
        </w:rPr>
        <w:t xml:space="preserve"> knjigovodstveno ne proknjižena,</w:t>
      </w:r>
      <w:r w:rsidR="000A6A58" w:rsidRPr="00586B82">
        <w:rPr>
          <w:rFonts w:hAnsi="Times New Roman" w:ascii="Times New Roman"/>
          <w:sz w:val="24"/>
          <w:szCs w:val="24"/>
          <w:lang w:val="pl-PL"/>
        </w:rPr>
        <w:t xml:space="preserve"> te je</w:t>
      </w:r>
      <w:r w:rsidR="006309B9" w:rsidRPr="00586B82">
        <w:rPr>
          <w:rFonts w:hAnsi="Times New Roman" w:ascii="Times New Roman"/>
          <w:sz w:val="24"/>
          <w:szCs w:val="24"/>
          <w:lang w:val="pl-PL"/>
        </w:rPr>
        <w:t xml:space="preserve"> nenaplativ</w:t>
      </w:r>
      <w:r w:rsidR="008576BC" w:rsidRPr="00586B82">
        <w:rPr>
          <w:rFonts w:hAnsi="Times New Roman" w:ascii="Times New Roman"/>
          <w:sz w:val="24"/>
          <w:szCs w:val="24"/>
          <w:lang w:val="pl-PL"/>
        </w:rPr>
        <w:t>o</w:t>
      </w:r>
      <w:r w:rsidR="006309B9" w:rsidRPr="00586B82">
        <w:rPr>
          <w:rFonts w:hAnsi="Times New Roman" w:ascii="Times New Roman"/>
          <w:sz w:val="24"/>
          <w:szCs w:val="24"/>
          <w:lang w:val="pl-PL"/>
        </w:rPr>
        <w:t xml:space="preserve"> (u zastari ili tvrtke koje su u blokadi ili brisane iz sudskog registra, inozemni dužnici),</w:t>
      </w:r>
      <w:r w:rsidR="007D4CB1" w:rsidRPr="00586B8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86B82" w:rsidP="00586B82" w:rsidR="00586B82" w:rsidRPr="00586B82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7D4CB1" w:rsidP="009B086A" w:rsidR="007D4CB1" w:rsidRPr="008576B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saznanja o postojanju druge vr</w:t>
      </w:r>
      <w:r w:rsidR="0047161D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te imovine.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9B086A" w:rsidR="000A3C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OBVEZE:</w:t>
      </w:r>
    </w:p>
    <w:p w:rsidRDefault="000A3CEB" w:rsidP="000A6A58" w:rsidR="000A3C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86B82">
        <w:rPr>
          <w:rFonts w:hAnsi="Times New Roman" w:ascii="Times New Roman"/>
          <w:sz w:val="24"/>
          <w:szCs w:val="24"/>
          <w:lang w:val="pl-PL"/>
        </w:rPr>
        <w:tab/>
      </w:r>
      <w:r w:rsidR="000A6A58">
        <w:rPr>
          <w:rFonts w:hAnsi="Times New Roman" w:ascii="Times New Roman"/>
          <w:sz w:val="24"/>
          <w:szCs w:val="24"/>
          <w:lang w:val="pl-PL"/>
        </w:rPr>
        <w:t>iste je nemoguće utvrditi na temelju knjigovodstvenih podataka jer isti ne postoje.</w:t>
      </w:r>
    </w:p>
    <w:p w:rsidRDefault="00586B82" w:rsidP="00586B82" w:rsidR="00586B82" w:rsidRPr="003F6573">
      <w:pPr>
        <w:pStyle w:val="ListParagraph1"/>
        <w:ind w:left="0"/>
        <w:jc w:val="both"/>
        <w:rPr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ab/>
      </w:r>
      <w:r w:rsidRPr="003F6573">
        <w:rPr>
          <w:rFonts w:hAnsi="Times New Roman" w:ascii="Times New Roman"/>
          <w:sz w:val="24"/>
          <w:szCs w:val="24"/>
        </w:rPr>
        <w:t xml:space="preserve">Prema Očevidniku  FINE od 31. siječnja 2017., dužnik ima nepodmirene obveze </w:t>
      </w:r>
      <w:r>
        <w:rPr>
          <w:rFonts w:hAnsi="Times New Roman" w:ascii="Times New Roman"/>
          <w:sz w:val="24"/>
          <w:szCs w:val="24"/>
        </w:rPr>
        <w:t xml:space="preserve">                     </w:t>
      </w:r>
      <w:r>
        <w:rPr>
          <w:rFonts w:hAnsi="Times New Roman" w:ascii="Times New Roman"/>
          <w:sz w:val="24"/>
          <w:szCs w:val="24"/>
        </w:rPr>
        <w:tab/>
      </w:r>
      <w:r w:rsidRPr="003F6573">
        <w:rPr>
          <w:rFonts w:hAnsi="Times New Roman" w:ascii="Times New Roman"/>
          <w:sz w:val="24"/>
          <w:szCs w:val="24"/>
        </w:rPr>
        <w:t xml:space="preserve">evidentirane u Očevidniku redosljeda osnova za plaćanje u iznosu od 14. listopada </w:t>
      </w:r>
      <w:r>
        <w:rPr>
          <w:rFonts w:hAnsi="Times New Roman" w:ascii="Times New Roman"/>
          <w:sz w:val="24"/>
          <w:szCs w:val="24"/>
        </w:rPr>
        <w:tab/>
      </w:r>
      <w:r w:rsidRPr="003F6573">
        <w:rPr>
          <w:rFonts w:hAnsi="Times New Roman" w:ascii="Times New Roman"/>
          <w:sz w:val="24"/>
          <w:szCs w:val="24"/>
        </w:rPr>
        <w:t>2011., te je u neprekidnoj blokadi za iznos od 18.567.176,83 kn.</w:t>
      </w:r>
    </w:p>
    <w:p w:rsidRDefault="00586B82" w:rsidP="000A6A58" w:rsidR="00586B82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41C9" w:rsidP="009B086A" w:rsid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41C9" w:rsidP="009B086A" w:rsidR="00E941C9" w:rsidRPr="00C860AE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7F76" w:rsidP="009B086A" w:rsid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</w:t>
      </w:r>
      <w:r w:rsidR="00E941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26616">
        <w:rPr>
          <w:rFonts w:hAnsi="Times New Roman" w:ascii="Times New Roman"/>
          <w:sz w:val="24"/>
          <w:szCs w:val="24"/>
          <w:lang w:val="pl-PL"/>
        </w:rPr>
        <w:t>Viši isplatni red:</w:t>
      </w:r>
    </w:p>
    <w:p w:rsidRDefault="000A6A58" w:rsidP="009B086A" w:rsidR="000A6A58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A914EA">
        <w:rPr>
          <w:rFonts w:hAnsi="Times New Roman" w:ascii="Times New Roman"/>
          <w:sz w:val="24"/>
          <w:szCs w:val="24"/>
          <w:lang w:val="pl-PL"/>
        </w:rPr>
        <w:t xml:space="preserve">prijavljeni i priznati iznos od </w:t>
      </w:r>
      <w:r w:rsidR="00A914EA" w:rsidRPr="004C2137">
        <w:rPr>
          <w:rFonts w:hAnsi="Times New Roman" w:ascii="Times New Roman"/>
          <w:bCs/>
          <w:sz w:val="24"/>
          <w:szCs w:val="24"/>
        </w:rPr>
        <w:t>6.679,08</w:t>
      </w:r>
      <w:r w:rsidR="00A914EA">
        <w:rPr>
          <w:rFonts w:hAnsi="Times New Roman" w:ascii="Times New Roman"/>
          <w:bCs/>
          <w:sz w:val="24"/>
          <w:szCs w:val="24"/>
        </w:rPr>
        <w:t xml:space="preserve"> kn</w:t>
      </w:r>
    </w:p>
    <w:p w:rsidRDefault="000A3CEB" w:rsidP="009B086A" w:rsidR="000A3C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7F76" w:rsidP="009B086A" w:rsidR="0042661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II </w:t>
      </w:r>
      <w:r w:rsidR="00426616">
        <w:rPr>
          <w:rFonts w:hAnsi="Times New Roman" w:ascii="Times New Roman"/>
          <w:sz w:val="24"/>
          <w:szCs w:val="24"/>
          <w:lang w:val="pl-PL"/>
        </w:rPr>
        <w:t>Viši isplatni red:</w:t>
      </w:r>
    </w:p>
    <w:p w:rsidRDefault="00426616" w:rsidP="000A6A58" w:rsidR="00EF16D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63718D">
        <w:rPr>
          <w:rFonts w:hAnsi="Times New Roman" w:ascii="Times New Roman"/>
          <w:sz w:val="24"/>
          <w:szCs w:val="24"/>
          <w:lang w:val="pl-PL"/>
        </w:rPr>
        <w:t>popis vjerovnika u prilogu Izvješća</w:t>
      </w:r>
    </w:p>
    <w:p w:rsidRDefault="007E73EA" w:rsidP="009B086A" w:rsidR="00B8683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F561F9">
        <w:rPr>
          <w:rFonts w:hAnsi="Times New Roman" w:ascii="Times New Roman"/>
          <w:sz w:val="24"/>
          <w:szCs w:val="24"/>
          <w:lang w:val="pl-PL"/>
        </w:rPr>
        <w:t xml:space="preserve">Prijavljeni iznos od </w:t>
      </w:r>
      <w:r w:rsidRPr="00F561F9">
        <w:rPr>
          <w:rFonts w:hAnsi="Times New Roman" w:ascii="Times New Roman"/>
          <w:bCs/>
          <w:sz w:val="24"/>
          <w:szCs w:val="24"/>
        </w:rPr>
        <w:t>3.725.646,86 kn , od čega je priznato 3.725.646,86 kn a osporen je iznos od 5.183,00 kn.</w:t>
      </w:r>
    </w:p>
    <w:p w:rsidRDefault="00203962" w:rsidP="000A3CEB" w:rsidR="00203962" w:rsidRPr="00C860AE">
      <w:pPr>
        <w:ind w:left="360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Razlučni vjerovnici:</w:t>
      </w:r>
    </w:p>
    <w:p w:rsidRDefault="00203962" w:rsidP="009B086A" w:rsidR="00EC4CA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</w:t>
      </w:r>
      <w:r w:rsidR="007F55DA">
        <w:rPr>
          <w:rFonts w:hAnsi="Times New Roman" w:ascii="Times New Roman"/>
          <w:sz w:val="24"/>
          <w:szCs w:val="24"/>
          <w:lang w:val="pl-PL"/>
        </w:rPr>
        <w:t>popis razlučnih vjerovnika u prilogu, sa opisom nekretnina na koje se razlučna prava odnose.</w:t>
      </w:r>
    </w:p>
    <w:p w:rsidRDefault="00317F76" w:rsidP="000E1F39" w:rsidR="00317F7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D14BB6">
        <w:rPr>
          <w:rFonts w:hAnsi="Times New Roman" w:ascii="Times New Roman"/>
          <w:i/>
          <w:lang w:val="pl-PL"/>
        </w:rPr>
        <w:t xml:space="preserve"> 15. siječnja</w:t>
      </w:r>
      <w:r w:rsidR="00E941C9" w:rsidRPr="00E941C9">
        <w:rPr>
          <w:rFonts w:hAnsi="Times New Roman" w:ascii="Times New Roman"/>
          <w:i/>
          <w:lang w:val="pl-PL"/>
        </w:rPr>
        <w:t xml:space="preserve"> 201</w:t>
      </w:r>
      <w:r w:rsidR="00D14BB6">
        <w:rPr>
          <w:rFonts w:hAnsi="Times New Roman" w:ascii="Times New Roman"/>
          <w:i/>
          <w:lang w:val="pl-PL"/>
        </w:rPr>
        <w:t>7</w:t>
      </w:r>
      <w:r w:rsidR="00E941C9" w:rsidRPr="00E941C9">
        <w:rPr>
          <w:rFonts w:hAnsi="Times New Roman" w:ascii="Times New Roman"/>
          <w:i/>
          <w:lang w:val="pl-PL"/>
        </w:rPr>
        <w:t>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E941C9" w:rsidP="00E941C9" w:rsidR="00D14BB6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1C9">
        <w:rPr>
          <w:rFonts w:hAnsi="Times New Roman" w:ascii="Times New Roman"/>
          <w:sz w:val="24"/>
          <w:szCs w:val="24"/>
          <w:lang w:val="pl-PL"/>
        </w:rPr>
        <w:t>ishoditi elaborat ovlaštenog sudskog vještaka i procjenu prodajne vrijednosti za</w:t>
      </w:r>
      <w:r w:rsidR="00277EDF">
        <w:rPr>
          <w:rFonts w:hAnsi="Times New Roman" w:ascii="Times New Roman"/>
          <w:sz w:val="24"/>
          <w:szCs w:val="24"/>
          <w:lang w:val="pl-PL"/>
        </w:rPr>
        <w:t xml:space="preserve"> nekretnine na kojoima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postoji razlučno pravo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, prodati 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primjenom čl.247</w:t>
      </w:r>
      <w:r w:rsidR="00F561F9">
        <w:rPr>
          <w:rFonts w:hAnsi="Times New Roman" w:ascii="Times New Roman"/>
          <w:sz w:val="24"/>
          <w:szCs w:val="24"/>
          <w:lang w:val="pl-PL"/>
        </w:rPr>
        <w:t>.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61F9">
        <w:rPr>
          <w:rFonts w:hAnsi="Times New Roman" w:ascii="Times New Roman"/>
          <w:sz w:val="24"/>
          <w:szCs w:val="24"/>
          <w:lang w:val="pl-PL"/>
        </w:rPr>
        <w:t>ukoliko razlučni vjerovnici odluče da se predmetne nekretnine prodaju u stečajnom postupku.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941C9" w:rsidP="00E941C9" w:rsid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pristupiti naplati svih potraživanja i unovčenju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 ostale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imovine stečajne mase sukladno odlukama skupštine vjerovnika,</w:t>
      </w:r>
    </w:p>
    <w:p w:rsidRDefault="000A6A58" w:rsidP="00E941C9" w:rsidR="000A6A58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potrebno je izdati punomoći odvjetnicima radi zastupanja stečajnog Dužnika u napri</w:t>
      </w:r>
      <w:r w:rsidR="00F561F9">
        <w:rPr>
          <w:rFonts w:hAnsi="Times New Roman" w:ascii="Times New Roman"/>
          <w:sz w:val="24"/>
          <w:szCs w:val="24"/>
          <w:lang w:val="pl-PL"/>
        </w:rPr>
        <w:t>jed navedenom ovršnom postupku.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Default="00E941C9" w:rsidP="000E1F39" w:rsidR="00E941C9">
      <w:pPr>
        <w:ind w:left="360"/>
        <w:rPr>
          <w:rFonts w:hAnsi="Times New Roman" w:ascii="Times New Roman"/>
          <w:i/>
          <w:lang w:val="pl-PL"/>
        </w:rPr>
      </w:pPr>
    </w:p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861A1" w:rsidP="000E1F39" w:rsidR="001861A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Odv. Rajka jagmarević</w:t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</w:p>
    <w:p w:rsidRDefault="00851B9B" w:rsidP="000E1F39" w:rsidR="00851B9B" w:rsidRPr="007006A6">
      <w:pPr>
        <w:rPr>
          <w:rFonts w:hAnsi="Times New Roman" w:ascii="Times New Roman"/>
          <w:sz w:val="24"/>
          <w:szCs w:val="24"/>
          <w:lang w:val="pl-PL"/>
        </w:rPr>
      </w:pPr>
      <w:r w:rsidRPr="007006A6">
        <w:rPr>
          <w:rFonts w:hAnsi="Times New Roman" w:ascii="Times New Roman"/>
          <w:sz w:val="24"/>
          <w:szCs w:val="24"/>
          <w:lang w:val="pl-PL"/>
        </w:rPr>
        <w:t>Privitak:</w:t>
      </w:r>
    </w:p>
    <w:p w:rsidRDefault="007006A6" w:rsidP="000E1F39" w:rsidR="007006A6">
      <w:pPr>
        <w:rPr>
          <w:rFonts w:hAnsi="Times New Roman" w:ascii="Times New Roman"/>
          <w:sz w:val="24"/>
          <w:szCs w:val="24"/>
          <w:lang w:val="pl-PL"/>
        </w:rPr>
      </w:pPr>
      <w:r w:rsidRPr="007006A6">
        <w:rPr>
          <w:rFonts w:hAnsi="Times New Roman" w:ascii="Times New Roman"/>
          <w:sz w:val="24"/>
          <w:szCs w:val="24"/>
          <w:lang w:val="pl-PL"/>
        </w:rPr>
        <w:t>- popis vjerovnika</w:t>
      </w:r>
    </w:p>
    <w:p w:rsidRDefault="007006A6" w:rsidP="000E1F39" w:rsidR="007006A6">
      <w:pPr>
        <w:rPr>
          <w:rFonts w:hAnsi="Times New Roman" w:ascii="Times New Roman"/>
          <w:sz w:val="24"/>
          <w:szCs w:val="24"/>
          <w:lang w:val="pl-PL"/>
        </w:rPr>
      </w:pPr>
    </w:p>
    <w:p w:rsidRDefault="007006A6" w:rsidP="007006A6" w:rsidR="007006A6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 O P I S  V J E R O V N I K A</w:t>
      </w:r>
    </w:p>
    <w:p w:rsidRDefault="007006A6" w:rsidP="000E1F39" w:rsidR="007006A6">
      <w:pPr>
        <w:rPr>
          <w:rFonts w:hAnsi="Times New Roman" w:ascii="Times New Roman"/>
          <w:sz w:val="24"/>
          <w:szCs w:val="24"/>
          <w:lang w:val="pl-PL"/>
        </w:rPr>
      </w:pPr>
    </w:p>
    <w:p w:rsidRDefault="007006A6" w:rsidP="007006A6" w:rsidR="007006A6" w:rsidRPr="00DC4464">
      <w:pPr>
        <w:pStyle w:val="Standard"/>
        <w:tabs>
          <w:tab w:pos="4005" w:val="left"/>
        </w:tabs>
        <w:rPr>
          <w:rFonts w:cs="Times New Roman"/>
          <w:b/>
          <w:bCs/>
        </w:rPr>
      </w:pPr>
      <w:r w:rsidRPr="00DC4464">
        <w:rPr>
          <w:rFonts w:cs="Times New Roman"/>
          <w:b/>
          <w:bCs/>
        </w:rPr>
        <w:t xml:space="preserve">I </w:t>
      </w:r>
      <w:r>
        <w:rPr>
          <w:rFonts w:cs="Times New Roman"/>
          <w:b/>
          <w:bCs/>
        </w:rPr>
        <w:t xml:space="preserve">viši </w:t>
      </w:r>
      <w:r w:rsidRPr="00DC4464">
        <w:rPr>
          <w:rFonts w:cs="Times New Roman"/>
          <w:b/>
          <w:bCs/>
        </w:rPr>
        <w:t>isplatni red</w:t>
      </w:r>
    </w:p>
    <w:p w:rsidRDefault="007006A6" w:rsidP="007006A6" w:rsidR="007006A6" w:rsidRPr="00DC4464">
      <w:pPr>
        <w:pStyle w:val="Standard"/>
        <w:tabs>
          <w:tab w:pos="4005" w:val="left"/>
        </w:tabs>
        <w:rPr>
          <w:rFonts w:cs="Times New Roman"/>
          <w:b/>
          <w:bCs/>
        </w:rPr>
      </w:pPr>
    </w:p>
    <w:p w:rsidRDefault="007006A6" w:rsidP="007006A6" w:rsidR="007006A6" w:rsidRPr="00DC4464">
      <w:pPr>
        <w:pStyle w:val="TableContents"/>
        <w:tabs>
          <w:tab w:pos="4005" w:val="left"/>
        </w:tabs>
        <w:ind w:left="720"/>
        <w:rPr>
          <w:rFonts w:cs="Times New Roman"/>
          <w:b/>
          <w:bCs/>
        </w:rPr>
      </w:pPr>
      <w:r w:rsidRPr="007006A6">
        <w:rPr>
          <w:rFonts w:cs="Times New Roman"/>
          <w:bCs/>
        </w:rPr>
        <w:t>1.</w:t>
      </w:r>
      <w:r w:rsidRPr="00DC4464">
        <w:rPr>
          <w:rFonts w:cs="Times New Roman"/>
          <w:b/>
          <w:bCs/>
        </w:rPr>
        <w:t xml:space="preserve">        </w:t>
      </w:r>
      <w:r w:rsidRPr="00DC4464">
        <w:rPr>
          <w:rFonts w:cs="Times New Roman"/>
          <w:bCs/>
        </w:rPr>
        <w:t>REPUBLIKA HRVATSKA, Ministarstvo financija, Porezna uprava, Zagreb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/>
          <w:bCs/>
        </w:rPr>
        <w:t>II viši isplatni red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2.</w:t>
      </w:r>
      <w:r w:rsidRPr="00DC4464">
        <w:rPr>
          <w:rFonts w:cs="Times New Roman"/>
          <w:bCs/>
        </w:rPr>
        <w:tab/>
        <w:t>HRVATSKI TELEKOM d.d. Roberta Frangeša Mihanovića 9, Zagreb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3.</w:t>
      </w:r>
      <w:r w:rsidRPr="00DC4464">
        <w:rPr>
          <w:rFonts w:cs="Times New Roman"/>
          <w:bCs/>
        </w:rPr>
        <w:tab/>
        <w:t xml:space="preserve">REPUBLIKA HRVATSKA, Ministarstvo financija, Porezna uprava, Područni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 w:rsidRPr="00DC4464">
        <w:rPr>
          <w:rFonts w:cs="Times New Roman"/>
          <w:bCs/>
        </w:rPr>
        <w:t>ured Zagreb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4.</w:t>
      </w:r>
      <w:r w:rsidRPr="00DC4464">
        <w:rPr>
          <w:rFonts w:cs="Times New Roman"/>
          <w:bCs/>
        </w:rPr>
        <w:tab/>
        <w:t>PARKIN I PARKIN d.o.o., Trg N. Šubića Zrinskog 2, Zagreb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5.</w:t>
      </w:r>
      <w:r w:rsidRPr="00DC4464">
        <w:rPr>
          <w:rFonts w:cs="Times New Roman"/>
          <w:bCs/>
        </w:rPr>
        <w:tab/>
        <w:t>GILLINGS d.o.o., Trg N. Šubića Zrinskog 2, Zagreb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6.</w:t>
      </w:r>
      <w:r w:rsidRPr="00DC4464">
        <w:rPr>
          <w:rFonts w:cs="Times New Roman"/>
          <w:bCs/>
        </w:rPr>
        <w:tab/>
        <w:t>PRAEFECTUS d.o.o. (ex. O` SULLIVAN d.o.o.), Užarska 1, Rijeka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7.</w:t>
      </w:r>
      <w:r w:rsidRPr="00DC4464">
        <w:rPr>
          <w:rFonts w:cs="Times New Roman"/>
          <w:bCs/>
        </w:rPr>
        <w:tab/>
        <w:t>PONIKVE USLUGA d.o.o., Vršanska 14, Krk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8.</w:t>
      </w:r>
      <w:r w:rsidRPr="00DC4464">
        <w:rPr>
          <w:rFonts w:cs="Times New Roman"/>
          <w:bCs/>
        </w:rPr>
        <w:tab/>
        <w:t>SZILARD FESU, Lazar u 5, fsz 1 Budapest, Mađarska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9.</w:t>
      </w:r>
      <w:r w:rsidRPr="00DC4464">
        <w:rPr>
          <w:rFonts w:cs="Times New Roman"/>
          <w:bCs/>
        </w:rPr>
        <w:tab/>
        <w:t>Kiss Peter, Budapest, Vezer ut 71/d, Mađarska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10.</w:t>
      </w:r>
      <w:r w:rsidRPr="00DC4464">
        <w:rPr>
          <w:rFonts w:cs="Times New Roman"/>
          <w:bCs/>
        </w:rPr>
        <w:tab/>
        <w:t>Nagy Gergo, Csomor, Boglarka ulica 19, Mađarska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  <w:r w:rsidRPr="00DC4464">
        <w:rPr>
          <w:rFonts w:cs="Times New Roman"/>
          <w:bCs/>
        </w:rPr>
        <w:tab/>
        <w:t>11.</w:t>
      </w:r>
      <w:r w:rsidRPr="00DC4464">
        <w:rPr>
          <w:rFonts w:cs="Times New Roman"/>
          <w:bCs/>
        </w:rPr>
        <w:tab/>
        <w:t>Timea Bodnar, Frangepan u. 27. 1/9, Budimpešta, Mađarska</w:t>
      </w:r>
    </w:p>
    <w:p w:rsidRDefault="007006A6" w:rsidP="007006A6" w:rsidR="007006A6" w:rsidRPr="00DC4464">
      <w:pPr>
        <w:pStyle w:val="TableContents"/>
        <w:rPr>
          <w:rFonts w:cs="Times New Roman"/>
          <w:bCs/>
        </w:rPr>
      </w:pPr>
    </w:p>
    <w:p w:rsidRDefault="007006A6" w:rsidP="007006A6" w:rsidR="007006A6" w:rsidRPr="00DC4464">
      <w:pPr>
        <w:pStyle w:val="TableContents"/>
        <w:rPr>
          <w:b/>
        </w:rPr>
      </w:pPr>
      <w:r w:rsidRPr="00DC4464">
        <w:rPr>
          <w:b/>
        </w:rPr>
        <w:t>RAZLUČNI VJEROVNICI</w:t>
      </w:r>
    </w:p>
    <w:p w:rsidRDefault="007006A6" w:rsidP="007006A6" w:rsidR="007006A6" w:rsidRPr="00DC4464">
      <w:pPr>
        <w:pStyle w:val="TableContents"/>
        <w:rPr>
          <w:b/>
        </w:rPr>
      </w:pPr>
    </w:p>
    <w:p w:rsidRDefault="007006A6" w:rsidP="007006A6" w:rsidR="007006A6" w:rsidRPr="00DC4464">
      <w:pPr>
        <w:pStyle w:val="TableContents"/>
        <w:rPr>
          <w:b/>
        </w:rPr>
      </w:pPr>
    </w:p>
    <w:p w:rsidRDefault="007006A6" w:rsidP="007006A6" w:rsidR="007006A6" w:rsidRPr="007006A6">
      <w:pPr>
        <w:rPr>
          <w:rFonts w:hAnsi="Times New Roman" w:ascii="Times New Roman"/>
          <w:bCs/>
          <w:sz w:val="24"/>
          <w:szCs w:val="24"/>
        </w:rPr>
      </w:pPr>
      <w:r w:rsidRPr="00DC4464">
        <w:rPr>
          <w:b/>
          <w:sz w:val="24"/>
          <w:szCs w:val="24"/>
        </w:rPr>
        <w:tab/>
      </w:r>
      <w:r w:rsidRPr="007006A6">
        <w:rPr>
          <w:sz w:val="24"/>
          <w:szCs w:val="24"/>
        </w:rPr>
        <w:t>1.</w:t>
      </w:r>
      <w:r w:rsidRPr="00DC4464">
        <w:rPr>
          <w:b/>
          <w:sz w:val="24"/>
          <w:szCs w:val="24"/>
        </w:rPr>
        <w:t xml:space="preserve"> </w:t>
      </w:r>
      <w:r w:rsidRPr="00DC4464">
        <w:rPr>
          <w:b/>
          <w:sz w:val="24"/>
          <w:szCs w:val="24"/>
        </w:rPr>
        <w:tab/>
      </w:r>
      <w:r w:rsidRPr="00DC4464">
        <w:rPr>
          <w:bCs/>
          <w:sz w:val="24"/>
          <w:szCs w:val="24"/>
        </w:rPr>
        <w:t xml:space="preserve">REPUBLIKA HRVATSKA, Ministarstvo financija, </w:t>
      </w:r>
      <w:r w:rsidRPr="00DC4464">
        <w:rPr>
          <w:bCs/>
          <w:sz w:val="24"/>
          <w:szCs w:val="24"/>
        </w:rPr>
        <w:tab/>
      </w:r>
      <w:r w:rsidRPr="00DC4464">
        <w:rPr>
          <w:bCs/>
          <w:sz w:val="24"/>
          <w:szCs w:val="24"/>
        </w:rPr>
        <w:tab/>
      </w:r>
      <w:r w:rsidRPr="007006A6">
        <w:rPr>
          <w:rFonts w:hAnsi="Times New Roman" w:ascii="Times New Roman"/>
          <w:bCs/>
          <w:sz w:val="24"/>
          <w:szCs w:val="24"/>
        </w:rPr>
        <w:t xml:space="preserve">Nekretnina upisana </w:t>
      </w:r>
      <w:r w:rsidRPr="007006A6">
        <w:rPr>
          <w:rFonts w:hAnsi="Times New Roman" w:ascii="Times New Roman"/>
          <w:bCs/>
          <w:sz w:val="24"/>
          <w:szCs w:val="24"/>
        </w:rPr>
        <w:tab/>
        <w:t xml:space="preserve">u zem. knjige Općinskog suda u Krku, k.o. Sužan, u zk.ul.br. 1725, 1724, 1721, 1726 </w:t>
      </w:r>
    </w:p>
    <w:p w:rsidRDefault="007006A6" w:rsidP="007006A6" w:rsidR="007006A6" w:rsidRPr="007006A6">
      <w:pPr>
        <w:pStyle w:val="TableContents"/>
        <w:rPr>
          <w:rFonts w:cs="Times New Roman"/>
          <w:bCs/>
        </w:rPr>
      </w:pPr>
      <w:r w:rsidRPr="007006A6">
        <w:rPr>
          <w:rFonts w:cs="Times New Roman"/>
          <w:bCs/>
        </w:rPr>
        <w:tab/>
        <w:t>2.</w:t>
      </w:r>
      <w:r w:rsidRPr="007006A6">
        <w:rPr>
          <w:rFonts w:cs="Times New Roman"/>
          <w:bCs/>
        </w:rPr>
        <w:tab/>
        <w:t xml:space="preserve">BKS BANK AG, AUSTRIJA, </w:t>
      </w:r>
    </w:p>
    <w:p w:rsidRDefault="007006A6" w:rsidP="007006A6" w:rsidR="007006A6" w:rsidRPr="007006A6">
      <w:pPr>
        <w:pStyle w:val="TableContents"/>
        <w:rPr>
          <w:rFonts w:cs="Times New Roman" w:eastAsia="Times New Roman"/>
          <w:color w:val="000000"/>
          <w:kern w:val="0"/>
          <w:sz w:val="22"/>
          <w:szCs w:val="22"/>
        </w:rPr>
      </w:pPr>
      <w:r w:rsidRPr="007006A6">
        <w:rPr>
          <w:rFonts w:cs="Times New Roman"/>
          <w:bCs/>
        </w:rPr>
        <w:tab/>
      </w:r>
      <w:r w:rsidRPr="007006A6">
        <w:rPr>
          <w:rFonts w:cs="Times New Roman"/>
          <w:bCs/>
        </w:rPr>
        <w:tab/>
        <w:t>Klagenfurt-Neuer Platz, Dr. A. Lemisch Platz 5</w:t>
      </w:r>
      <w:r w:rsidRPr="007006A6">
        <w:rPr>
          <w:rFonts w:cs="Times New Roman"/>
          <w:bCs/>
        </w:rPr>
        <w:tab/>
      </w:r>
      <w:r w:rsidRPr="007006A6">
        <w:rPr>
          <w:rFonts w:cs="Times New Roman"/>
          <w:bCs/>
        </w:rPr>
        <w:tab/>
        <w:t xml:space="preserve">Nekretnina upisana </w:t>
      </w:r>
      <w:r w:rsidRPr="007006A6">
        <w:rPr>
          <w:rFonts w:cs="Times New Roman"/>
          <w:bCs/>
        </w:rPr>
        <w:tab/>
        <w:t xml:space="preserve">u zem. knjige Općinskog suda u Krku, k.o. Sužan, u zk.ul.br. 1725, 1724, 1721, 1726 </w:t>
      </w:r>
    </w:p>
    <w:p w:rsidRDefault="007006A6" w:rsidP="000E1F39" w:rsidR="007006A6" w:rsidRPr="007006A6">
      <w:pPr>
        <w:rPr>
          <w:rFonts w:hAnsi="Times New Roman" w:ascii="Times New Roman"/>
          <w:sz w:val="24"/>
          <w:szCs w:val="24"/>
          <w:lang w:val="pl-PL"/>
        </w:rPr>
      </w:pPr>
    </w:p>
    <w:p w:rsidRDefault="007006A6" w:rsidP="000E1F39" w:rsidR="007006A6">
      <w:pPr>
        <w:rPr>
          <w:rFonts w:hAnsi="Times New Roman" w:ascii="Times New Roman"/>
          <w:sz w:val="24"/>
          <w:szCs w:val="24"/>
          <w:lang w:val="pl-PL"/>
        </w:rPr>
      </w:pPr>
    </w:p>
    <w:p w:rsidRDefault="005B3994" w:rsidP="000E1F39" w:rsidR="005B3994">
      <w:pPr>
        <w:rPr>
          <w:rFonts w:hAnsi="Times New Roman" w:ascii="Times New Roman"/>
          <w:sz w:val="24"/>
          <w:szCs w:val="24"/>
          <w:lang w:val="pl-PL"/>
        </w:rPr>
      </w:pPr>
    </w:p>
    <w:p w:rsidRDefault="005B3994" w:rsidP="000E1F39" w:rsidR="005B3994">
      <w:pPr>
        <w:rPr>
          <w:rFonts w:hAnsi="Times New Roman" w:ascii="Times New Roman"/>
          <w:sz w:val="24"/>
          <w:szCs w:val="24"/>
          <w:lang w:val="pl-PL"/>
        </w:rPr>
      </w:pPr>
    </w:p>
    <w:p w:rsidRDefault="005B3994" w:rsidP="000E1F39" w:rsidR="005B39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5B3994" w:rsidP="000E1F39" w:rsidR="005B3994" w:rsidRPr="007006A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sectPr w:rsidSect="00275A85" w:rsidR="005B3994" w:rsidRPr="007006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5D5" w:rsidP="007006A6" w:rsidR="00AD65D5">
      <w:pPr>
        <w:spacing w:after="0"/>
      </w:pPr>
      <w:r>
        <w:separator/>
      </w:r>
    </w:p>
  </w:endnote>
  <w:endnote w:id="0" w:type="continuationSeparator">
    <w:p w:rsidRDefault="00AD65D5" w:rsidP="007006A6" w:rsidR="00AD65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6A6" w:rsidR="007006A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9513637"/>
      <w:docPartObj>
        <w:docPartGallery w:val="Page Numbers (Bottom of Page)"/>
        <w:docPartUnique/>
      </w:docPartObj>
    </w:sdtPr>
    <w:sdtEndPr/>
    <w:sdtContent>
      <w:p w:rsidRDefault="007006A6" w:rsidR="007006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0C9">
          <w:rPr>
            <w:noProof/>
          </w:rPr>
          <w:t>6</w:t>
        </w:r>
        <w:r>
          <w:fldChar w:fldCharType="end"/>
        </w:r>
      </w:p>
    </w:sdtContent>
  </w:sdt>
  <w:p w:rsidRDefault="007006A6" w:rsidR="007006A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6A6" w:rsidR="007006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5D5" w:rsidP="007006A6" w:rsidR="00AD65D5">
      <w:pPr>
        <w:spacing w:after="0"/>
      </w:pPr>
      <w:r>
        <w:separator/>
      </w:r>
    </w:p>
  </w:footnote>
  <w:footnote w:id="0" w:type="continuationSeparator">
    <w:p w:rsidRDefault="00AD65D5" w:rsidP="007006A6" w:rsidR="00AD65D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6A6" w:rsidR="007006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6A6" w:rsidR="007006A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6A6" w:rsidR="007006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2003B0"/>
    <w:multiLevelType w:val="hybridMultilevel"/>
    <w:tmpl w:val="827C62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AA0739D"/>
    <w:multiLevelType w:val="hybridMultilevel"/>
    <w:tmpl w:val="41EA3B3C"/>
    <w:lvl w:tplc="9CB0A884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3CEB"/>
    <w:rsid w:val="000A6A58"/>
    <w:rsid w:val="000E1080"/>
    <w:rsid w:val="000E1F39"/>
    <w:rsid w:val="00105DFD"/>
    <w:rsid w:val="0010730D"/>
    <w:rsid w:val="00154C7D"/>
    <w:rsid w:val="0015739C"/>
    <w:rsid w:val="00164D95"/>
    <w:rsid w:val="00180B9E"/>
    <w:rsid w:val="00185F89"/>
    <w:rsid w:val="001861A1"/>
    <w:rsid w:val="001904C9"/>
    <w:rsid w:val="001A312D"/>
    <w:rsid w:val="001B0E8B"/>
    <w:rsid w:val="00203962"/>
    <w:rsid w:val="002121B7"/>
    <w:rsid w:val="00275A85"/>
    <w:rsid w:val="00277EDF"/>
    <w:rsid w:val="002D3EFF"/>
    <w:rsid w:val="00302F02"/>
    <w:rsid w:val="00317F76"/>
    <w:rsid w:val="003240C9"/>
    <w:rsid w:val="00375EE7"/>
    <w:rsid w:val="00426616"/>
    <w:rsid w:val="00426C69"/>
    <w:rsid w:val="0044202E"/>
    <w:rsid w:val="004437A5"/>
    <w:rsid w:val="00464568"/>
    <w:rsid w:val="0047161D"/>
    <w:rsid w:val="00491DAE"/>
    <w:rsid w:val="004927F4"/>
    <w:rsid w:val="004C5EB7"/>
    <w:rsid w:val="004E1FE9"/>
    <w:rsid w:val="00512084"/>
    <w:rsid w:val="00586B82"/>
    <w:rsid w:val="00591047"/>
    <w:rsid w:val="005B1BCC"/>
    <w:rsid w:val="005B3994"/>
    <w:rsid w:val="005C3EF0"/>
    <w:rsid w:val="005C4FD9"/>
    <w:rsid w:val="005C6113"/>
    <w:rsid w:val="006022D8"/>
    <w:rsid w:val="00625F40"/>
    <w:rsid w:val="006309B9"/>
    <w:rsid w:val="0063718D"/>
    <w:rsid w:val="00650D0C"/>
    <w:rsid w:val="0066660B"/>
    <w:rsid w:val="006A419A"/>
    <w:rsid w:val="006C3263"/>
    <w:rsid w:val="006E24B3"/>
    <w:rsid w:val="007006A6"/>
    <w:rsid w:val="00732580"/>
    <w:rsid w:val="00735164"/>
    <w:rsid w:val="00797BCB"/>
    <w:rsid w:val="007A52F7"/>
    <w:rsid w:val="007D4CB1"/>
    <w:rsid w:val="007D7CAA"/>
    <w:rsid w:val="007E73EA"/>
    <w:rsid w:val="007F55DA"/>
    <w:rsid w:val="00813E87"/>
    <w:rsid w:val="00845CA7"/>
    <w:rsid w:val="0084605E"/>
    <w:rsid w:val="008512FB"/>
    <w:rsid w:val="00851B9B"/>
    <w:rsid w:val="008576BC"/>
    <w:rsid w:val="00866CC4"/>
    <w:rsid w:val="008704B9"/>
    <w:rsid w:val="008C1B8F"/>
    <w:rsid w:val="00936975"/>
    <w:rsid w:val="00975C93"/>
    <w:rsid w:val="009B086A"/>
    <w:rsid w:val="009E2370"/>
    <w:rsid w:val="00A02BF4"/>
    <w:rsid w:val="00A66BFE"/>
    <w:rsid w:val="00A914EA"/>
    <w:rsid w:val="00A95E12"/>
    <w:rsid w:val="00AB1581"/>
    <w:rsid w:val="00AC0C94"/>
    <w:rsid w:val="00AC41A3"/>
    <w:rsid w:val="00AD65D5"/>
    <w:rsid w:val="00AF2B88"/>
    <w:rsid w:val="00B05DE8"/>
    <w:rsid w:val="00B331FA"/>
    <w:rsid w:val="00B77A0D"/>
    <w:rsid w:val="00B82D93"/>
    <w:rsid w:val="00B86837"/>
    <w:rsid w:val="00BB60C4"/>
    <w:rsid w:val="00BC0388"/>
    <w:rsid w:val="00BC0864"/>
    <w:rsid w:val="00BC51E1"/>
    <w:rsid w:val="00BC7571"/>
    <w:rsid w:val="00C042E4"/>
    <w:rsid w:val="00C213BE"/>
    <w:rsid w:val="00C350F2"/>
    <w:rsid w:val="00C61F72"/>
    <w:rsid w:val="00C80339"/>
    <w:rsid w:val="00C860AE"/>
    <w:rsid w:val="00C9531D"/>
    <w:rsid w:val="00C9683B"/>
    <w:rsid w:val="00CA0C16"/>
    <w:rsid w:val="00CE60ED"/>
    <w:rsid w:val="00CE6B49"/>
    <w:rsid w:val="00D10941"/>
    <w:rsid w:val="00D14BB6"/>
    <w:rsid w:val="00D35557"/>
    <w:rsid w:val="00D40594"/>
    <w:rsid w:val="00D51660"/>
    <w:rsid w:val="00D524BA"/>
    <w:rsid w:val="00E136C2"/>
    <w:rsid w:val="00E22F06"/>
    <w:rsid w:val="00E50732"/>
    <w:rsid w:val="00E6381C"/>
    <w:rsid w:val="00E659A1"/>
    <w:rsid w:val="00E941C9"/>
    <w:rsid w:val="00EC4CA9"/>
    <w:rsid w:val="00ED58BA"/>
    <w:rsid w:val="00EF0AC0"/>
    <w:rsid w:val="00EF16DD"/>
    <w:rsid w:val="00F01CB5"/>
    <w:rsid w:val="00F475E2"/>
    <w:rsid w:val="00F561F9"/>
    <w:rsid w:val="00F93EC9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704B9"/>
    <w:pPr>
      <w:keepNext/>
      <w:spacing w:after="0"/>
      <w:jc w:val="both"/>
      <w:outlineLvl w:val="0"/>
    </w:pPr>
    <w:rPr>
      <w:rFonts w:eastAsia="Times New Roman" w:hAnsi="Times New Roman" w:ascii="Times New Roman"/>
      <w:b/>
      <w:sz w:val="24"/>
      <w:szCs w:val="20"/>
      <w:lang w:eastAsia="hr-HR" w:val="en-US"/>
    </w:rPr>
  </w:style>
  <w:style w:styleId="Naslov2" w:type="paragraph">
    <w:name w:val="heading 2"/>
    <w:basedOn w:val="Normal"/>
    <w:next w:val="Normal"/>
    <w:link w:val="Naslov2Char"/>
    <w:qFormat/>
    <w:rsid w:val="008704B9"/>
    <w:pPr>
      <w:keepNext/>
      <w:spacing w:after="0"/>
      <w:jc w:val="right"/>
      <w:outlineLvl w:val="1"/>
    </w:pPr>
    <w:rPr>
      <w:rFonts w:eastAsia="Times New Roman" w:hAnsi="Times New Roman" w:ascii="Times New Roman"/>
      <w:b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04B9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basedOn w:val="Zadanifontodlomka"/>
    <w:link w:val="Naslov2"/>
    <w:rsid w:val="008704B9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8704B9"/>
    <w:pPr>
      <w:spacing w:after="0"/>
      <w:jc w:val="both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04B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ED58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5F4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F40"/>
    <w:rPr>
      <w:rFonts w:cs="Segoe UI" w:eastAsia="Calibri" w:hAnsi="Segoe UI" w:ascii="Segoe UI"/>
      <w:sz w:val="18"/>
      <w:szCs w:val="18"/>
      <w:lang w:eastAsia="en-US"/>
    </w:rPr>
  </w:style>
  <w:style w:styleId="Hiperveza" w:type="character">
    <w:name w:val="Hyperlink"/>
    <w:uiPriority w:val="99"/>
    <w:semiHidden/>
    <w:unhideWhenUsed/>
    <w:rsid w:val="00BB60C4"/>
    <w:rPr>
      <w:color w:val="000000"/>
      <w:u w:val="single"/>
    </w:rPr>
  </w:style>
  <w:style w:customStyle="true" w:styleId="ListParagraph1" w:type="paragraph">
    <w:name w:val="List Paragraph1"/>
    <w:basedOn w:val="Normal"/>
    <w:uiPriority w:val="34"/>
    <w:qFormat/>
    <w:rsid w:val="00586B82"/>
    <w:pPr>
      <w:spacing w:lineRule="auto" w:line="276" w:after="200"/>
      <w:ind w:left="720"/>
      <w:contextualSpacing/>
    </w:pPr>
  </w:style>
  <w:style w:styleId="Reetkatablice" w:type="table">
    <w:name w:val="Table Grid"/>
    <w:basedOn w:val="Obinatablica"/>
    <w:uiPriority w:val="59"/>
    <w:rsid w:val="007E73EA"/>
    <w:pPr>
      <w:spacing w:lineRule="auto" w:line="240" w:after="0"/>
    </w:pPr>
    <w:rPr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TableContents" w:type="paragraph">
    <w:name w:val="Table Contents"/>
    <w:basedOn w:val="Normal"/>
    <w:rsid w:val="007E73EA"/>
    <w:pPr>
      <w:widowControl w:val="false"/>
      <w:suppressLineNumbers/>
      <w:suppressAutoHyphens/>
      <w:autoSpaceDN w:val="false"/>
      <w:spacing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Standard" w:type="paragraph">
    <w:name w:val="Standard"/>
    <w:rsid w:val="007006A6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006A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06A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006A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06A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4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0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0C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0C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0C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704B9"/>
    <w:pPr>
      <w:keepNext/>
      <w:spacing w:after="0"/>
      <w:jc w:val="both"/>
      <w:outlineLvl w:val="0"/>
    </w:pPr>
    <w:rPr>
      <w:rFonts w:ascii="Times New Roman" w:eastAsia="Times New Roman" w:hAnsi="Times New Roman"/>
      <w:b/>
      <w:sz w:val="24"/>
      <w:szCs w:val="20"/>
      <w:lang w:eastAsia="hr-HR" w:val="en-US"/>
    </w:rPr>
  </w:style>
  <w:style w:styleId="Naslov2" w:type="paragraph">
    <w:name w:val="heading 2"/>
    <w:basedOn w:val="Normal"/>
    <w:next w:val="Normal"/>
    <w:link w:val="Naslov2Char"/>
    <w:qFormat/>
    <w:rsid w:val="008704B9"/>
    <w:pPr>
      <w:keepNext/>
      <w:spacing w:after="0"/>
      <w:jc w:val="right"/>
      <w:outlineLvl w:val="1"/>
    </w:pPr>
    <w:rPr>
      <w:rFonts w:ascii="Times New Roman" w:eastAsia="Times New Roman" w:hAnsi="Times New Roman"/>
      <w:b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04B9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basedOn w:val="Zadanifontodlomka"/>
    <w:link w:val="Naslov2"/>
    <w:rsid w:val="008704B9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8704B9"/>
    <w:pPr>
      <w:spacing w:after="0"/>
      <w:jc w:val="both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04B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ED58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5F4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F40"/>
    <w:rPr>
      <w:rFonts w:ascii="Segoe UI" w:cs="Segoe UI" w:eastAsia="Calibri" w:hAnsi="Segoe UI"/>
      <w:sz w:val="18"/>
      <w:szCs w:val="18"/>
      <w:lang w:eastAsia="en-US"/>
    </w:rPr>
  </w:style>
  <w:style w:styleId="Hiperveza" w:type="character">
    <w:name w:val="Hyperlink"/>
    <w:uiPriority w:val="99"/>
    <w:semiHidden/>
    <w:unhideWhenUsed/>
    <w:rsid w:val="00BB60C4"/>
    <w:rPr>
      <w:color w:val="000000"/>
      <w:u w:val="single"/>
    </w:rPr>
  </w:style>
  <w:style w:customStyle="1" w:styleId="ListParagraph1" w:type="paragraph">
    <w:name w:val="List Paragraph1"/>
    <w:basedOn w:val="Normal"/>
    <w:uiPriority w:val="34"/>
    <w:qFormat/>
    <w:rsid w:val="00586B82"/>
    <w:pPr>
      <w:spacing w:after="200" w:line="276" w:lineRule="auto"/>
      <w:ind w:left="720"/>
      <w:contextualSpacing/>
    </w:pPr>
  </w:style>
  <w:style w:styleId="Reetkatablice" w:type="table">
    <w:name w:val="Table Grid"/>
    <w:basedOn w:val="Obinatablica"/>
    <w:uiPriority w:val="59"/>
    <w:rsid w:val="007E73EA"/>
    <w:pPr>
      <w:spacing w:after="0" w:line="240" w:lineRule="auto"/>
    </w:pPr>
    <w:rPr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Contents" w:type="paragraph">
    <w:name w:val="Table Contents"/>
    <w:basedOn w:val="Normal"/>
    <w:rsid w:val="007E73EA"/>
    <w:pPr>
      <w:widowControl w:val="0"/>
      <w:suppressLineNumbers/>
      <w:suppressAutoHyphens/>
      <w:autoSpaceDN w:val="0"/>
      <w:spacing w:after="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Standard" w:type="paragraph">
    <w:name w:val="Standard"/>
    <w:rsid w:val="007006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006A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006A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006A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006A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4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0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0C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0C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0C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9917264564411::NO:RP,40:P40_OIB,P40_TIP:32901474954,1&amp;cs=33EC1D941421F3296800072E1DA77904D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St-4426/2015-19</izvorni_sadrzaj>
    <derivirana_varijabla naziv="DomainObject.Oznaka_1">St-4426/2015-19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4426</izvorni_sadrzaj>
    <derivirana_varijabla naziv="DomainObject.Predmet.Broj_1">4426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St-4426/2015</izvorni_sadrzaj>
    <derivirana_varijabla naziv="DomainObject.Predmet.OznakaBroj_1">St-4426/2015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FELLERER d.o.o.</izvorni_sadrzaj>
    <derivirana_varijabla naziv="DomainObject.Predmet.ProtustrankaFormated_1">  FELLERER d.o.o.</derivirana_varijabla>
  </DomainObject.Predmet.ProtustrankaFormated>
  <DomainObject.Predmet.ProtustrankaFormatedOIB>
    <izvorni_sadrzaj>  FELLERER d.o.o., OIB 14841659306</izvorni_sadrzaj>
    <derivirana_varijabla naziv="DomainObject.Predmet.ProtustrankaFormatedOIB_1">  FELLERER d.o.o., OIB 14841659306</derivirana_varijabla>
  </DomainObject.Predmet.ProtustrankaFormatedOIB>
  <DomainObject.Predmet.ProtustrankaFormatedWithAdress>
    <izvorni_sadrzaj> FELLERER d.o.o., Kameniti Stol 38, 10000 Zagreb</izvorni_sadrzaj>
    <derivirana_varijabla naziv="DomainObject.Predmet.ProtustrankaFormatedWithAdress_1"> FELLERER d.o.o., Kameniti Stol 38, 10000 Zagreb</derivirana_varijabla>
  </DomainObject.Predmet.ProtustrankaFormatedWithAdress>
  <DomainObject.Predmet.ProtustrankaFormatedWithAdressOIB>
    <izvorni_sadrzaj> FELLERER d.o.o., OIB 14841659306, Kameniti Stol 38, 10000 Zagreb</izvorni_sadrzaj>
    <derivirana_varijabla naziv="DomainObject.Predmet.ProtustrankaFormatedWithAdressOIB_1"> FELLERER d.o.o., OIB 14841659306, Kameniti Stol 38, 10000 Zagreb</derivirana_varijabla>
  </DomainObject.Predmet.ProtustrankaFormatedWithAdressOIB>
  <DomainObject.Predmet.ProtustrankaWithAdress>
    <izvorni_sadrzaj>FELLERER d.o.o. Kameniti Stol 38, 10000 Zagreb</izvorni_sadrzaj>
    <derivirana_varijabla naziv="DomainObject.Predmet.ProtustrankaWithAdress_1">FELLERER d.o.o. Kameniti Stol 38, 10000 Zagreb</derivirana_varijabla>
  </DomainObject.Predmet.ProtustrankaWithAdress>
  <DomainObject.Predmet.ProtustrankaWithAdressOIB>
    <izvorni_sadrzaj>FELLERER d.o.o., OIB 14841659306, Kameniti Stol 38, 10000 Zagreb</izvorni_sadrzaj>
    <derivirana_varijabla naziv="DomainObject.Predmet.ProtustrankaWithAdressOIB_1">FELLERER d.o.o., OIB 14841659306, Kameniti Stol 38, 10000 Zagreb</derivirana_varijabla>
  </DomainObject.Predmet.ProtustrankaWithAdressOIB>
  <DomainObject.Predmet.ProtustrankaNazivFormated>
    <izvorni_sadrzaj>FELLERER d.o.o.</izvorni_sadrzaj>
    <derivirana_varijabla naziv="DomainObject.Predmet.ProtustrankaNazivFormated_1">FELLERER d.o.o.</derivirana_varijabla>
  </DomainObject.Predmet.ProtustrankaNazivFormated>
  <DomainObject.Predmet.ProtustrankaNazivFormatedOIB>
    <izvorni_sadrzaj>FELLERER d.o.o., OIB 14841659306</izvorni_sadrzaj>
    <derivirana_varijabla naziv="DomainObject.Predmet.ProtustrankaNazivFormatedOIB_1">FELLERER d.o.o., OIB 14841659306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FELLERER d.o.o.</item>
    </izvorni_sadrzaj>
    <derivirana_varijabla naziv="DomainObject.Predmet.ProtuStrankaListFormated_1">
      <item>FELLERER d.o.o.</item>
    </derivirana_varijabla>
  </DomainObject.Predmet.ProtuStrankaListFormated>
  <DomainObject.Predmet.ProtuStrankaListFormatedOIB>
    <izvorni_sadrzaj>
      <item>FELLERER d.o.o., OIB 14841659306</item>
    </izvorni_sadrzaj>
    <derivirana_varijabla naziv="DomainObject.Predmet.ProtuStrankaListFormatedOIB_1">
      <item>FELLERER d.o.o., OIB 14841659306</item>
    </derivirana_varijabla>
  </DomainObject.Predmet.ProtuStrankaListFormatedOIB>
  <DomainObject.Predmet.ProtuStrankaListFormatedWithAdress>
    <izvorni_sadrzaj>
      <item>FELLERER d.o.o., Kameniti Stol 38, 10000 Zagreb</item>
    </izvorni_sadrzaj>
    <derivirana_varijabla naziv="DomainObject.Predmet.ProtuStrankaListFormatedWithAdress_1">
      <item>FELLERER d.o.o., Kameniti Stol 38, 10000 Zagreb</item>
    </derivirana_varijabla>
  </DomainObject.Predmet.ProtuStrankaListFormatedWithAdress>
  <DomainObject.Predmet.ProtuStrankaListFormatedWithAdressOIB>
    <izvorni_sadrzaj>
      <item>FELLERER d.o.o., OIB 14841659306, Kameniti Stol 38, 10000 Zagreb</item>
    </izvorni_sadrzaj>
    <derivirana_varijabla naziv="DomainObject.Predmet.ProtuStrankaListFormatedWithAdressOIB_1">
      <item>FELLERER d.o.o., OIB 14841659306, Kameniti Stol 38, 10000 Zagreb</item>
    </derivirana_varijabla>
  </DomainObject.Predmet.ProtuStrankaListFormatedWithAdressOIB>
  <DomainObject.Predmet.ProtuStrankaListNazivFormated>
    <izvorni_sadrzaj>
      <item>FELLERER d.o.o.</item>
    </izvorni_sadrzaj>
    <derivirana_varijabla naziv="DomainObject.Predmet.ProtuStrankaListNazivFormated_1">
      <item>FELLERER d.o.o.</item>
    </derivirana_varijabla>
  </DomainObject.Predmet.ProtuStrankaListNazivFormated>
  <DomainObject.Predmet.ProtuStrankaListNazivFormatedOIB>
    <izvorni_sadrzaj>
      <item>FELLERER d.o.o., OIB 14841659306</item>
    </izvorni_sadrzaj>
    <derivirana_varijabla naziv="DomainObject.Predmet.ProtuStrankaListNazivFormatedOIB_1">
      <item>FELLERER d.o.o., OIB 14841659306</item>
    </derivirana_varijabla>
  </DomainObject.Predmet.ProtuStrankaListNazivFormatedOIB>
  <DomainObject.Predmet.OstaliListFormated>
    <izvorni_sadrzaj>
      <item>Vlatka Nadramija</item>
    </izvorni_sadrzaj>
    <derivirana_varijabla naziv="DomainObject.Predmet.OstaliListFormated_1">
      <item>Vlatka Nadramija</item>
    </derivirana_varijabla>
  </DomainObject.Predmet.OstaliListFormated>
  <DomainObject.Predmet.OstaliListFormatedOIB>
    <izvorni_sadrzaj>
      <item>Vlatka Nadramija, OIB 74862784665</item>
    </izvorni_sadrzaj>
    <derivirana_varijabla naziv="DomainObject.Predmet.OstaliListFormatedOIB_1">
      <item>Vlatka Nadramija, OIB 74862784665</item>
    </derivirana_varijabla>
  </DomainObject.Predmet.OstaliListFormatedOIB>
  <DomainObject.Predmet.OstaliListFormatedWithAdress>
    <izvorni_sadrzaj>
      <item>Vlatka Nadramija, Kranjčevićeva 10, 10000 Zagreb</item>
    </izvorni_sadrzaj>
    <derivirana_varijabla naziv="DomainObject.Predmet.OstaliListFormatedWithAdress_1">
      <item>Vlatka Nadramija, Kranjčevićeva 10, 10000 Zagreb</item>
    </derivirana_varijabla>
  </DomainObject.Predmet.OstaliListFormatedWithAdress>
  <DomainObject.Predmet.OstaliListFormatedWithAdressOIB>
    <izvorni_sadrzaj>
      <item>Vlatka Nadramija, OIB 74862784665, Kranjčevićeva 10, 10000 Zagreb</item>
    </izvorni_sadrzaj>
    <derivirana_varijabla naziv="DomainObject.Predmet.OstaliListFormatedWithAdressOIB_1">
      <item>Vlatka Nadramija, OIB 74862784665, Kranjčevićeva 10, 10000 Zagreb</item>
    </derivirana_varijabla>
  </DomainObject.Predmet.OstaliListFormatedWithAdressOIB>
  <DomainObject.Predmet.OstaliListNazivFormated>
    <izvorni_sadrzaj>
      <item>Vlatka Nadramija</item>
    </izvorni_sadrzaj>
    <derivirana_varijabla naziv="DomainObject.Predmet.OstaliListNazivFormated_1">
      <item>Vlatka Nadramija</item>
    </derivirana_varijabla>
  </DomainObject.Predmet.OstaliListNazivFormated>
  <DomainObject.Predmet.OstaliListNazivFormatedOIB>
    <izvorni_sadrzaj>
      <item>Vlatka Nadramija, OIB 74862784665</item>
    </izvorni_sadrzaj>
    <derivirana_varijabla naziv="DomainObject.Predmet.OstaliListNazivFormatedOIB_1"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FELLERER d.o.o.</izvorni_sadrzaj>
    <derivirana_varijabla naziv="DomainObject.Predmet.ProtustrankaIDrugi_1">FELLERER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FELLERER d.o.o., OIB 14841659306, Kameniti Stol 38, 10000 Zagreb</izvorni_sadrzaj>
    <derivirana_varijabla naziv="DomainObject.Predmet.ProtustrankaIDrugiAdressOIB_1">FELLERER d.o.o., OIB 14841659306,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11. srpnja 2016.</izvorni_sadrzaj>
    <derivirana_varijabla naziv="DomainObject.Predmet.OdlukaRjesenje.DatumPravomocnosti_1">11. srpnja 2016.</derivirana_varijabla>
  </DomainObject.Predmet.OdlukaRjesenje.DatumPravomocnosti>
  <DomainObject.Predmet.OdlukaRjesenje.Oznaka>
    <izvorni_sadrzaj>St-4426/2015-9</izvorni_sadrzaj>
    <derivirana_varijabla naziv="DomainObject.Predmet.OdlukaRjesenje.Oznaka_1">St-4426/2015-9</derivirana_varijabla>
  </DomainObject.Predmet.OdlukaRjesenje.Oznaka>
  <DomainObject.Predmet.SudioniciListNaziv>
    <izvorni_sadrzaj>
      <item>FELLERER d.o.o.</item>
      <item>FINA Regionalni centar Zagreb</item>
      <item>Vlatka Nadramija</item>
    </izvorni_sadrzaj>
    <derivirana_varijabla naziv="DomainObject.Predmet.SudioniciListNaziv_1">
      <item>FELLERER d.o.o.</item>
      <item>FINA Regionalni centar Zagreb</item>
      <item>Vlatka Nadramija</item>
    </derivirana_varijabla>
  </DomainObject.Predmet.SudioniciListNaziv>
  <DomainObject.Predmet.SudioniciListAdressOIB>
    <izvorni_sadrzaj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izvorni_sadrzaj>
    <derivirana_varijabla naziv="DomainObject.Predmet.SudioniciListAdressOIB_1"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14841659306</item>
      <item>, OIB 85821130368</item>
      <item>, OIB 74862784665</item>
    </izvorni_sadrzaj>
    <derivirana_varijabla naziv="DomainObject.Predmet.SudioniciListNazivOIB_1">
      <item>, OIB 14841659306</item>
      <item>, OIB 85821130368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1389</properties:Words>
  <properties:Characters>7978</properties:Characters>
  <properties:Lines>451</properties:Lines>
  <properties:Paragraphs>199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2017-04-19T06:13:00Z</dcterms:created>
  <dc:creator>ADMINIBM</dc:creator>
  <cp:lastModifiedBy>Ivana Stampf</cp:lastModifiedBy>
  <cp:lastPrinted>2017-04-16T08:53:00Z</cp:lastPrinted>
  <dcterms:modified xmlns:xsi="http://www.w3.org/2001/XMLSchema-instance" xsi:type="dcterms:W3CDTF">2017-04-19T06:14:00Z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St-4426/2015-19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