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6f87" w14:paraId="4326f87" w:rsidRDefault="00201B98" w:rsidP="00C90ED6" w:rsidR="00C90ED6" w:rsidRPr="00FD6A16">
      <w:pPr>
        <w15:collapsed w:val="false"/>
        <w:rPr>
          <w:sz w:val="24"/>
          <w:szCs w:val="24"/>
        </w:rPr>
      </w:pPr>
      <w:bookmarkStart w:name="_GoBack" w:id="0"/>
      <w:bookmarkEnd w:id="0"/>
      <w:r w:rsidRPr="00FD6A1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FD6A16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FD6A16">
      <w:pPr>
        <w:jc w:val="both"/>
        <w:rPr>
          <w:sz w:val="24"/>
          <w:szCs w:val="24"/>
        </w:rPr>
      </w:pPr>
      <w:r w:rsidRPr="00FD6A16">
        <w:rPr>
          <w:sz w:val="24"/>
          <w:szCs w:val="24"/>
        </w:rPr>
        <w:t>REPUBLIKA HRVATSKA</w:t>
      </w:r>
    </w:p>
    <w:p w:rsidRDefault="00D74BF3" w:rsidP="00D74BF3" w:rsidR="00D74BF3" w:rsidRPr="00FD6A16">
      <w:pPr>
        <w:jc w:val="both"/>
        <w:rPr>
          <w:sz w:val="24"/>
          <w:szCs w:val="24"/>
        </w:rPr>
      </w:pPr>
      <w:r w:rsidRPr="00FD6A16">
        <w:rPr>
          <w:sz w:val="24"/>
          <w:szCs w:val="24"/>
        </w:rPr>
        <w:t>TRGOVAČKI SUD U ZAGREBU</w:t>
      </w:r>
    </w:p>
    <w:p w:rsidRDefault="00D74BF3" w:rsidP="00D74BF3" w:rsidR="00C90ED6" w:rsidRPr="00FD6A16">
      <w:pPr>
        <w:jc w:val="both"/>
        <w:rPr>
          <w:sz w:val="24"/>
          <w:szCs w:val="24"/>
        </w:rPr>
      </w:pPr>
      <w:r w:rsidRPr="00FD6A16">
        <w:rPr>
          <w:sz w:val="24"/>
          <w:szCs w:val="24"/>
        </w:rPr>
        <w:t>Zagreb, Amruševa 2/II</w:t>
      </w:r>
      <w:r w:rsidRPr="00FD6A16">
        <w:rPr>
          <w:sz w:val="24"/>
          <w:szCs w:val="24"/>
        </w:rPr>
        <w:tab/>
      </w:r>
      <w:r w:rsidRPr="00FD6A16">
        <w:rPr>
          <w:sz w:val="24"/>
          <w:szCs w:val="24"/>
        </w:rPr>
        <w:tab/>
      </w:r>
      <w:r w:rsidRPr="00FD6A16">
        <w:rPr>
          <w:sz w:val="24"/>
          <w:szCs w:val="24"/>
        </w:rPr>
        <w:tab/>
      </w:r>
      <w:r w:rsidRPr="00FD6A16">
        <w:rPr>
          <w:sz w:val="24"/>
          <w:szCs w:val="24"/>
        </w:rPr>
        <w:tab/>
      </w:r>
      <w:r w:rsidRPr="00FD6A16">
        <w:rPr>
          <w:sz w:val="24"/>
          <w:szCs w:val="24"/>
        </w:rPr>
        <w:tab/>
        <w:t xml:space="preserve">            </w:t>
      </w:r>
      <w:r w:rsidR="00FB71A2" w:rsidRPr="00FD6A16">
        <w:rPr>
          <w:sz w:val="24"/>
          <w:szCs w:val="24"/>
        </w:rPr>
        <w:t xml:space="preserve"> </w:t>
      </w:r>
    </w:p>
    <w:p w:rsidRDefault="00C90ED6" w:rsidP="00C90ED6" w:rsidR="00C90ED6" w:rsidRPr="00FD6A16">
      <w:pPr>
        <w:jc w:val="center"/>
        <w:rPr>
          <w:sz w:val="24"/>
          <w:szCs w:val="24"/>
        </w:rPr>
      </w:pPr>
    </w:p>
    <w:p w:rsidRDefault="00E81F79" w:rsidP="00611CDB" w:rsidR="00201B98" w:rsidRPr="00FD6A16">
      <w:pPr>
        <w:jc w:val="center"/>
        <w:rPr>
          <w:sz w:val="24"/>
          <w:szCs w:val="24"/>
        </w:rPr>
      </w:pPr>
      <w:r w:rsidRPr="00FD6A16">
        <w:rPr>
          <w:sz w:val="24"/>
          <w:szCs w:val="24"/>
        </w:rPr>
        <w:t xml:space="preserve">    </w:t>
      </w:r>
    </w:p>
    <w:p w:rsidRDefault="00E81F79" w:rsidP="00611CDB" w:rsidR="00C90ED6" w:rsidRPr="00FD6A16">
      <w:pPr>
        <w:jc w:val="center"/>
        <w:rPr>
          <w:sz w:val="24"/>
          <w:szCs w:val="24"/>
        </w:rPr>
      </w:pPr>
      <w:r w:rsidRPr="00FD6A16">
        <w:rPr>
          <w:sz w:val="24"/>
          <w:szCs w:val="24"/>
        </w:rPr>
        <w:t xml:space="preserve">  </w:t>
      </w:r>
      <w:r w:rsidR="00C90ED6" w:rsidRPr="00FD6A16">
        <w:rPr>
          <w:sz w:val="24"/>
          <w:szCs w:val="24"/>
        </w:rPr>
        <w:t>R E P U B L I K A    H R V A T S K A</w:t>
      </w:r>
      <w:r w:rsidR="00C90ED6" w:rsidRPr="00FD6A16">
        <w:rPr>
          <w:sz w:val="24"/>
          <w:szCs w:val="24"/>
        </w:rPr>
        <w:tab/>
        <w:t xml:space="preserve"> </w:t>
      </w:r>
    </w:p>
    <w:p w:rsidRDefault="00E56F96" w:rsidP="00C90ED6" w:rsidR="00C90ED6" w:rsidRPr="00FD6A16">
      <w:pPr>
        <w:jc w:val="center"/>
        <w:rPr>
          <w:sz w:val="24"/>
          <w:szCs w:val="24"/>
        </w:rPr>
      </w:pPr>
      <w:r w:rsidRPr="00FD6A16">
        <w:rPr>
          <w:sz w:val="24"/>
          <w:szCs w:val="24"/>
        </w:rPr>
        <w:t>Z A K LJ U Č A K</w:t>
      </w:r>
    </w:p>
    <w:p w:rsidRDefault="00C90ED6" w:rsidP="00C90ED6" w:rsidR="00C90ED6" w:rsidRPr="00FD6A16">
      <w:pPr>
        <w:jc w:val="both"/>
        <w:rPr>
          <w:sz w:val="24"/>
          <w:szCs w:val="24"/>
        </w:rPr>
      </w:pPr>
    </w:p>
    <w:p w:rsidRDefault="00193138" w:rsidP="00193138" w:rsidR="00193138" w:rsidRPr="00193138">
      <w:pPr>
        <w:ind w:firstLine="720"/>
        <w:jc w:val="both"/>
        <w:rPr>
          <w:sz w:val="24"/>
          <w:szCs w:val="24"/>
        </w:rPr>
      </w:pPr>
      <w:r w:rsidRPr="00193138">
        <w:rPr>
          <w:sz w:val="24"/>
          <w:szCs w:val="24"/>
        </w:rPr>
        <w:t>Trgovački sud u Zagrebu po sucu toga suda Vesni Sremac Šoštar kao stečajnom sucu, u stečajnom postupku nad stečajnim dužnikom MARIJAN NEKRETNINE d.o.o., Sesvete, Zagrebačka 36 MBS: 080865679 OIB: 05597612616, dana 04. lipnja 2018. godine</w:t>
      </w:r>
    </w:p>
    <w:p w:rsidRDefault="00FD6A16" w:rsidP="00FD6A16" w:rsidR="00FD6A16" w:rsidRPr="00FD6A16">
      <w:pPr>
        <w:jc w:val="both"/>
        <w:rPr>
          <w:sz w:val="24"/>
          <w:szCs w:val="24"/>
        </w:rPr>
      </w:pPr>
    </w:p>
    <w:p w:rsidRDefault="00E56F96" w:rsidP="00C90ED6" w:rsidR="00C90ED6" w:rsidRPr="00FD6A16">
      <w:pPr>
        <w:jc w:val="center"/>
        <w:rPr>
          <w:sz w:val="24"/>
          <w:szCs w:val="24"/>
        </w:rPr>
      </w:pPr>
      <w:r w:rsidRPr="00FD6A16">
        <w:rPr>
          <w:sz w:val="24"/>
          <w:szCs w:val="24"/>
        </w:rPr>
        <w:t>z a k lj u č i o</w:t>
      </w:r>
      <w:r w:rsidR="00C90ED6" w:rsidRPr="00FD6A16">
        <w:rPr>
          <w:sz w:val="24"/>
          <w:szCs w:val="24"/>
        </w:rPr>
        <w:t xml:space="preserve">    j e</w:t>
      </w:r>
    </w:p>
    <w:p w:rsidRDefault="00201B98" w:rsidP="00201B98" w:rsidR="00201B98" w:rsidRPr="00FD6A16">
      <w:pPr>
        <w:jc w:val="both"/>
        <w:rPr>
          <w:sz w:val="24"/>
          <w:szCs w:val="24"/>
        </w:rPr>
      </w:pPr>
    </w:p>
    <w:p w:rsidRDefault="005B4B77" w:rsidP="00201B98" w:rsidR="00A02F5C" w:rsidRPr="00FD6A16">
      <w:pPr>
        <w:ind w:firstLine="720"/>
        <w:jc w:val="both"/>
        <w:rPr>
          <w:sz w:val="24"/>
          <w:szCs w:val="24"/>
        </w:rPr>
      </w:pPr>
      <w:r w:rsidRPr="00FD6A16">
        <w:rPr>
          <w:sz w:val="24"/>
          <w:szCs w:val="24"/>
        </w:rPr>
        <w:t>Ročište određeno za dan</w:t>
      </w:r>
      <w:r w:rsidR="002A3CD7" w:rsidRPr="00FD6A16">
        <w:rPr>
          <w:sz w:val="24"/>
          <w:szCs w:val="24"/>
        </w:rPr>
        <w:t xml:space="preserve"> </w:t>
      </w:r>
      <w:r w:rsidR="00193138">
        <w:rPr>
          <w:b/>
          <w:sz w:val="24"/>
          <w:szCs w:val="24"/>
        </w:rPr>
        <w:t>05. lipnja</w:t>
      </w:r>
      <w:r w:rsidR="002A3CD7" w:rsidRPr="00FD6A16">
        <w:rPr>
          <w:b/>
          <w:sz w:val="24"/>
          <w:szCs w:val="24"/>
        </w:rPr>
        <w:t xml:space="preserve"> 2018. godine u </w:t>
      </w:r>
      <w:r w:rsidR="00FD6A16">
        <w:rPr>
          <w:b/>
          <w:sz w:val="24"/>
          <w:szCs w:val="24"/>
        </w:rPr>
        <w:t>10,00</w:t>
      </w:r>
      <w:r w:rsidR="002A3CD7" w:rsidRPr="00FD6A16">
        <w:rPr>
          <w:b/>
          <w:sz w:val="24"/>
          <w:szCs w:val="24"/>
        </w:rPr>
        <w:t xml:space="preserve"> sati</w:t>
      </w:r>
      <w:r w:rsidR="002A3CD7" w:rsidRPr="00FD6A16">
        <w:rPr>
          <w:sz w:val="24"/>
          <w:szCs w:val="24"/>
        </w:rPr>
        <w:t xml:space="preserve"> neće se održati. </w:t>
      </w:r>
    </w:p>
    <w:p w:rsidRDefault="00E81F79" w:rsidP="00201B98" w:rsidR="00D74BF3">
      <w:pPr>
        <w:ind w:left="284"/>
        <w:jc w:val="both"/>
        <w:rPr>
          <w:sz w:val="24"/>
          <w:szCs w:val="24"/>
        </w:rPr>
      </w:pPr>
      <w:r w:rsidRPr="00FD6A16">
        <w:rPr>
          <w:sz w:val="24"/>
          <w:szCs w:val="24"/>
        </w:rPr>
        <w:t xml:space="preserve"> </w:t>
      </w:r>
    </w:p>
    <w:p w:rsidRDefault="00193138" w:rsidP="00193138" w:rsidR="00193138">
      <w:pPr>
        <w:ind w:left="284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6134EE" w:rsidP="006134EE" w:rsidR="006134EE">
      <w:pPr>
        <w:jc w:val="both"/>
        <w:rPr>
          <w:sz w:val="24"/>
          <w:szCs w:val="24"/>
        </w:rPr>
      </w:pPr>
    </w:p>
    <w:p w:rsidRDefault="00193138" w:rsidP="006134EE" w:rsidR="0019313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Rješenjem ovog suda, broj gornji od 07. rujna 2017</w:t>
      </w:r>
      <w:r w:rsidR="006134EE">
        <w:rPr>
          <w:sz w:val="24"/>
          <w:szCs w:val="24"/>
        </w:rPr>
        <w:t>., otvoren je stečajni postupak nad dužnikom. Zaključkom ovog suda, broj gornji od 03. travnja 2018., određeno je ispitno</w:t>
      </w:r>
      <w:r w:rsidR="00925E26">
        <w:rPr>
          <w:sz w:val="24"/>
          <w:szCs w:val="24"/>
        </w:rPr>
        <w:t xml:space="preserve"> i</w:t>
      </w:r>
      <w:r w:rsidR="006134EE">
        <w:rPr>
          <w:sz w:val="24"/>
          <w:szCs w:val="24"/>
        </w:rPr>
        <w:t xml:space="preserve"> izvještajno ročište za dan 05. lipnja 2018. godine. </w:t>
      </w:r>
    </w:p>
    <w:p w:rsidRDefault="006134EE" w:rsidP="006134EE" w:rsidR="00925E2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14. svibnja 2018., stečajni upravitelj je dostavio tablice iz kojih nisu bile vidljive priznate i osporene tražbine, odnosno jesu li one uopće ispitane, sukladno čl.  </w:t>
      </w:r>
      <w:r w:rsidR="00FE7372">
        <w:rPr>
          <w:sz w:val="24"/>
          <w:szCs w:val="24"/>
        </w:rPr>
        <w:t>259. SZ-a.</w:t>
      </w:r>
      <w:r w:rsidR="00925E26">
        <w:rPr>
          <w:sz w:val="24"/>
          <w:szCs w:val="24"/>
        </w:rPr>
        <w:t xml:space="preserve"> </w:t>
      </w:r>
    </w:p>
    <w:p w:rsidRDefault="00925E26" w:rsidP="006134EE" w:rsidR="006134E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je stečajni upravitelj dostavio nove tablice priznatih i osporenih tražbina tek podneskom od 04. lipnja 2018., koje su istog dana objavljene na e-oglasnoj ploči suda, valjalo je ispitno i izvještajno ročište odgoditi i odlučiti kao u izreci. </w:t>
      </w:r>
      <w:r w:rsidR="00FE7372">
        <w:rPr>
          <w:sz w:val="24"/>
          <w:szCs w:val="24"/>
        </w:rPr>
        <w:t xml:space="preserve"> </w:t>
      </w:r>
    </w:p>
    <w:p w:rsidRDefault="006134EE" w:rsidP="00925E26" w:rsidR="006134EE" w:rsidRPr="00FD6A16">
      <w:pPr>
        <w:jc w:val="both"/>
        <w:rPr>
          <w:sz w:val="24"/>
          <w:szCs w:val="24"/>
        </w:rPr>
      </w:pPr>
    </w:p>
    <w:p w:rsidRDefault="00EB27C3" w:rsidP="00611CDB" w:rsidR="00EB27C3" w:rsidRPr="00FD6A1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FD6A16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FD6A16">
        <w:rPr>
          <w:rFonts w:cs="Times New Roman" w:hAnsi="Times New Roman" w:ascii="Times New Roman"/>
          <w:sz w:val="24"/>
        </w:rPr>
        <w:t xml:space="preserve">U Zagrebu, </w:t>
      </w:r>
      <w:r w:rsidR="00E81F79" w:rsidRPr="00FD6A16">
        <w:rPr>
          <w:rFonts w:cs="Times New Roman" w:hAnsi="Times New Roman" w:ascii="Times New Roman"/>
          <w:sz w:val="24"/>
        </w:rPr>
        <w:t xml:space="preserve"> </w:t>
      </w:r>
      <w:r w:rsidR="003A1660">
        <w:rPr>
          <w:rFonts w:cs="Times New Roman" w:hAnsi="Times New Roman" w:ascii="Times New Roman"/>
          <w:sz w:val="24"/>
        </w:rPr>
        <w:t>04. lipnja</w:t>
      </w:r>
      <w:r w:rsidR="00EF4397" w:rsidRPr="00FD6A16">
        <w:rPr>
          <w:rFonts w:cs="Times New Roman" w:hAnsi="Times New Roman" w:ascii="Times New Roman"/>
          <w:sz w:val="24"/>
        </w:rPr>
        <w:t xml:space="preserve"> 2018</w:t>
      </w:r>
      <w:r w:rsidR="00201B98" w:rsidRPr="00FD6A16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FD6A16">
      <w:pPr>
        <w:jc w:val="center"/>
        <w:rPr>
          <w:sz w:val="24"/>
          <w:szCs w:val="24"/>
        </w:rPr>
      </w:pPr>
    </w:p>
    <w:p w:rsidRDefault="00C90ED6" w:rsidP="00C90ED6" w:rsidR="00C90ED6" w:rsidRPr="00FD6A16">
      <w:pPr>
        <w:jc w:val="center"/>
        <w:rPr>
          <w:sz w:val="24"/>
          <w:szCs w:val="24"/>
        </w:rPr>
      </w:pPr>
    </w:p>
    <w:p w:rsidRDefault="00C90ED6" w:rsidP="00C90ED6" w:rsidR="00C90ED6" w:rsidRPr="00FD6A16">
      <w:pPr>
        <w:jc w:val="right"/>
        <w:rPr>
          <w:sz w:val="24"/>
          <w:szCs w:val="24"/>
        </w:rPr>
      </w:pPr>
      <w:r w:rsidRPr="00FD6A16">
        <w:rPr>
          <w:sz w:val="24"/>
          <w:szCs w:val="24"/>
        </w:rPr>
        <w:tab/>
      </w:r>
      <w:r w:rsidRPr="00FD6A16">
        <w:rPr>
          <w:sz w:val="24"/>
          <w:szCs w:val="24"/>
        </w:rPr>
        <w:tab/>
      </w:r>
      <w:r w:rsidRPr="00FD6A16">
        <w:rPr>
          <w:sz w:val="24"/>
          <w:szCs w:val="24"/>
        </w:rPr>
        <w:tab/>
      </w:r>
      <w:r w:rsidRPr="00FD6A16">
        <w:rPr>
          <w:sz w:val="24"/>
          <w:szCs w:val="24"/>
        </w:rPr>
        <w:tab/>
      </w:r>
      <w:r w:rsidRPr="00FD6A16">
        <w:rPr>
          <w:sz w:val="24"/>
          <w:szCs w:val="24"/>
        </w:rPr>
        <w:tab/>
      </w:r>
      <w:r w:rsidRPr="00FD6A16">
        <w:rPr>
          <w:sz w:val="24"/>
          <w:szCs w:val="24"/>
        </w:rPr>
        <w:tab/>
      </w:r>
      <w:r w:rsidRPr="00FD6A16">
        <w:rPr>
          <w:sz w:val="24"/>
          <w:szCs w:val="24"/>
        </w:rPr>
        <w:tab/>
      </w:r>
      <w:r w:rsidRPr="00FD6A16">
        <w:rPr>
          <w:sz w:val="24"/>
          <w:szCs w:val="24"/>
        </w:rPr>
        <w:tab/>
        <w:t xml:space="preserve">                          SUDAC:</w:t>
      </w:r>
    </w:p>
    <w:p w:rsidRDefault="00641D1E" w:rsidP="00E53D3D" w:rsidR="00F35B09">
      <w:pPr>
        <w:pStyle w:val="Uvuenotijeloteksta"/>
        <w:ind w:firstLine="141" w:left="1983"/>
        <w:jc w:val="right"/>
      </w:pPr>
      <w:r w:rsidRPr="00FD6A16">
        <w:tab/>
      </w:r>
      <w:r w:rsidRPr="00FD6A16">
        <w:tab/>
      </w:r>
      <w:r w:rsidRPr="00FD6A16">
        <w:tab/>
      </w:r>
      <w:r w:rsidRPr="00FD6A16">
        <w:tab/>
      </w:r>
      <w:r w:rsidRPr="00FD6A16">
        <w:tab/>
      </w:r>
      <w:r w:rsidR="001440E1" w:rsidRPr="00FD6A16">
        <w:t>Vesna Sremac Šoštar</w:t>
      </w:r>
      <w:r w:rsidR="00F35B09">
        <w:t>,v.r.</w:t>
      </w:r>
    </w:p>
    <w:p w:rsidRDefault="00F35B09" w:rsidP="00D338FD" w:rsidR="00F35B09">
      <w:pPr>
        <w:pStyle w:val="Uvuenotijeloteksta"/>
        <w:ind w:firstLine="141" w:left="1983"/>
        <w:jc w:val="right"/>
      </w:pPr>
      <w:r>
        <w:t>Za točnost otpravka</w:t>
      </w:r>
    </w:p>
    <w:p w:rsidRDefault="00F35B09" w:rsidP="00F22B71" w:rsidR="00C90ED6" w:rsidRPr="00FD6A16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FD6A16">
      <w:pPr>
        <w:jc w:val="both"/>
        <w:rPr>
          <w:sz w:val="24"/>
          <w:szCs w:val="24"/>
        </w:rPr>
      </w:pPr>
    </w:p>
    <w:p w:rsidRDefault="00C90ED6" w:rsidP="00C90ED6" w:rsidR="00C90ED6" w:rsidRPr="00FD6A16">
      <w:pPr>
        <w:jc w:val="both"/>
        <w:rPr>
          <w:sz w:val="24"/>
          <w:szCs w:val="24"/>
        </w:rPr>
      </w:pPr>
      <w:r w:rsidRPr="00FD6A16">
        <w:rPr>
          <w:sz w:val="24"/>
          <w:szCs w:val="24"/>
        </w:rPr>
        <w:t>UPUTA O PRAVNOM  LIJEKU:</w:t>
      </w:r>
    </w:p>
    <w:p w:rsidRDefault="00E56F96" w:rsidP="00C90ED6" w:rsidR="00C90ED6" w:rsidRPr="00FD6A16">
      <w:pPr>
        <w:jc w:val="both"/>
        <w:rPr>
          <w:i/>
          <w:sz w:val="24"/>
          <w:szCs w:val="24"/>
        </w:rPr>
      </w:pPr>
      <w:r w:rsidRPr="00FD6A16">
        <w:rPr>
          <w:sz w:val="24"/>
          <w:szCs w:val="24"/>
        </w:rPr>
        <w:t>Protiv zaključka nije dopušten pravni lijek (članak 19. stavak 7.SZ-a).</w:t>
      </w:r>
      <w:r w:rsidR="00C90ED6" w:rsidRPr="00FD6A16">
        <w:rPr>
          <w:sz w:val="24"/>
          <w:szCs w:val="24"/>
        </w:rPr>
        <w:t xml:space="preserve">      </w:t>
      </w:r>
      <w:r w:rsidR="00C90ED6" w:rsidRPr="00FD6A16">
        <w:rPr>
          <w:sz w:val="24"/>
          <w:szCs w:val="24"/>
        </w:rPr>
        <w:tab/>
      </w:r>
    </w:p>
    <w:p w:rsidRDefault="001A710B" w:rsidP="0078793D" w:rsidR="001A710B" w:rsidRPr="00FD6A16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B55C58" w:rsidR="00B55C58" w:rsidRPr="00FD6A16">
      <w:pPr>
        <w:pStyle w:val="Tijeloteksta"/>
        <w:ind w:left="360"/>
        <w:outlineLvl w:val="0"/>
        <w:rPr>
          <w:rFonts w:cs="Times New Roman" w:hAnsi="Times New Roman" w:ascii="Times New Roman"/>
          <w:sz w:val="24"/>
        </w:rPr>
      </w:pPr>
    </w:p>
    <w:sectPr w:rsidSect="002179C2" w:rsidR="00B55C58" w:rsidRPr="00FD6A16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193138">
          <w:rPr>
            <w:sz w:val="24"/>
            <w:szCs w:val="24"/>
          </w:rPr>
          <w:t>1487/17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6"/>
  </w:num>
  <w:num w:numId="2">
    <w:abstractNumId w:val="9"/>
  </w:num>
  <w:num w:numId="3">
    <w:abstractNumId w:val="17"/>
  </w:num>
  <w:num w:numId="4">
    <w:abstractNumId w:val="11"/>
  </w:num>
  <w:num w:numId="5">
    <w:abstractNumId w:val="13"/>
  </w:num>
  <w:num w:numId="6">
    <w:abstractNumId w:val="18"/>
  </w:num>
  <w:num w:numId="7">
    <w:abstractNumId w:val="0"/>
  </w:num>
  <w:num w:numId="8">
    <w:abstractNumId w:val="8"/>
  </w:num>
  <w:num w:numId="9">
    <w:abstractNumId w:val="15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19"/>
  </w:num>
  <w:num w:numId="15">
    <w:abstractNumId w:val="1"/>
  </w:num>
  <w:num w:numId="16">
    <w:abstractNumId w:val="5"/>
  </w:num>
  <w:num w:numId="17">
    <w:abstractNumId w:val="4"/>
  </w:num>
  <w:num w:numId="18">
    <w:abstractNumId w:val="14"/>
  </w:num>
  <w:num w:numId="19">
    <w:abstractNumId w:val="10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FFF"/>
    <w:rsid w:val="000D234B"/>
    <w:rsid w:val="000E55DB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72E2B"/>
    <w:rsid w:val="00182778"/>
    <w:rsid w:val="00182ECA"/>
    <w:rsid w:val="0018507C"/>
    <w:rsid w:val="00193138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F7A"/>
    <w:rsid w:val="001D2C93"/>
    <w:rsid w:val="001E7B4E"/>
    <w:rsid w:val="00201B98"/>
    <w:rsid w:val="002179C2"/>
    <w:rsid w:val="002274C1"/>
    <w:rsid w:val="00235891"/>
    <w:rsid w:val="00241809"/>
    <w:rsid w:val="002510A4"/>
    <w:rsid w:val="00266062"/>
    <w:rsid w:val="00271A87"/>
    <w:rsid w:val="00272E07"/>
    <w:rsid w:val="0027770E"/>
    <w:rsid w:val="002A3CD7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674B5"/>
    <w:rsid w:val="00383390"/>
    <w:rsid w:val="00386534"/>
    <w:rsid w:val="00391515"/>
    <w:rsid w:val="0039740D"/>
    <w:rsid w:val="003A0E2C"/>
    <w:rsid w:val="003A1660"/>
    <w:rsid w:val="003B4A5D"/>
    <w:rsid w:val="003B66E9"/>
    <w:rsid w:val="003C6364"/>
    <w:rsid w:val="003E3F6D"/>
    <w:rsid w:val="003F0E4A"/>
    <w:rsid w:val="003F1166"/>
    <w:rsid w:val="004008CE"/>
    <w:rsid w:val="0040710B"/>
    <w:rsid w:val="0041627A"/>
    <w:rsid w:val="00442150"/>
    <w:rsid w:val="00443CA4"/>
    <w:rsid w:val="00444428"/>
    <w:rsid w:val="004464D4"/>
    <w:rsid w:val="00447DD5"/>
    <w:rsid w:val="00460252"/>
    <w:rsid w:val="00467628"/>
    <w:rsid w:val="00471D4D"/>
    <w:rsid w:val="00494A5E"/>
    <w:rsid w:val="004A3A5B"/>
    <w:rsid w:val="004B52A9"/>
    <w:rsid w:val="004D3056"/>
    <w:rsid w:val="004D3096"/>
    <w:rsid w:val="004D6A82"/>
    <w:rsid w:val="004E1BBF"/>
    <w:rsid w:val="004E5CA3"/>
    <w:rsid w:val="004E5FEF"/>
    <w:rsid w:val="004F24ED"/>
    <w:rsid w:val="00517BEF"/>
    <w:rsid w:val="00526CD9"/>
    <w:rsid w:val="00530B87"/>
    <w:rsid w:val="005337FD"/>
    <w:rsid w:val="005362EA"/>
    <w:rsid w:val="0054063A"/>
    <w:rsid w:val="00551AA2"/>
    <w:rsid w:val="00553577"/>
    <w:rsid w:val="005557E5"/>
    <w:rsid w:val="00561E2A"/>
    <w:rsid w:val="005746AC"/>
    <w:rsid w:val="00581AC8"/>
    <w:rsid w:val="0059292A"/>
    <w:rsid w:val="005A05D3"/>
    <w:rsid w:val="005A34FE"/>
    <w:rsid w:val="005A46C4"/>
    <w:rsid w:val="005B4638"/>
    <w:rsid w:val="005B4B77"/>
    <w:rsid w:val="005C7B0B"/>
    <w:rsid w:val="005E1657"/>
    <w:rsid w:val="005E42BB"/>
    <w:rsid w:val="005F1A5C"/>
    <w:rsid w:val="005F1D81"/>
    <w:rsid w:val="00604508"/>
    <w:rsid w:val="006102D0"/>
    <w:rsid w:val="00611CDB"/>
    <w:rsid w:val="006134EE"/>
    <w:rsid w:val="00613FD3"/>
    <w:rsid w:val="00615BEF"/>
    <w:rsid w:val="00620502"/>
    <w:rsid w:val="00641289"/>
    <w:rsid w:val="00641D1E"/>
    <w:rsid w:val="0065330D"/>
    <w:rsid w:val="00656BBE"/>
    <w:rsid w:val="00665E6E"/>
    <w:rsid w:val="00667FF1"/>
    <w:rsid w:val="006A3FEF"/>
    <w:rsid w:val="006A4A4A"/>
    <w:rsid w:val="006A6E25"/>
    <w:rsid w:val="006B600E"/>
    <w:rsid w:val="006B62F8"/>
    <w:rsid w:val="006B69E6"/>
    <w:rsid w:val="006C454B"/>
    <w:rsid w:val="006E0203"/>
    <w:rsid w:val="006F52B0"/>
    <w:rsid w:val="00700CBC"/>
    <w:rsid w:val="00720BEA"/>
    <w:rsid w:val="007362CD"/>
    <w:rsid w:val="00745A09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1BEA"/>
    <w:rsid w:val="00903846"/>
    <w:rsid w:val="00907943"/>
    <w:rsid w:val="00911F4D"/>
    <w:rsid w:val="00925D24"/>
    <w:rsid w:val="00925E26"/>
    <w:rsid w:val="00927EB1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23FE"/>
    <w:rsid w:val="009E07C8"/>
    <w:rsid w:val="009E0EF6"/>
    <w:rsid w:val="009E4636"/>
    <w:rsid w:val="009F44CE"/>
    <w:rsid w:val="009F740A"/>
    <w:rsid w:val="00A02F5C"/>
    <w:rsid w:val="00A0530D"/>
    <w:rsid w:val="00A06D54"/>
    <w:rsid w:val="00A15C61"/>
    <w:rsid w:val="00A41C32"/>
    <w:rsid w:val="00A56B1A"/>
    <w:rsid w:val="00A61B61"/>
    <w:rsid w:val="00A63274"/>
    <w:rsid w:val="00A7340B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90ED6"/>
    <w:rsid w:val="00C95AC8"/>
    <w:rsid w:val="00CB66D3"/>
    <w:rsid w:val="00CC047F"/>
    <w:rsid w:val="00CC2D73"/>
    <w:rsid w:val="00CC5CCD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6D6"/>
    <w:rsid w:val="00D556DD"/>
    <w:rsid w:val="00D55FD8"/>
    <w:rsid w:val="00D6080A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3175"/>
    <w:rsid w:val="00E15CFE"/>
    <w:rsid w:val="00E20BED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35B09"/>
    <w:rsid w:val="00F40970"/>
    <w:rsid w:val="00F43FA9"/>
    <w:rsid w:val="00F82D66"/>
    <w:rsid w:val="00FA184C"/>
    <w:rsid w:val="00FB21FA"/>
    <w:rsid w:val="00FB6245"/>
    <w:rsid w:val="00FB71A2"/>
    <w:rsid w:val="00FC5A41"/>
    <w:rsid w:val="00FD02E8"/>
    <w:rsid w:val="00FD2D6D"/>
    <w:rsid w:val="00FD6A16"/>
    <w:rsid w:val="00FE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St-1487/2017</izvorni_sadrzaj>
    <derivirana_varijabla naziv="DomainObject.Predmet.OznakaBroj_1">St-1487/2017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 NEKRETNINE d.o.o.</izvorni_sadrzaj>
    <derivirana_varijabla naziv="DomainObject.Predmet.ProtustrankaFormated_1">  MARIJAN NEKRETNINE d.o.o.</derivirana_varijabla>
  </DomainObject.Predmet.ProtustrankaFormated>
  <DomainObject.Predmet.ProtustrankaFormatedOIB>
    <izvorni_sadrzaj>  MARIJAN NEKRETNINE d.o.o., OIB 05597612616</izvorni_sadrzaj>
    <derivirana_varijabla naziv="DomainObject.Predmet.ProtustrankaFormatedOIB_1">  MARIJAN NEKRETNINE d.o.o., OIB 05597612616</derivirana_varijabla>
  </DomainObject.Predmet.ProtustrankaFormatedOIB>
  <DomainObject.Predmet.ProtustrankaFormatedWithAdress>
    <izvorni_sadrzaj> MARIJAN NEKRETNINE d.o.o., Zagrebačka 36, 10360 Sesvete</izvorni_sadrzaj>
    <derivirana_varijabla naziv="DomainObject.Predmet.ProtustrankaFormatedWithAdress_1"> MARIJAN NEKRETNINE d.o.o., Zagrebačka 36, 10360 Sesvete</derivirana_varijabla>
  </DomainObject.Predmet.ProtustrankaFormatedWithAdress>
  <DomainObject.Predmet.ProtustrankaFormatedWithAdressOIB>
    <izvorni_sadrzaj> MARIJAN NEKRETNINE d.o.o., OIB 05597612616, Zagrebačka 36, 10360 Sesvete</izvorni_sadrzaj>
    <derivirana_varijabla naziv="DomainObject.Predmet.ProtustrankaFormatedWithAdressOIB_1"> MARIJAN NEKRETNINE d.o.o., OIB 05597612616, Zagrebačka 36, 10360 Sesvete</derivirana_varijabla>
  </DomainObject.Predmet.ProtustrankaFormatedWithAdressOIB>
  <DomainObject.Predmet.ProtustrankaWithAdress>
    <izvorni_sadrzaj>MARIJAN NEKRETNINE d.o.o. Zagrebačka 36, 10360 Sesvete</izvorni_sadrzaj>
    <derivirana_varijabla naziv="DomainObject.Predmet.ProtustrankaWithAdress_1">MARIJAN NEKRETNINE d.o.o. Zagrebačka 36, 10360 Sesvete</derivirana_varijabla>
  </DomainObject.Predmet.ProtustrankaWithAdress>
  <DomainObject.Predmet.ProtustrankaWithAdressOIB>
    <izvorni_sadrzaj>MARIJAN NEKRETNINE d.o.o., OIB 05597612616, Zagrebačka 36, 10360 Sesvete</izvorni_sadrzaj>
    <derivirana_varijabla naziv="DomainObject.Predmet.ProtustrankaWithAdressOIB_1">MARIJAN NEKRETNINE d.o.o., OIB 05597612616, Zagrebačka 36, 10360 Sesvete</derivirana_varijabla>
  </DomainObject.Predmet.ProtustrankaWithAdressOIB>
  <DomainObject.Predmet.ProtustrankaNazivFormated>
    <izvorni_sadrzaj>MARIJAN NEKRETNINE d.o.o.</izvorni_sadrzaj>
    <derivirana_varijabla naziv="DomainObject.Predmet.ProtustrankaNazivFormated_1">MARIJAN NEKRETNINE d.o.o.</derivirana_varijabla>
  </DomainObject.Predmet.ProtustrankaNazivFormated>
  <DomainObject.Predmet.ProtustrankaNazivFormatedOIB>
    <izvorni_sadrzaj>MARIJAN NEKRETNINE d.o.o., OIB 05597612616</izvorni_sadrzaj>
    <derivirana_varijabla naziv="DomainObject.Predmet.ProtustrankaNazivFormatedOIB_1">MARIJAN NEKRETNINE d.o.o., OIB 05597612616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 Zagreb zastupanog po punomoćniku ŽDO u Osijeku; Marijan Šarić</izvorni_sadrzaj>
    <derivirana_varijabla naziv="DomainObject.Predmet.StrankaFormated_1">  FINA Regionalni centar Zagreb; RH MF Porezna uprava  Zagreb zastupanog po punomoćniku ŽDO u Osijeku; Marijan Šarić</derivirana_varijabla>
  </DomainObject.Predmet.StrankaFormated>
  <DomainObject.Predmet.StrankaFormatedOIB>
    <izvorni_sadrzaj>  FINA Regionalni centar Zagreb, OIB 85821130368; RH MF Porezna uprava  Zagreb, OIB 18683136487 zastupanog po punomoćniku ŽDO u Osijeku; Marijan Šarić, OIB 55988219690</izvorni_sadrzaj>
    <derivirana_varijabla naziv="DomainObject.Predmet.StrankaFormatedOIB_1">  FINA Regionalni centar Zagreb, OIB 85821130368; RH MF Porezna uprava  Zagreb, OIB 18683136487 zastupanog po punomoćniku ŽDO u Osijeku; Marijan Šarić, OIB 55988219690</derivirana_varijabla>
  </DomainObject.Predmet.StrankaFormatedOIB>
  <DomainObject.Predmet.StrankaFormatedWithAdress>
    <izvorni_sadrzaj> FINA Regionalni centar Zagreb, TRG SVIBANJSKIH ŽRTAVA 1995. 1, 10000 Zagreb; RH MF Porezna uprava  Zagreb zastupanog po punomoćniku ŽDO u Osijeku; Marijan Šarić, Rudolfa Ivankovića 22, 10360 Sesvete</izvorni_sadrzaj>
    <derivirana_varijabla naziv="DomainObject.Predmet.StrankaFormatedWithAdress_1"> FINA Regionalni centar Zagreb, TRG SVIBANJSKIH ŽRTAVA 1995. 1, 10000 Zagreb; RH MF Porezna uprava  Zagreb zastupanog po punomoćniku ŽDO u Osijeku; Marijan Šarić, Rudolfa Ivankovića 22, 10360 Sesvete</derivirana_varijabla>
  </DomainObject.Predmet.StrankaFormatedWithAdress>
  <DomainObject.Predmet.StrankaFormatedWithAdressOIB>
    <izvorni_sadrzaj> FINA Regionalni centar Zagreb, OIB 85821130368, TRG SVIBANJSKIH ŽRTAVA 1995. 1, 10000 Zagreb; RH MF Porezna uprava  Zagreb, OIB 18683136487 zastupanog po punomoćniku ŽDO u Osijeku; Marijan Šarić, OIB 55988219690, Rudolfa Ivankovića 22, 10360 Sesvete</izvorni_sadrzaj>
    <derivirana_varijabla naziv="DomainObject.Predmet.StrankaFormatedWithAdressOIB_1"> FINA Regionalni centar Zagreb, OIB 85821130368, TRG SVIBANJSKIH ŽRTAVA 1995. 1, 10000 Zagreb; RH MF Porezna uprava  Zagreb, OIB 18683136487 zastupanog po punomoćniku ŽDO u Osijeku; Marijan Šarić, OIB 55988219690, Rudolfa Ivankovića 22, 10360 Sesvete</derivirana_varijabla>
  </DomainObject.Predmet.StrankaFormatedWithAdressOIB>
  <DomainObject.Predmet.StrankaWithAdress>
    <izvorni_sadrzaj>FINA Regionalni centar Zagreb TRG SVIBANJSKIH ŽRTAVA 1995. 1,10000 Zagreb,RH MF Porezna uprava  Zagreb ,Marijan Šarić Rudolfa Ivankovića 22,10360 Sesvete</izvorni_sadrzaj>
    <derivirana_varijabla naziv="DomainObject.Predmet.StrankaWithAdress_1">FINA Regionalni centar Zagreb TRG SVIBANJSKIH ŽRTAVA 1995. 1,10000 Zagreb,RH MF Porezna uprava  Zagreb ,Marijan Šarić Rudolfa Ivankovića 22,10360 Sesvete</derivirana_varijabla>
  </DomainObject.Predmet.StrankaWithAdress>
  <DomainObject.Predmet.StrankaWithAdressOIB>
    <izvorni_sadrzaj>FINA Regionalni centar Zagreb, OIB 85821130368, TRG SVIBANJSKIH ŽRTAVA 1995. 1,10000 Zagreb,RH MF Porezna uprava  Zagreb, OIB 18683136487,Marijan Šarić, OIB 55988219690, Rudolfa Ivankovića 22,10360 Sesvete</izvorni_sadrzaj>
    <derivirana_varijabla naziv="DomainObject.Predmet.StrankaWithAdressOIB_1">FINA Regionalni centar Zagreb, OIB 85821130368, TRG SVIBANJSKIH ŽRTAVA 1995. 1,10000 Zagreb,RH MF Porezna uprava  Zagreb, OIB 18683136487,Marijan Šarić, OIB 55988219690, Rudolfa Ivankovića 22,10360 Sesvete</derivirana_varijabla>
  </DomainObject.Predmet.StrankaWithAdressOIB>
  <DomainObject.Predmet.StrankaNazivFormated>
    <izvorni_sadrzaj>FINA Regionalni centar Zagreb,RH MF Porezna uprava  Zagreb,Marijan Šarić</izvorni_sadrzaj>
    <derivirana_varijabla naziv="DomainObject.Predmet.StrankaNazivFormated_1">FINA Regionalni centar Zagreb,RH MF Porezna uprava  Zagreb,Marijan Šarić</derivirana_varijabla>
  </DomainObject.Predmet.StrankaNazivFormated>
  <DomainObject.Predmet.StrankaNazivFormatedOIB>
    <izvorni_sadrzaj>FINA Regionalni centar Zagreb, OIB 85821130368,RH MF Porezna uprava  Zagreb, OIB 18683136487,Marijan Šarić, OIB 55988219690</izvorni_sadrzaj>
    <derivirana_varijabla naziv="DomainObject.Predmet.StrankaNazivFormatedOIB_1">FINA Regionalni centar Zagreb, OIB 85821130368,RH MF Porezna uprava  Zagreb, OIB 18683136487,Marijan Šarić, OIB 55988219690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 Zagreb zastupanog po punomoćniku ŽDO u Osijeku</item>
      <item>Marijan Šarić</item>
    </izvorni_sadrzaj>
    <derivirana_varijabla naziv="DomainObject.Predmet.StrankaListFormated_1">
      <item>FINA Regionalni centar Zagreb</item>
      <item>RH MF Porezna uprava  Zagreb zastupanog po punomoćniku ŽDO u Osijeku</item>
      <item>Marijan Šarić</item>
    </derivirana_varijabla>
  </DomainObject.Predmet.StrankaListFormated>
  <DomainObject.Predmet.StrankaListFormatedOIB>
    <izvorni_sadrzaj>
      <item>FINA Regionalni centar Zagreb, OIB 85821130368</item>
      <item>RH MF Porezna uprava  Zagreb, OIB 18683136487 zastupanog po punomoćniku ŽDO u Osijeku</item>
      <item>Marijan Šarić, OIB 55988219690</item>
    </izvorni_sadrzaj>
    <derivirana_varijabla naziv="DomainObject.Predmet.StrankaListFormatedOIB_1">
      <item>FINA Regionalni centar Zagreb, OIB 85821130368</item>
      <item>RH MF Porezna uprava  Zagreb, OIB 18683136487 zastupanog po punomoćniku ŽDO u Osijeku</item>
      <item>Marijan Šarić, OIB 55988219690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 Zagreb zastupanog po punomoćniku ŽDO u Osijeku</item>
      <item>Marijan Šarić, Rudolfa Ivankovića 22, 10360 Sesvete</item>
    </izvorni_sadrzaj>
    <derivirana_varijabla naziv="DomainObject.Predmet.StrankaListFormatedWithAdress_1">
      <item>FINA Regionalni centar Zagreb, TRG SVIBANJSKIH ŽRTAVA 1995. 1, 10000 Zagreb</item>
      <item>RH MF Porezna uprava  Zagreb zastupanog po punomoćniku ŽDO u Osijeku</item>
      <item>Marijan Šarić, Rudolfa Ivankovića 22,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 Zagreb, OIB 18683136487 zastupanog po punomoćniku ŽDO u Osijeku</item>
      <item>Marijan Šarić, OIB 55988219690, Rudolfa Ivankovića 22, 10360 Sesvete</item>
    </izvorni_sadrzaj>
    <derivirana_varijabla naziv="DomainObject.Predmet.StrankaListFormatedWithAdressOIB_1">
      <item>FINA Regionalni centar Zagreb, OIB 85821130368, TRG SVIBANJSKIH ŽRTAVA 1995. 1, 10000 Zagreb</item>
      <item>RH MF Porezna uprava  Zagreb, OIB 18683136487 zastupanog po punomoćniku ŽDO u Osijeku</item>
      <item>Marijan Šarić, OIB 55988219690, Rudolfa Ivankovića 22, 10360 Sesvete</item>
    </derivirana_varijabla>
  </DomainObject.Predmet.StrankaListFormatedWithAdressOIB>
  <DomainObject.Predmet.StrankaListNazivFormated>
    <izvorni_sadrzaj>
      <item>FINA Regionalni centar Zagreb</item>
      <item>RH MF Porezna uprava  Zagreb</item>
      <item>Marijan Šarić</item>
    </izvorni_sadrzaj>
    <derivirana_varijabla naziv="DomainObject.Predmet.StrankaListNazivFormated_1">
      <item>FINA Regionalni centar Zagreb</item>
      <item>RH MF Porezna uprava  Zagreb</item>
      <item>Marijan Šarić</item>
    </derivirana_varijabla>
  </DomainObject.Predmet.StrankaListNazivFormated>
  <DomainObject.Predmet.StrankaListNazivFormatedOIB>
    <izvorni_sadrzaj>
      <item>FINA Regionalni centar Zagreb, OIB 85821130368</item>
      <item>RH MF Porezna uprava  Zagreb, OIB 18683136487</item>
      <item>Marijan Šarić, OIB 55988219690</item>
    </izvorni_sadrzaj>
    <derivirana_varijabla naziv="DomainObject.Predmet.StrankaListNazivFormatedOIB_1">
      <item>FINA Regionalni centar Zagreb, OIB 85821130368</item>
      <item>RH MF Porezna uprava  Zagreb, OIB 18683136487</item>
      <item>Marijan Šarić, OIB 55988219690</item>
    </derivirana_varijabla>
  </DomainObject.Predmet.StrankaListNazivFormatedOIB>
  <DomainObject.Predmet.ProtuStrankaListFormated>
    <izvorni_sadrzaj>
      <item>MARIJAN NEKRETNINE d.o.o.</item>
    </izvorni_sadrzaj>
    <derivirana_varijabla naziv="DomainObject.Predmet.ProtuStrankaListFormated_1">
      <item>MARIJAN NEKRETNINE d.o.o.</item>
    </derivirana_varijabla>
  </DomainObject.Predmet.ProtuStrankaListFormated>
  <DomainObject.Predmet.ProtuStrankaListFormatedOIB>
    <izvorni_sadrzaj>
      <item>MARIJAN NEKRETNINE d.o.o., OIB 05597612616</item>
    </izvorni_sadrzaj>
    <derivirana_varijabla naziv="DomainObject.Predmet.ProtuStrankaListFormatedOIB_1">
      <item>MARIJAN NEKRETNINE d.o.o., OIB 05597612616</item>
    </derivirana_varijabla>
  </DomainObject.Predmet.ProtuStrankaListFormatedOIB>
  <DomainObject.Predmet.ProtuStrankaListFormatedWithAdress>
    <izvorni_sadrzaj>
      <item>MARIJAN NEKRETNINE d.o.o., Zagrebačka 36, 10360 Sesvete</item>
    </izvorni_sadrzaj>
    <derivirana_varijabla naziv="DomainObject.Predmet.ProtuStrankaListFormatedWithAdress_1">
      <item>MARIJAN NEKRETNINE d.o.o., Zagrebačka 36, 10360 Sesvete</item>
    </derivirana_varijabla>
  </DomainObject.Predmet.ProtuStrankaListFormatedWithAdress>
  <DomainObject.Predmet.ProtuStrankaListFormatedWithAdressOIB>
    <izvorni_sadrzaj>
      <item>MARIJAN NEKRETNINE d.o.o., OIB 05597612616, Zagrebačka 36, 10360 Sesvete</item>
    </izvorni_sadrzaj>
    <derivirana_varijabla naziv="DomainObject.Predmet.ProtuStrankaListFormatedWithAdressOIB_1">
      <item>MARIJAN NEKRETNINE d.o.o., OIB 05597612616, Zagrebačka 36, 10360 Sesvete</item>
    </derivirana_varijabla>
  </DomainObject.Predmet.ProtuStrankaListFormatedWithAdressOIB>
  <DomainObject.Predmet.ProtuStrankaListNazivFormated>
    <izvorni_sadrzaj>
      <item>MARIJAN NEKRETNINE d.o.o.</item>
    </izvorni_sadrzaj>
    <derivirana_varijabla naziv="DomainObject.Predmet.ProtuStrankaListNazivFormated_1">
      <item>MARIJAN NEKRETNINE d.o.o.</item>
    </derivirana_varijabla>
  </DomainObject.Predmet.ProtuStrankaListNazivFormated>
  <DomainObject.Predmet.ProtuStrankaListNazivFormatedOIB>
    <izvorni_sadrzaj>
      <item>MARIJAN NEKRETNINE d.o.o., OIB 05597612616</item>
    </izvorni_sadrzaj>
    <derivirana_varijabla naziv="DomainObject.Predmet.ProtuStrankaListNazivFormatedOIB_1">
      <item>MARIJAN NEKRETNINE d.o.o., OIB 05597612616</item>
    </derivirana_varijabla>
  </DomainObject.Predmet.ProtuStrankaListNazivFormatedOIB>
  <DomainObject.Predmet.OstaliListFormated>
    <izvorni_sadrzaj>
      <item>ŽDO u Osijeku punomoćnik sudionika u postupku RH MF Porezna uprava  Zagreb</item>
      <item>Marijan Šarić</item>
      <item>Nenad Marković</item>
    </izvorni_sadrzaj>
    <derivirana_varijabla naziv="DomainObject.Predmet.OstaliListFormated_1">
      <item>ŽDO u Osijeku punomoćnik sudionika u postupku RH MF Porezna uprava  Zagreb</item>
      <item>Marijan Šarić</item>
      <item>Nenad Marković</item>
    </derivirana_varijabla>
  </DomainObject.Predmet.OstaliListFormated>
  <DomainObject.Predmet.OstaliListFormatedOIB>
    <izvorni_sadrzaj>
      <item>ŽDO u Osijeku, OIB 61379160880 punomoćnik sudionika u postupku RH MF Porezna uprava  Zagreb</item>
      <item>Marijan Šarić, OIB 55988219690</item>
      <item>Nenad Marković, OIB 64828450804</item>
    </izvorni_sadrzaj>
    <derivirana_varijabla naziv="DomainObject.Predmet.OstaliListFormatedOIB_1">
      <item>ŽDO u Osijeku, OIB 61379160880 punomoćnik sudionika u postupku RH MF Porezna uprava  Zagreb</item>
      <item>Marijan Šarić, OIB 55988219690</item>
      <item>Nenad Marković, OIB 64828450804</item>
    </derivirana_varijabla>
  </DomainObject.Predmet.OstaliListFormatedOIB>
  <DomainObject.Predmet.OstaliListFormatedWithAdress>
    <izvorni_sadrzaj>
      <item>ŽDO u Osijeku, Kapucinska 21, 31000 Osijek punomoćnik sudionika u postupku RH MF Porezna uprava  Zagreb</item>
      <item>Marijan Šarić, Rudolfa Ivankovića 22, 10360 Sesvete</item>
      <item>Nenad Marković, Varaždinska 77, 10360 Sesvete</item>
    </izvorni_sadrzaj>
    <derivirana_varijabla naziv="DomainObject.Predmet.OstaliListFormatedWithAdress_1">
      <item>ŽDO u Osijeku, Kapucinska 21, 31000 Osijek punomoćnik sudionika u postupku RH MF Porezna uprava  Zagreb</item>
      <item>Marijan Šarić, Rudolfa Ivankovića 22, 10360 Sesvete</item>
      <item>Nenad Marković, Varaždinska 77, 10360 Sesvete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MF Porezna uprava  Zagreb</item>
      <item>Marijan Šarić, OIB 55988219690, Rudolfa Ivankovića 22, 10360 Sesvete</item>
      <item>Nenad Marković, OIB 64828450804, Varaždinska 77, 10360 Sesvete</item>
    </izvorni_sadrzaj>
    <derivirana_varijabla naziv="DomainObject.Predmet.OstaliListFormatedWithAdressOIB_1">
      <item>ŽDO u Osijeku, OIB 61379160880, Kapucinska 21, 31000 Osijek punomoćnik sudionika u postupku RH MF Porezna uprava  Zagreb</item>
      <item>Marijan Šarić, OIB 55988219690, Rudolfa Ivankovića 22, 10360 Sesvete</item>
      <item>Nenad Marković, OIB 64828450804, Varaždinska 77, 10360 Sesvete</item>
    </derivirana_varijabla>
  </DomainObject.Predmet.OstaliListFormatedWithAdressOIB>
  <DomainObject.Predmet.OstaliListNazivFormated>
    <izvorni_sadrzaj>
      <item>ŽDO u Osijeku</item>
      <item>Marijan Šarić</item>
      <item>Nenad Marković</item>
    </izvorni_sadrzaj>
    <derivirana_varijabla naziv="DomainObject.Predmet.OstaliListNazivFormated_1">
      <item>ŽDO u Osijeku</item>
      <item>Marijan Šarić</item>
      <item>Nenad Marković</item>
    </derivirana_varijabla>
  </DomainObject.Predmet.OstaliListNazivFormated>
  <DomainObject.Predmet.OstaliListNazivFormatedOIB>
    <izvorni_sadrzaj>
      <item>ŽDO u Osijeku, OIB 61379160880</item>
      <item>Marijan Šarić, OIB 55988219690</item>
      <item>Nenad Marković, OIB 64828450804</item>
    </izvorni_sadrzaj>
    <derivirana_varijabla naziv="DomainObject.Predmet.OstaliListNazivFormatedOIB_1">
      <item>ŽDO u Osijeku, OIB 61379160880</item>
      <item>Marijan Šarić, OIB 55988219690</item>
      <item>Nenad Marković, OIB 64828450804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 NEKRETNINE d.o.o.</izvorni_sadrzaj>
    <derivirana_varijabla naziv="DomainObject.Predmet.ProtustrankaIDrugi_1">MARIJAN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MARIJAN NEKRETNINE d.o.o., OIB 05597612616, Zagrebačka 36, 10360 Sesvete</izvorni_sadrzaj>
    <derivirana_varijabla naziv="DomainObject.Predmet.ProtustrankaIDrugiAdressOIB_1">MARIJAN NEKRETNINE d.o.o., OIB 05597612616, Zagrebačka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MARIJAN NEKRETNINE d.o.o.</item>
      <item>RH MF Porezna uprava  Zagreb</item>
      <item>ŽDO u Osijeku</item>
      <item>Marijan Šarić</item>
      <item>Nenad Marković</item>
      <item>Marijan Šarić</item>
    </izvorni_sadrzaj>
    <derivirana_varijabla naziv="DomainObject.Predmet.SudioniciListNaziv_1">
      <item>FINA Regionalni centar Zagreb</item>
      <item>MARIJAN NEKRETNINE d.o.o.</item>
      <item>RH MF Porezna uprava  Zagreb</item>
      <item>ŽDO u Osijeku</item>
      <item>Marijan Šarić</item>
      <item>Nenad Marković</item>
      <item>Marijan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MARIJAN NEKRETNINE d.o.o., OIB 05597612616, Zagrebačka 36,10360 Sesvete</item>
      <item>RH MF Porezna uprava  Zagreb, OIB 18683136487</item>
      <item>ŽDO u Osijeku, OIB 61379160880, Kapucinska 21,31000 Osijek</item>
      <item>Marijan Šarić, OIB 55988219690, Rudolfa Ivankovića 22,10360 Sesvete</item>
      <item>Nenad Marković, OIB 64828450804, Varaždinska 77,10360 Sesvete</item>
      <item>Marijan Šarić, OIB 55988219690, Rudolfa Ivankovića 22,10360 Sesvete</item>
    </izvorni_sadrzaj>
    <derivirana_varijabla naziv="DomainObject.Predmet.SudioniciListAdressOIB_1">
      <item>FINA Regionalni centar Zagreb, OIB 85821130368, TRG SVIBANJSKIH ŽRTAVA 1995. 1,10000 Zagreb</item>
      <item>MARIJAN NEKRETNINE d.o.o., OIB 05597612616, Zagrebačka 36,10360 Sesvete</item>
      <item>RH MF Porezna uprava  Zagreb, OIB 18683136487</item>
      <item>ŽDO u Osijeku, OIB 61379160880, Kapucinska 21,31000 Osijek</item>
      <item>Marijan Šarić, OIB 55988219690, Rudolfa Ivankovića 22,10360 Sesvete</item>
      <item>Nenad Marković, OIB 64828450804, Varaždinska 77,10360 Sesvete</item>
      <item>Marijan Šarić, OIB 55988219690, Rudolfa Ivankovića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05597612616</item>
      <item>, OIB 18683136487</item>
      <item>, OIB 61379160880</item>
      <item>, OIB 55988219690</item>
      <item>, OIB 64828450804</item>
      <item>, OIB 55988219690</item>
    </izvorni_sadrzaj>
    <derivirana_varijabla naziv="DomainObject.Predmet.SudioniciListNazivOIB_1">
      <item>, OIB 85821130368</item>
      <item>, OIB 05597612616</item>
      <item>, OIB 18683136487</item>
      <item>, OIB 61379160880</item>
      <item>, OIB 55988219690</item>
      <item>, OIB 64828450804</item>
      <item>, OIB 55988219690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Park Rudlofa Kropeka 1, 40000 Čakovec</item>
    </izvorni_sadrzaj>
    <derivirana_varijabla naziv="DomainObject.Predmet.StecajniUpraviteljiListAddressOIB_1">
      <item>Davor Ivančić, OIB 21146522885, Park Rudlofa Kropeka 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87795-F703-48D2-B027-A25B7C77EB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227</properties:Words>
  <properties:Characters>1103</properties:Characters>
  <properties:Lines>42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2018-06-04T08:47:00Z</dcterms:created>
  <dc:creator>Ante</dc:creator>
  <cp:lastModifiedBy>Matea Bizjak</cp:lastModifiedBy>
  <cp:lastPrinted>2018-02-05T08:17:00Z</cp:lastPrinted>
  <dcterms:modified xmlns:xsi="http://www.w3.org/2001/XMLSchema-instance" xsi:type="dcterms:W3CDTF">2018-06-04T09:01:00Z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(St-1487-17-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