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74685" w14:paraId="4774685" w:rsidRDefault="00820A1A" w:rsidP="00820A1A" w:rsidR="00820A1A" w:rsidRPr="00847790">
      <w:pPr>
        <w:jc w:val="right"/>
        <w15:collapsed w:val="false"/>
        <w:rPr>
          <w:rStyle w:val="Naglaeno"/>
          <w:b w:val="false"/>
          <w:bCs w:val="false"/>
        </w:rPr>
      </w:pPr>
      <w:r w:rsidRPr="00847790">
        <w:t>6 St-</w:t>
      </w:r>
      <w:r w:rsidR="009855C8">
        <w:t>1506/17-7</w:t>
      </w:r>
    </w:p>
    <w:p w:rsidRDefault="00820A1A" w:rsidP="00820A1A" w:rsidR="00820A1A">
      <w:pPr>
        <w:rPr>
          <w:rStyle w:val="Naglaeno"/>
        </w:rPr>
      </w:pPr>
      <w:r>
        <w:rPr>
          <w:rStyle w:val="Naglaeno"/>
        </w:rPr>
        <w:t xml:space="preserve">   </w:t>
      </w:r>
      <w:r w:rsidR="0038441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820A1A">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F16321" w:rsidP="00820A1A" w:rsidR="00F16321" w:rsidRPr="00847790">
      <w:pPr>
        <w:pStyle w:val="Bezproreda"/>
        <w:rPr>
          <w:rFonts w:hAnsi="Times New Roman" w:ascii="Times New Roman"/>
          <w:sz w:val="24"/>
          <w:szCs w:val="24"/>
        </w:rPr>
      </w:pPr>
    </w:p>
    <w:p w:rsidRDefault="00820A1A" w:rsidP="00820A1A" w:rsidR="00820A1A" w:rsidRPr="00820A1A">
      <w:pPr>
        <w:pStyle w:val="Bezproreda1"/>
        <w:rPr>
          <w:rFonts w:cs="Arial" w:hAnsi="Arial" w:ascii="Arial"/>
        </w:rPr>
      </w:pPr>
      <w:r>
        <w:rPr>
          <w:rFonts w:cs="Arial" w:hAnsi="Arial" w:ascii="Arial"/>
        </w:rPr>
        <w:tab/>
      </w: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w:t>
      </w:r>
      <w:r w:rsidR="00E3245A">
        <w:rPr>
          <w:rFonts w:hAnsi="Times New Roman" w:ascii="Times New Roman"/>
          <w:sz w:val="24"/>
          <w:szCs w:val="24"/>
        </w:rPr>
        <w:t xml:space="preserve"> </w:t>
      </w:r>
      <w:r w:rsidRPr="00847790">
        <w:rPr>
          <w:rFonts w:hAnsi="Times New Roman" w:ascii="Times New Roman"/>
          <w:sz w:val="24"/>
          <w:szCs w:val="24"/>
        </w:rPr>
        <w:t>E</w:t>
      </w:r>
      <w:r w:rsidR="00E3245A">
        <w:rPr>
          <w:rFonts w:hAnsi="Times New Roman" w:ascii="Times New Roman"/>
          <w:sz w:val="24"/>
          <w:szCs w:val="24"/>
        </w:rPr>
        <w:t xml:space="preserve"> </w:t>
      </w:r>
      <w:r w:rsidRPr="00847790">
        <w:rPr>
          <w:rFonts w:hAnsi="Times New Roman" w:ascii="Times New Roman"/>
          <w:sz w:val="24"/>
          <w:szCs w:val="24"/>
        </w:rPr>
        <w:t>P</w:t>
      </w:r>
      <w:r w:rsidR="00E3245A">
        <w:rPr>
          <w:rFonts w:hAnsi="Times New Roman" w:ascii="Times New Roman"/>
          <w:sz w:val="24"/>
          <w:szCs w:val="24"/>
        </w:rPr>
        <w:t xml:space="preserve"> </w:t>
      </w:r>
      <w:r w:rsidRPr="00847790">
        <w:rPr>
          <w:rFonts w:hAnsi="Times New Roman" w:ascii="Times New Roman"/>
          <w:sz w:val="24"/>
          <w:szCs w:val="24"/>
        </w:rPr>
        <w:t>U</w:t>
      </w:r>
      <w:r w:rsidR="00E3245A">
        <w:rPr>
          <w:rFonts w:hAnsi="Times New Roman" w:ascii="Times New Roman"/>
          <w:sz w:val="24"/>
          <w:szCs w:val="24"/>
        </w:rPr>
        <w:t xml:space="preserve"> </w:t>
      </w:r>
      <w:r w:rsidRPr="00847790">
        <w:rPr>
          <w:rFonts w:hAnsi="Times New Roman" w:ascii="Times New Roman"/>
          <w:sz w:val="24"/>
          <w:szCs w:val="24"/>
        </w:rPr>
        <w:t>B</w:t>
      </w:r>
      <w:r w:rsidR="00E3245A">
        <w:rPr>
          <w:rFonts w:hAnsi="Times New Roman" w:ascii="Times New Roman"/>
          <w:sz w:val="24"/>
          <w:szCs w:val="24"/>
        </w:rPr>
        <w:t xml:space="preserve"> </w:t>
      </w:r>
      <w:r w:rsidRPr="00847790">
        <w:rPr>
          <w:rFonts w:hAnsi="Times New Roman" w:ascii="Times New Roman"/>
          <w:sz w:val="24"/>
          <w:szCs w:val="24"/>
        </w:rPr>
        <w:t>L</w:t>
      </w:r>
      <w:r w:rsidR="00E3245A">
        <w:rPr>
          <w:rFonts w:hAnsi="Times New Roman" w:ascii="Times New Roman"/>
          <w:sz w:val="24"/>
          <w:szCs w:val="24"/>
        </w:rPr>
        <w:t xml:space="preserve"> </w:t>
      </w:r>
      <w:r w:rsidRPr="00847790">
        <w:rPr>
          <w:rFonts w:hAnsi="Times New Roman" w:ascii="Times New Roman"/>
          <w:sz w:val="24"/>
          <w:szCs w:val="24"/>
        </w:rPr>
        <w:t>I</w:t>
      </w:r>
      <w:r w:rsidR="00E3245A">
        <w:rPr>
          <w:rFonts w:hAnsi="Times New Roman" w:ascii="Times New Roman"/>
          <w:sz w:val="24"/>
          <w:szCs w:val="24"/>
        </w:rPr>
        <w:t xml:space="preserve"> </w:t>
      </w:r>
      <w:r w:rsidRPr="00847790">
        <w:rPr>
          <w:rFonts w:hAnsi="Times New Roman" w:ascii="Times New Roman"/>
          <w:sz w:val="24"/>
          <w:szCs w:val="24"/>
        </w:rPr>
        <w:t>K</w:t>
      </w:r>
      <w:r w:rsidR="00E3245A">
        <w:rPr>
          <w:rFonts w:hAnsi="Times New Roman" w:ascii="Times New Roman"/>
          <w:sz w:val="24"/>
          <w:szCs w:val="24"/>
        </w:rPr>
        <w:t xml:space="preserve"> </w:t>
      </w:r>
      <w:r w:rsidRPr="00847790">
        <w:rPr>
          <w:rFonts w:hAnsi="Times New Roman" w:ascii="Times New Roman"/>
          <w:sz w:val="24"/>
          <w:szCs w:val="24"/>
        </w:rPr>
        <w:t>A H</w:t>
      </w:r>
      <w:r w:rsidR="00E3245A">
        <w:rPr>
          <w:rFonts w:hAnsi="Times New Roman" w:ascii="Times New Roman"/>
          <w:sz w:val="24"/>
          <w:szCs w:val="24"/>
        </w:rPr>
        <w:t xml:space="preserve"> </w:t>
      </w:r>
      <w:r w:rsidRPr="00847790">
        <w:rPr>
          <w:rFonts w:hAnsi="Times New Roman" w:ascii="Times New Roman"/>
          <w:sz w:val="24"/>
          <w:szCs w:val="24"/>
        </w:rPr>
        <w:t>R</w:t>
      </w:r>
      <w:r w:rsidR="00E3245A">
        <w:rPr>
          <w:rFonts w:hAnsi="Times New Roman" w:ascii="Times New Roman"/>
          <w:sz w:val="24"/>
          <w:szCs w:val="24"/>
        </w:rPr>
        <w:t xml:space="preserve"> </w:t>
      </w:r>
      <w:r w:rsidRPr="00847790">
        <w:rPr>
          <w:rFonts w:hAnsi="Times New Roman" w:ascii="Times New Roman"/>
          <w:sz w:val="24"/>
          <w:szCs w:val="24"/>
        </w:rPr>
        <w:t>V</w:t>
      </w:r>
      <w:r w:rsidR="00E3245A">
        <w:rPr>
          <w:rFonts w:hAnsi="Times New Roman" w:ascii="Times New Roman"/>
          <w:sz w:val="24"/>
          <w:szCs w:val="24"/>
        </w:rPr>
        <w:t xml:space="preserve"> </w:t>
      </w:r>
      <w:r w:rsidRPr="00847790">
        <w:rPr>
          <w:rFonts w:hAnsi="Times New Roman" w:ascii="Times New Roman"/>
          <w:sz w:val="24"/>
          <w:szCs w:val="24"/>
        </w:rPr>
        <w:t>A</w:t>
      </w:r>
      <w:r w:rsidR="00E3245A">
        <w:rPr>
          <w:rFonts w:hAnsi="Times New Roman" w:ascii="Times New Roman"/>
          <w:sz w:val="24"/>
          <w:szCs w:val="24"/>
        </w:rPr>
        <w:t xml:space="preserve"> </w:t>
      </w:r>
      <w:r w:rsidRPr="00847790">
        <w:rPr>
          <w:rFonts w:hAnsi="Times New Roman" w:ascii="Times New Roman"/>
          <w:sz w:val="24"/>
          <w:szCs w:val="24"/>
        </w:rPr>
        <w:t>T</w:t>
      </w:r>
      <w:r w:rsidR="00E3245A">
        <w:rPr>
          <w:rFonts w:hAnsi="Times New Roman" w:ascii="Times New Roman"/>
          <w:sz w:val="24"/>
          <w:szCs w:val="24"/>
        </w:rPr>
        <w:t xml:space="preserve"> </w:t>
      </w:r>
      <w:r w:rsidRPr="00847790">
        <w:rPr>
          <w:rFonts w:hAnsi="Times New Roman" w:ascii="Times New Roman"/>
          <w:sz w:val="24"/>
          <w:szCs w:val="24"/>
        </w:rPr>
        <w:t>S</w:t>
      </w:r>
      <w:r w:rsidR="00E3245A">
        <w:rPr>
          <w:rFonts w:hAnsi="Times New Roman" w:ascii="Times New Roman"/>
          <w:sz w:val="24"/>
          <w:szCs w:val="24"/>
        </w:rPr>
        <w:t xml:space="preserve"> </w:t>
      </w:r>
      <w:r w:rsidRPr="00847790">
        <w:rPr>
          <w:rFonts w:hAnsi="Times New Roman" w:ascii="Times New Roman"/>
          <w:sz w:val="24"/>
          <w:szCs w:val="24"/>
        </w:rPr>
        <w:t>K</w:t>
      </w:r>
      <w:r w:rsidR="00E3245A">
        <w:rPr>
          <w:rFonts w:hAnsi="Times New Roman" w:ascii="Times New Roman"/>
          <w:sz w:val="24"/>
          <w:szCs w:val="24"/>
        </w:rPr>
        <w:t xml:space="preserve"> </w:t>
      </w:r>
      <w:r w:rsidRPr="00847790">
        <w:rPr>
          <w:rFonts w:hAnsi="Times New Roman" w:ascii="Times New Roman"/>
          <w:sz w:val="24"/>
          <w:szCs w:val="24"/>
        </w:rPr>
        <w:t>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nad dužnikom: </w:t>
      </w:r>
      <w:r w:rsidR="00EF1808">
        <w:t xml:space="preserve">Financijska agencija OIB 85821130368, Regionalni centar Osijek, Podružnica Osijek L. </w:t>
      </w:r>
      <w:proofErr w:type="spellStart"/>
      <w:r w:rsidR="00EF1808">
        <w:t>Jagera</w:t>
      </w:r>
      <w:proofErr w:type="spellEnd"/>
      <w:r w:rsidR="00EF1808">
        <w:t xml:space="preserve"> 3, Osijek, za otvaranje stečajnog  postupka nad dužnikom </w:t>
      </w:r>
      <w:r w:rsidR="009855C8">
        <w:rPr>
          <w:b/>
        </w:rPr>
        <w:t>PANERA j.d.o.o. za proizvodnju, trgovinu i usluge, Osijek, Ružina ulica 147, MBS: 030155089, OIB: 21952238182</w:t>
      </w:r>
      <w:r>
        <w:t xml:space="preserve">, dana </w:t>
      </w:r>
      <w:r w:rsidR="009855C8">
        <w:t>16. studenog 2018.</w:t>
      </w:r>
      <w:r w:rsidR="00700925">
        <w:t xml:space="preserve"> g.,</w:t>
      </w:r>
    </w:p>
    <w:p w:rsidRDefault="00820A1A" w:rsidP="001C152E" w:rsidR="00820A1A">
      <w:pPr>
        <w:ind w:firstLine="720"/>
        <w:jc w:val="center"/>
      </w:pPr>
    </w:p>
    <w:p w:rsidRDefault="00820A1A" w:rsidP="00820A1A" w:rsidR="00820A1A" w:rsidRPr="00820A1A">
      <w:pPr>
        <w:jc w:val="center"/>
        <w:rPr>
          <w:b/>
        </w:rPr>
      </w:pPr>
      <w:r w:rsidRPr="00820A1A">
        <w:rPr>
          <w:b/>
        </w:rPr>
        <w:t>r i j e š i o    j e :</w:t>
      </w:r>
    </w:p>
    <w:p w:rsidRDefault="00820A1A" w:rsidP="00820A1A" w:rsidR="00820A1A">
      <w:pPr>
        <w:jc w:val="both"/>
      </w:pPr>
    </w:p>
    <w:p w:rsidRDefault="00F16321" w:rsidP="00820A1A" w:rsidR="00F16321">
      <w:pPr>
        <w:jc w:val="both"/>
      </w:pPr>
    </w:p>
    <w:p w:rsidRDefault="00820A1A" w:rsidP="000E6B63" w:rsidR="00820A1A">
      <w:pPr>
        <w:numPr>
          <w:ilvl w:val="0"/>
          <w:numId w:val="17"/>
        </w:numPr>
        <w:jc w:val="both"/>
      </w:pPr>
      <w:r>
        <w:t xml:space="preserve">Otvara se stečajni postupak nad dužnikom </w:t>
      </w:r>
      <w:r w:rsidR="009855C8">
        <w:rPr>
          <w:b/>
        </w:rPr>
        <w:t>PANERA j.d.o.o. za proizvodnju, trgovinu i usluge, Osijek, Ružina ulica 147, MBS: 030155089, OIB: 21952238182</w:t>
      </w:r>
      <w:r>
        <w:t>.</w:t>
      </w:r>
    </w:p>
    <w:p w:rsidRDefault="000E6B63" w:rsidP="000E6B63" w:rsidR="000E6B63">
      <w:pPr>
        <w:ind w:left="1080"/>
        <w:jc w:val="both"/>
      </w:pPr>
    </w:p>
    <w:p w:rsidRDefault="00820A1A" w:rsidP="000E6B63" w:rsidR="000E6B63" w:rsidRPr="009855C8">
      <w:pPr>
        <w:numPr>
          <w:ilvl w:val="0"/>
          <w:numId w:val="17"/>
        </w:numPr>
        <w:jc w:val="both"/>
        <w:rPr>
          <w:b/>
        </w:rPr>
      </w:pPr>
      <w:r>
        <w:t xml:space="preserve">Za stečajnog upravitelja određuje </w:t>
      </w:r>
      <w:r w:rsidRPr="009855C8">
        <w:t>se</w:t>
      </w:r>
      <w:r w:rsidR="00F16321" w:rsidRPr="009855C8">
        <w:rPr>
          <w:b/>
        </w:rPr>
        <w:t xml:space="preserve"> </w:t>
      </w:r>
      <w:r w:rsidR="009855C8" w:rsidRPr="009855C8">
        <w:rPr>
          <w:b/>
        </w:rPr>
        <w:t xml:space="preserve">Živka </w:t>
      </w:r>
      <w:proofErr w:type="spellStart"/>
      <w:r w:rsidR="009855C8" w:rsidRPr="009855C8">
        <w:rPr>
          <w:b/>
        </w:rPr>
        <w:t>Posavac</w:t>
      </w:r>
      <w:proofErr w:type="spellEnd"/>
      <w:r w:rsidR="009855C8" w:rsidRPr="009855C8">
        <w:rPr>
          <w:b/>
        </w:rPr>
        <w:t xml:space="preserve"> dipl. oec. iz Čepina, Risnjačka 10, OIB 99335812289</w:t>
      </w:r>
      <w:r w:rsidR="00F16321" w:rsidRPr="009855C8">
        <w:rPr>
          <w:b/>
        </w:rPr>
        <w:t>.</w:t>
      </w:r>
    </w:p>
    <w:p w:rsidRDefault="00331671" w:rsidP="00331671" w:rsidR="00820A1A">
      <w:pPr>
        <w:tabs>
          <w:tab w:pos="4965" w:val="left"/>
        </w:tabs>
        <w:jc w:val="both"/>
      </w:pPr>
      <w:r>
        <w:tab/>
      </w:r>
    </w:p>
    <w:p w:rsidRDefault="00820A1A" w:rsidP="000E6B63" w:rsidR="00820A1A" w:rsidRPr="00820A1A">
      <w:pPr>
        <w:numPr>
          <w:ilvl w:val="0"/>
          <w:numId w:val="17"/>
        </w:numPr>
        <w:jc w:val="both"/>
        <w:rPr>
          <w:b/>
        </w:rPr>
      </w:pPr>
      <w:r>
        <w:t xml:space="preserve">Zaključuje se stečajni postupak nad dužnikom </w:t>
      </w:r>
      <w:r w:rsidR="009855C8">
        <w:rPr>
          <w:b/>
        </w:rPr>
        <w:t>PANERA j.d.o.o. za proizvodnju, trgovinu i usluge, Osijek, Ružina ulica 147, MBS: 030155089, OIB: 21952238182</w:t>
      </w:r>
      <w:r w:rsidRPr="00820A1A">
        <w:rPr>
          <w:b/>
        </w:rPr>
        <w:t>.</w:t>
      </w:r>
    </w:p>
    <w:p w:rsidRDefault="00820A1A" w:rsidP="00820A1A" w:rsidR="00820A1A">
      <w:pPr>
        <w:jc w:val="both"/>
      </w:pP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820A1A" w:rsidR="00820A1A">
      <w:pPr>
        <w:numPr>
          <w:ilvl w:val="0"/>
          <w:numId w:val="17"/>
        </w:numPr>
        <w:jc w:val="both"/>
      </w:pPr>
      <w:r>
        <w:t xml:space="preserve">Primjerak rješenja, nakon pravomoćnosti, dostavit će se registru Trgovačkog suda u Osijeku, radi upisa brisanja dužnika. </w:t>
      </w:r>
    </w:p>
    <w:p w:rsidRDefault="001C152E" w:rsidP="001C152E" w:rsidR="001C152E"/>
    <w:p w:rsidRDefault="00F16321" w:rsidP="00F16321" w:rsidR="00F16321">
      <w:pPr>
        <w:numPr>
          <w:ilvl w:val="0"/>
          <w:numId w:val="17"/>
        </w:numPr>
        <w:jc w:val="both"/>
      </w:pPr>
      <w:r>
        <w:t xml:space="preserve">Nalaže se FINI da naloži banci prijenos zaplijenjenoga iznosa predujma na račun Trgovačkog suda u Osijeku broj </w:t>
      </w:r>
      <w:r w:rsidRPr="00A52E85">
        <w:t>HR31 2390 0011 3000 0020 0 model HR05 272-</w:t>
      </w:r>
      <w:r w:rsidR="009855C8">
        <w:rPr>
          <w:b/>
        </w:rPr>
        <w:t>1506</w:t>
      </w:r>
      <w:r w:rsidR="00F50132">
        <w:rPr>
          <w:b/>
        </w:rPr>
        <w:t xml:space="preserve">-17 </w:t>
      </w:r>
      <w:r>
        <w:t>i obustavi daljnju pljenidbu do iznosa iz st. 1 čl. 112 Stečajnog zakona (NN 105/15) ako iznos predujma nije zaplijenjen u cijelosti.</w:t>
      </w:r>
    </w:p>
    <w:p w:rsidRDefault="00F16321" w:rsidP="00F16321" w:rsidR="00F16321">
      <w:pPr>
        <w:ind w:left="1080"/>
        <w:jc w:val="both"/>
      </w:pPr>
    </w:p>
    <w:p w:rsidRDefault="00820A1A" w:rsidP="00820A1A" w:rsidR="00820A1A">
      <w:pPr>
        <w:jc w:val="both"/>
      </w:pPr>
    </w:p>
    <w:p w:rsidRDefault="00820A1A" w:rsidP="00820A1A" w:rsidR="00820A1A">
      <w:pPr>
        <w:jc w:val="both"/>
      </w:pPr>
    </w:p>
    <w:p w:rsidRDefault="00820A1A" w:rsidP="00820A1A" w:rsidR="00820A1A">
      <w:pPr>
        <w:jc w:val="center"/>
      </w:pPr>
      <w:r>
        <w:lastRenderedPageBreak/>
        <w:t>Obrazloženje</w:t>
      </w:r>
    </w:p>
    <w:p w:rsidRDefault="00820A1A" w:rsidP="00820A1A" w:rsidR="00820A1A">
      <w:pPr>
        <w:jc w:val="both"/>
      </w:pPr>
    </w:p>
    <w:p w:rsidRDefault="00F16321" w:rsidP="00820A1A" w:rsidR="00F16321">
      <w:pPr>
        <w:ind w:firstLine="720"/>
        <w:jc w:val="both"/>
      </w:pPr>
    </w:p>
    <w:p w:rsidRDefault="00820A1A" w:rsidP="00820A1A" w:rsidR="00820A1A">
      <w:pPr>
        <w:ind w:firstLine="720"/>
        <w:jc w:val="both"/>
      </w:pPr>
      <w:r>
        <w:t xml:space="preserve">FINA RC Osijek dana </w:t>
      </w:r>
      <w:r w:rsidR="009855C8">
        <w:t>24. listopada</w:t>
      </w:r>
      <w:r w:rsidR="00F50132">
        <w:t xml:space="preserve"> 2017. g.</w:t>
      </w:r>
      <w:r>
        <w:t xml:space="preserve"> podnijela je prijedlog za otvaranje stečajnog postupka nad dužnikom </w:t>
      </w:r>
      <w:r w:rsidR="009855C8">
        <w:rPr>
          <w:b/>
        </w:rPr>
        <w:t xml:space="preserve">PANERA j.d.o.o. za proizvodnju, trgovinu i usluge, Osijek, Ružina ulica 147, MBS: 030155089, OIB: 21952238182 </w:t>
      </w:r>
      <w:r w:rsidRPr="005A3735">
        <w:t xml:space="preserve">navodeći da dužnik na dan </w:t>
      </w:r>
      <w:r w:rsidR="009855C8">
        <w:t>20.10.</w:t>
      </w:r>
      <w:r w:rsidR="00E3245A">
        <w:t>.</w:t>
      </w:r>
      <w:r w:rsidR="00F50132">
        <w:t>2017. g.</w:t>
      </w:r>
      <w:r>
        <w:t xml:space="preserve"> u Očevidniku redoslijeda osnova za plaćanje ima evidentirane neizvršene osnove za plaćanje u ukupnom iznosu od </w:t>
      </w:r>
      <w:r w:rsidR="009855C8">
        <w:t>58.413,44</w:t>
      </w:r>
      <w:r>
        <w:t xml:space="preserve"> kn u </w:t>
      </w:r>
      <w:r w:rsidR="008103DC">
        <w:t xml:space="preserve">razdoblju duljem od </w:t>
      </w:r>
      <w:r w:rsidR="00B9268B">
        <w:t>120</w:t>
      </w:r>
      <w:r w:rsidR="008103DC">
        <w:t xml:space="preserve"> dana </w:t>
      </w:r>
      <w:r>
        <w:t>koji iznos je uračunata kamata i naknada FINE za provedbe ovrhe na novčanim sredstvima te dužnik ima jednog zaposlenika</w:t>
      </w:r>
      <w:r w:rsidR="0008188C">
        <w:t>.</w:t>
      </w:r>
    </w:p>
    <w:p w:rsidRDefault="003176FC" w:rsidP="00820A1A" w:rsidR="003176FC">
      <w:pPr>
        <w:ind w:firstLine="720"/>
        <w:jc w:val="both"/>
      </w:pPr>
    </w:p>
    <w:p w:rsidRDefault="00F50132" w:rsidP="00F50132" w:rsidR="00F50132">
      <w:pPr>
        <w:ind w:firstLine="720"/>
        <w:jc w:val="both"/>
      </w:pPr>
      <w:r>
        <w:t>Zaključkom ovoga suda broj St-</w:t>
      </w:r>
      <w:r w:rsidR="009855C8">
        <w:t>1506/17-3</w:t>
      </w:r>
      <w:r>
        <w:t xml:space="preserve"> od </w:t>
      </w:r>
      <w:r w:rsidR="009855C8">
        <w:t>26. listopada</w:t>
      </w:r>
      <w:r>
        <w:t xml:space="preserve"> 2017. g. sud je pozvao dužnika da sukladno čl. 16 st. 3 Stečajnog zakona (NN 71/15) u roku od 8 dana dostavi popis imovine i obveza dužnika – </w:t>
      </w:r>
      <w:proofErr w:type="spellStart"/>
      <w:r>
        <w:t>prokazni</w:t>
      </w:r>
      <w:proofErr w:type="spellEnd"/>
      <w:r>
        <w:t xml:space="preserve"> popis imovine  te pisano izvješće o financijsko-gospodarskom stanju dužnika.</w:t>
      </w:r>
    </w:p>
    <w:p w:rsidRDefault="00F50132" w:rsidP="00F50132" w:rsidR="00F50132">
      <w:pPr>
        <w:ind w:firstLine="720"/>
        <w:jc w:val="both"/>
      </w:pPr>
    </w:p>
    <w:p w:rsidRDefault="00F50132" w:rsidP="00F50132" w:rsidR="00F50132">
      <w:pPr>
        <w:ind w:firstLine="720"/>
        <w:jc w:val="both"/>
      </w:pPr>
      <w:r>
        <w:t xml:space="preserve">Dužnik je podneskom od </w:t>
      </w:r>
      <w:r w:rsidR="009855C8">
        <w:t>13. studenog</w:t>
      </w:r>
      <w:r>
        <w:t xml:space="preserve"> 2017. g. dostavio </w:t>
      </w:r>
      <w:r w:rsidRPr="00135BAA">
        <w:t>izvješće o financijsko-gospodarskom stanju dužnika</w:t>
      </w:r>
      <w:r w:rsidR="0095195A">
        <w:t>,</w:t>
      </w:r>
      <w:r w:rsidR="00557FAA">
        <w:t xml:space="preserve"> Potvrdu FINE o blokadi, bilancu i račun dobiti i gubitka na dan 31.12.2016. g. i 8.11.2017. g., </w:t>
      </w:r>
      <w:r w:rsidR="0095195A">
        <w:t xml:space="preserve"> bruto bilancu </w:t>
      </w:r>
      <w:r w:rsidR="00557FAA">
        <w:t>na dan 10.11.2017. g., prihodi i rashodi po kontima te prijave o prestanku osiguranja.</w:t>
      </w:r>
      <w:r>
        <w:t xml:space="preserve"> </w:t>
      </w:r>
    </w:p>
    <w:p w:rsidRDefault="00F50132" w:rsidP="00F50132" w:rsidR="00F50132">
      <w:pPr>
        <w:jc w:val="both"/>
      </w:pPr>
    </w:p>
    <w:p w:rsidRDefault="00F50132" w:rsidP="00F50132" w:rsidR="00557FAA">
      <w:pPr>
        <w:ind w:firstLine="578" w:left="142"/>
        <w:jc w:val="both"/>
      </w:pPr>
      <w:r>
        <w:t xml:space="preserve">Iz izvješća o financijsko gospodarskom stanju dužnika od </w:t>
      </w:r>
      <w:r w:rsidR="00557FAA">
        <w:t>12. studenog</w:t>
      </w:r>
      <w:r w:rsidR="0095195A">
        <w:t xml:space="preserve"> </w:t>
      </w:r>
      <w:r>
        <w:t>2017. g.</w:t>
      </w:r>
      <w:r w:rsidR="00BE54A1">
        <w:t xml:space="preserve"> proizlazi da </w:t>
      </w:r>
      <w:r w:rsidR="00557FAA">
        <w:t xml:space="preserve">je dužnik osnovan 16.1.2015. g. te da se poslovanje tijekom 2015. g. i 2016. g. odvijalo bez većih teškoća slijedom čega je dobit za 2015. g. iznosila 58.831,43 kn a 2016. g. 22.708,78 kn. Nadalje, tijekom 2017. g. je došlo do smanjenja prometa, nemogućnosti redovitog plaćanja obveza za doprinose i podmirenja duga dobavljačima do kontinuirane blokade više od 120 dana te je uslijedio prijedlog FINE za otvaranje stečajnog postupka. Na dan 12.11.2017. g. dužnik nema zaposlenika. Obveze prema dobavljačima 33.874,35 kn, PDV 22.513,21 kn, doprinosi 41.083,20 kn, ostala javna davanja 2.172,90 kn. Imovina: blagajna 488,74 kn, pretporez 12,59 kn, skladište 1.197,05 kn. Ujedno iz podneska dužnika od 13.11.2017. g. proizlazi da društvo ne posjeduje nikakvu imovinu slijedom čega nije niti u mogućnosti dostaviti ovjerovljeni </w:t>
      </w:r>
      <w:proofErr w:type="spellStart"/>
      <w:r w:rsidR="00557FAA">
        <w:t>prokazni</w:t>
      </w:r>
      <w:proofErr w:type="spellEnd"/>
      <w:r w:rsidR="00557FAA">
        <w:t xml:space="preserve"> popis imovine kod javnog bilježnika.</w:t>
      </w:r>
    </w:p>
    <w:p w:rsidRDefault="00F50132" w:rsidP="00F50132" w:rsidR="00F50132">
      <w:pPr>
        <w:jc w:val="both"/>
      </w:pPr>
    </w:p>
    <w:p w:rsidRDefault="00F50132" w:rsidP="00F50132" w:rsidR="00F50132">
      <w:pPr>
        <w:ind w:firstLine="720"/>
        <w:jc w:val="both"/>
      </w:pPr>
      <w:r>
        <w:t>Rješenjem ovoga suda broj St-</w:t>
      </w:r>
      <w:r w:rsidR="009855C8">
        <w:t>1506/17-6</w:t>
      </w:r>
      <w:r w:rsidR="0095195A">
        <w:t xml:space="preserve"> od </w:t>
      </w:r>
      <w:r w:rsidR="009855C8">
        <w:t>22. studenog</w:t>
      </w:r>
      <w:r w:rsidR="0095195A">
        <w:t xml:space="preserve"> 2017.</w:t>
      </w:r>
      <w:r>
        <w:t xml:space="preserve"> g. sud je pozvao osobe koje imaju pravni interes za provedbom stečajnog postupka nad dužnikom da se u roku od 15 dana od dana objave rješenja na e-oglasnoj ploči ovoga suda solidarno uplate na sudski depozit </w:t>
      </w:r>
      <w:r w:rsidR="009855C8">
        <w:t>20</w:t>
      </w:r>
      <w:r>
        <w:t>.000,00 kn na ime predujma za pokriće troškova kako prethodnog tako i otvorenog stečajnog postupka u protivnom će sud donijeti odluku o otvaranju i zaključenju stečajnog postupka sukladno čl. 132 Stečajnog zakona (NN 71/15).</w:t>
      </w:r>
    </w:p>
    <w:p w:rsidRDefault="00F50132" w:rsidP="00F50132" w:rsidR="00F50132">
      <w:pPr>
        <w:jc w:val="both"/>
      </w:pPr>
    </w:p>
    <w:p w:rsidRDefault="00F50132" w:rsidP="00F50132" w:rsidR="00F50132">
      <w:pPr>
        <w:ind w:firstLine="720"/>
        <w:jc w:val="both"/>
      </w:pPr>
      <w:r>
        <w:t xml:space="preserve">Navedeno rješenje objavljeno je na mrežnim stranicama e-oglasna ploča Trgovačkog suda u Osijeku dana </w:t>
      </w:r>
      <w:r w:rsidR="009855C8">
        <w:t>23.11.</w:t>
      </w:r>
      <w:r>
        <w:t>2017. g.</w:t>
      </w:r>
    </w:p>
    <w:p w:rsidRDefault="00F50132" w:rsidP="00F50132" w:rsidR="00F50132">
      <w:pPr>
        <w:jc w:val="both"/>
      </w:pPr>
      <w:r>
        <w:t xml:space="preserve"> </w:t>
      </w:r>
    </w:p>
    <w:p w:rsidRDefault="00F50132" w:rsidP="00F50132" w:rsidR="00F50132">
      <w:pPr>
        <w:ind w:firstLine="720"/>
        <w:jc w:val="both"/>
      </w:pPr>
      <w:r>
        <w:t>Po pozivu suda na gore navedeno rješenje u zadanom roku nitko od zainteresiranih osoba nije uplatio predujam za pokriće troškova stečajnog postupka.</w:t>
      </w:r>
    </w:p>
    <w:p w:rsidRDefault="00F50132" w:rsidP="00F50132" w:rsidR="00F50132">
      <w:pPr>
        <w:jc w:val="both"/>
      </w:pPr>
    </w:p>
    <w:p w:rsidRDefault="00F50132" w:rsidP="00557FAA" w:rsidR="00F50132">
      <w:pPr>
        <w:ind w:firstLine="720"/>
        <w:jc w:val="both"/>
      </w:pPr>
      <w:r>
        <w:t xml:space="preserve">Sud je proveo uvid u materijalnu dokumentaciju u spisu i to prijedlog FINE za otvaranje stečajnog postupka nad dužnikom od </w:t>
      </w:r>
      <w:r w:rsidR="00557FAA">
        <w:t>24.10</w:t>
      </w:r>
      <w:r>
        <w:t>.2017. g., povijesni izvadak iz sudsko</w:t>
      </w:r>
      <w:r w:rsidR="005738D5">
        <w:t xml:space="preserve">g registra za dužnika, </w:t>
      </w:r>
      <w:r w:rsidR="00557FAA" w:rsidRPr="00135BAA">
        <w:t>izvješće o financijsko-gospodarskom stanju dužnika</w:t>
      </w:r>
      <w:r w:rsidR="00557FAA">
        <w:t>, Potvrdu FINE o blokadi, bilancu i račun dobiti i gubitka na dan 31.12.2016. g. i 8.11.2017. g.,  bruto bilancu na dan 10.11.2017. g., prihodi i rashodi po kontima te prijave o prestanku osiguranja.</w:t>
      </w:r>
    </w:p>
    <w:p w:rsidRDefault="00557FAA" w:rsidP="00557FAA" w:rsidR="00557FAA">
      <w:pPr>
        <w:ind w:firstLine="720"/>
        <w:jc w:val="both"/>
      </w:pPr>
    </w:p>
    <w:p w:rsidRDefault="00F50132" w:rsidP="00F50132" w:rsidR="00F50132">
      <w:pPr>
        <w:ind w:firstLine="720"/>
        <w:jc w:val="both"/>
      </w:pPr>
      <w:r>
        <w:t xml:space="preserve">Za stečajnog upravitelja, automatskim odabirom, imenovana je </w:t>
      </w:r>
      <w:r w:rsidR="009855C8">
        <w:t xml:space="preserve">Živka </w:t>
      </w:r>
      <w:proofErr w:type="spellStart"/>
      <w:r w:rsidR="009855C8">
        <w:t>Posavac</w:t>
      </w:r>
      <w:proofErr w:type="spellEnd"/>
      <w:r w:rsidR="009855C8">
        <w:t xml:space="preserve"> iz Čepina</w:t>
      </w:r>
      <w:r>
        <w:t xml:space="preserve"> s liste A stečajnih upravitelja za područje nadležnosti ovoga suda a sukladno čl. 84 st. 1 u vezi s čl. 85 st. 2 SZ.</w:t>
      </w:r>
    </w:p>
    <w:p w:rsidRDefault="00F16321" w:rsidP="003176FC" w:rsidR="00F16321" w:rsidRPr="003176FC">
      <w:pPr>
        <w:pStyle w:val="Bezproreda1"/>
        <w:jc w:val="both"/>
        <w:rPr>
          <w:rFonts w:hAnsi="Times New Roman" w:ascii="Times New Roman"/>
          <w:sz w:val="24"/>
          <w:szCs w:val="24"/>
        </w:rPr>
      </w:pPr>
    </w:p>
    <w:p w:rsidRDefault="00F16321" w:rsidP="003176FC" w:rsidR="00F16321" w:rsidRPr="003176FC">
      <w:pPr>
        <w:pStyle w:val="Bezproreda1"/>
        <w:jc w:val="both"/>
        <w:rPr>
          <w:rFonts w:hAnsi="Times New Roman" w:ascii="Times New Roman"/>
          <w:sz w:val="24"/>
          <w:szCs w:val="24"/>
        </w:rPr>
      </w:pPr>
    </w:p>
    <w:p w:rsidRDefault="0008188C" w:rsidP="003176FC" w:rsidR="0008188C" w:rsidRPr="003176FC">
      <w:pPr>
        <w:pStyle w:val="Bezproreda1"/>
        <w:jc w:val="both"/>
        <w:rPr>
          <w:rFonts w:hAnsi="Times New Roman" w:ascii="Times New Roman"/>
          <w:sz w:val="24"/>
          <w:szCs w:val="24"/>
        </w:rPr>
      </w:pPr>
    </w:p>
    <w:p w:rsidRDefault="00820A1A" w:rsidP="00581EE9" w:rsidR="0008188C" w:rsidRPr="003176FC">
      <w:pPr>
        <w:pStyle w:val="Bezproreda1"/>
        <w:jc w:val="center"/>
        <w:rPr>
          <w:rFonts w:hAnsi="Times New Roman" w:ascii="Times New Roman"/>
          <w:sz w:val="24"/>
          <w:szCs w:val="24"/>
        </w:rPr>
      </w:pPr>
      <w:r w:rsidRPr="003176FC">
        <w:rPr>
          <w:rFonts w:hAnsi="Times New Roman" w:ascii="Times New Roman"/>
          <w:sz w:val="24"/>
          <w:szCs w:val="24"/>
        </w:rPr>
        <w:t xml:space="preserve">U Osijeku </w:t>
      </w:r>
      <w:r w:rsidR="00557FAA">
        <w:rPr>
          <w:rFonts w:hAnsi="Times New Roman" w:ascii="Times New Roman"/>
          <w:sz w:val="24"/>
          <w:szCs w:val="24"/>
        </w:rPr>
        <w:t>22</w:t>
      </w:r>
      <w:r w:rsidR="009855C8">
        <w:rPr>
          <w:rFonts w:hAnsi="Times New Roman" w:ascii="Times New Roman"/>
          <w:sz w:val="24"/>
          <w:szCs w:val="24"/>
        </w:rPr>
        <w:t>. siječnja 2018. g.</w:t>
      </w:r>
    </w:p>
    <w:p w:rsidRDefault="00820A1A" w:rsidP="003176FC" w:rsidR="00820A1A">
      <w:pPr>
        <w:pStyle w:val="Bezproreda1"/>
        <w:jc w:val="both"/>
        <w:rPr>
          <w:rFonts w:hAnsi="Times New Roman" w:ascii="Times New Roman"/>
          <w:sz w:val="24"/>
          <w:szCs w:val="24"/>
        </w:rPr>
      </w:pPr>
    </w:p>
    <w:p w:rsidRDefault="00DD30FA" w:rsidP="003176FC" w:rsidR="00DD30FA" w:rsidRPr="003176FC">
      <w:pPr>
        <w:pStyle w:val="Bezproreda1"/>
        <w:jc w:val="both"/>
        <w:rPr>
          <w:rFonts w:hAnsi="Times New Roman" w:ascii="Times New Roman"/>
          <w:sz w:val="24"/>
          <w:szCs w:val="24"/>
        </w:rPr>
      </w:pPr>
    </w:p>
    <w:p w:rsidRDefault="00F16321" w:rsidP="003176FC" w:rsidR="00F16321"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r w:rsidRPr="003176FC">
        <w:rPr>
          <w:rFonts w:hAnsi="Times New Roman" w:ascii="Times New Roman"/>
          <w:sz w:val="24"/>
          <w:szCs w:val="24"/>
        </w:rPr>
        <w:t>Zapisničar: Danijela Se</w:t>
      </w:r>
      <w:r w:rsidR="00331671" w:rsidRPr="003176FC">
        <w:rPr>
          <w:rFonts w:hAnsi="Times New Roman" w:ascii="Times New Roman"/>
          <w:sz w:val="24"/>
          <w:szCs w:val="24"/>
        </w:rPr>
        <w:t xml:space="preserve">kulić                        </w:t>
      </w:r>
      <w:r w:rsidR="00331671" w:rsidRPr="003176FC">
        <w:rPr>
          <w:rFonts w:hAnsi="Times New Roman" w:ascii="Times New Roman"/>
          <w:sz w:val="24"/>
          <w:szCs w:val="24"/>
        </w:rPr>
        <w:tab/>
      </w:r>
      <w:r w:rsidR="00331671" w:rsidRPr="003176FC">
        <w:rPr>
          <w:rFonts w:hAnsi="Times New Roman" w:ascii="Times New Roman"/>
          <w:sz w:val="24"/>
          <w:szCs w:val="24"/>
        </w:rPr>
        <w:tab/>
        <w:t xml:space="preserve">  </w:t>
      </w:r>
      <w:r w:rsidRPr="003176FC">
        <w:rPr>
          <w:rFonts w:hAnsi="Times New Roman" w:ascii="Times New Roman"/>
          <w:sz w:val="24"/>
          <w:szCs w:val="24"/>
        </w:rPr>
        <w:tab/>
        <w:t>STEČAJN</w:t>
      </w:r>
      <w:r w:rsidR="00331671" w:rsidRPr="003176FC">
        <w:rPr>
          <w:rFonts w:hAnsi="Times New Roman" w:ascii="Times New Roman"/>
          <w:sz w:val="24"/>
          <w:szCs w:val="24"/>
        </w:rPr>
        <w:t>A STUKINJA</w:t>
      </w:r>
    </w:p>
    <w:p w:rsidRDefault="00820A1A" w:rsidP="003176FC" w:rsidR="00F16321" w:rsidRPr="003176FC">
      <w:pPr>
        <w:pStyle w:val="Bezproreda1"/>
        <w:jc w:val="both"/>
        <w:rPr>
          <w:rFonts w:hAnsi="Times New Roman" w:ascii="Times New Roman"/>
          <w:sz w:val="24"/>
          <w:szCs w:val="24"/>
        </w:rPr>
      </w:pPr>
      <w:r w:rsidRPr="003176FC">
        <w:rPr>
          <w:rFonts w:hAnsi="Times New Roman" w:ascii="Times New Roman"/>
          <w:sz w:val="24"/>
          <w:szCs w:val="24"/>
        </w:rPr>
        <w:t xml:space="preserve">                                                                                 </w:t>
      </w:r>
      <w:r w:rsidR="00331671" w:rsidRPr="003176FC">
        <w:rPr>
          <w:rFonts w:hAnsi="Times New Roman" w:ascii="Times New Roman"/>
          <w:sz w:val="24"/>
          <w:szCs w:val="24"/>
        </w:rPr>
        <w:t xml:space="preserve">                          </w:t>
      </w:r>
      <w:r w:rsidRPr="003176FC">
        <w:rPr>
          <w:rFonts w:hAnsi="Times New Roman" w:ascii="Times New Roman"/>
          <w:sz w:val="24"/>
          <w:szCs w:val="24"/>
        </w:rPr>
        <w:t xml:space="preserve">  Nada Roso</w:t>
      </w:r>
    </w:p>
    <w:p w:rsidRDefault="00F16321" w:rsidP="003176FC" w:rsidR="00F16321" w:rsidRPr="003176FC">
      <w:pPr>
        <w:pStyle w:val="Bezproreda1"/>
        <w:jc w:val="both"/>
        <w:rPr>
          <w:rFonts w:hAnsi="Times New Roman" w:ascii="Times New Roman"/>
          <w:sz w:val="24"/>
          <w:szCs w:val="24"/>
        </w:rPr>
      </w:pPr>
    </w:p>
    <w:p w:rsidRDefault="00F16321" w:rsidP="003176FC" w:rsidR="00F16321"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r w:rsidRPr="003176FC">
        <w:rPr>
          <w:rFonts w:hAnsi="Times New Roman" w:ascii="Times New Roman"/>
          <w:sz w:val="24"/>
          <w:szCs w:val="24"/>
        </w:rPr>
        <w:t>POUKA O PRAVNOM LIJEKU:</w:t>
      </w:r>
    </w:p>
    <w:p w:rsidRDefault="00820A1A" w:rsidP="003176FC" w:rsidR="00820A1A" w:rsidRPr="003176FC">
      <w:pPr>
        <w:pStyle w:val="Bezproreda1"/>
        <w:jc w:val="both"/>
        <w:rPr>
          <w:rFonts w:hAnsi="Times New Roman" w:ascii="Times New Roman"/>
          <w:sz w:val="24"/>
          <w:szCs w:val="24"/>
        </w:rPr>
      </w:pPr>
      <w:r w:rsidRPr="003176FC">
        <w:rPr>
          <w:rFonts w:hAnsi="Times New Roman" w:ascii="Times New Roman"/>
          <w:sz w:val="24"/>
          <w:szCs w:val="24"/>
        </w:rPr>
        <w:t>Protiv ovog rješenja nezadovoljna stranka može uložiti žalbu Visokom trgovačkom sudu Republike Hrvatske u Zagrebu u roku od 8 dana pismeno u 3 primjerka putem ovog suda.</w:t>
      </w:r>
    </w:p>
    <w:p w:rsidRDefault="00820A1A" w:rsidP="003176FC" w:rsidR="00820A1A" w:rsidRPr="003176FC">
      <w:pPr>
        <w:pStyle w:val="Bezproreda1"/>
        <w:jc w:val="both"/>
        <w:rPr>
          <w:rFonts w:hAnsi="Times New Roman" w:ascii="Times New Roman"/>
          <w:sz w:val="24"/>
          <w:szCs w:val="24"/>
        </w:rPr>
      </w:pPr>
    </w:p>
    <w:p w:rsidRDefault="004D301E" w:rsidP="003176FC" w:rsidR="004D301E" w:rsidRPr="003176FC">
      <w:pPr>
        <w:pStyle w:val="Bezproreda1"/>
        <w:jc w:val="both"/>
        <w:rPr>
          <w:rFonts w:hAnsi="Times New Roman" w:ascii="Times New Roman"/>
          <w:sz w:val="24"/>
          <w:szCs w:val="24"/>
        </w:rPr>
      </w:pPr>
    </w:p>
    <w:p w:rsidRDefault="004D301E" w:rsidP="003176FC" w:rsidR="004D301E" w:rsidRPr="003176FC">
      <w:pPr>
        <w:pStyle w:val="Bezproreda1"/>
        <w:jc w:val="both"/>
        <w:rPr>
          <w:rFonts w:hAnsi="Times New Roman" w:ascii="Times New Roman"/>
          <w:sz w:val="24"/>
          <w:szCs w:val="24"/>
        </w:rPr>
      </w:pPr>
    </w:p>
    <w:p w:rsidRDefault="00820A1A" w:rsidP="005738D5" w:rsidR="00820A1A">
      <w:pPr>
        <w:pStyle w:val="Bezproreda1"/>
        <w:jc w:val="both"/>
        <w:rPr>
          <w:rFonts w:hAnsi="Times New Roman" w:ascii="Times New Roman"/>
          <w:sz w:val="24"/>
          <w:szCs w:val="24"/>
        </w:rPr>
      </w:pPr>
      <w:r w:rsidRPr="003176FC">
        <w:rPr>
          <w:rFonts w:hAnsi="Times New Roman" w:ascii="Times New Roman"/>
          <w:sz w:val="24"/>
          <w:szCs w:val="24"/>
        </w:rPr>
        <w:t>DNA:</w:t>
      </w:r>
    </w:p>
    <w:p w:rsidRDefault="005738D5" w:rsidP="005738D5" w:rsidR="005738D5">
      <w:pPr>
        <w:pStyle w:val="Bezproreda1"/>
        <w:jc w:val="both"/>
        <w:rPr>
          <w:rFonts w:hAnsi="Times New Roman" w:ascii="Times New Roman"/>
          <w:sz w:val="24"/>
          <w:szCs w:val="24"/>
        </w:rPr>
      </w:pPr>
    </w:p>
    <w:p w:rsidRDefault="005738D5" w:rsidP="003176FC" w:rsidR="00820A1A" w:rsidRPr="003176FC">
      <w:pPr>
        <w:pStyle w:val="Bezproreda1"/>
        <w:jc w:val="both"/>
        <w:rPr>
          <w:rFonts w:hAnsi="Times New Roman" w:ascii="Times New Roman"/>
          <w:sz w:val="24"/>
          <w:szCs w:val="24"/>
        </w:rPr>
      </w:pPr>
      <w:r>
        <w:rPr>
          <w:rFonts w:hAnsi="Times New Roman" w:ascii="Times New Roman"/>
          <w:sz w:val="24"/>
          <w:szCs w:val="24"/>
        </w:rPr>
        <w:t>1</w:t>
      </w:r>
      <w:r w:rsidR="00820A1A" w:rsidRPr="003176FC">
        <w:rPr>
          <w:rFonts w:hAnsi="Times New Roman" w:ascii="Times New Roman"/>
          <w:sz w:val="24"/>
          <w:szCs w:val="24"/>
        </w:rPr>
        <w:t>. e-</w:t>
      </w:r>
      <w:proofErr w:type="spellStart"/>
      <w:r w:rsidR="00820A1A" w:rsidRPr="003176FC">
        <w:rPr>
          <w:rFonts w:hAnsi="Times New Roman" w:ascii="Times New Roman"/>
          <w:sz w:val="24"/>
          <w:szCs w:val="24"/>
        </w:rPr>
        <w:t>ogl</w:t>
      </w:r>
      <w:proofErr w:type="spellEnd"/>
      <w:r w:rsidR="00820A1A" w:rsidRPr="003176FC">
        <w:rPr>
          <w:rFonts w:hAnsi="Times New Roman" w:ascii="Times New Roman"/>
          <w:sz w:val="24"/>
          <w:szCs w:val="24"/>
        </w:rPr>
        <w:t>. pl.</w:t>
      </w:r>
      <w:r w:rsidR="002954B4" w:rsidRPr="003176FC">
        <w:rPr>
          <w:rFonts w:hAnsi="Times New Roman" w:ascii="Times New Roman"/>
          <w:sz w:val="24"/>
          <w:szCs w:val="24"/>
        </w:rPr>
        <w:t xml:space="preserve"> </w:t>
      </w:r>
      <w:r w:rsidR="00F16321" w:rsidRPr="003176FC">
        <w:rPr>
          <w:rFonts w:hAnsi="Times New Roman" w:ascii="Times New Roman"/>
          <w:sz w:val="24"/>
          <w:szCs w:val="24"/>
        </w:rPr>
        <w:tab/>
      </w:r>
    </w:p>
    <w:p w:rsidRDefault="005738D5" w:rsidP="003176FC" w:rsidR="00820A1A">
      <w:pPr>
        <w:pStyle w:val="Bezproreda1"/>
        <w:jc w:val="both"/>
        <w:rPr>
          <w:rFonts w:hAnsi="Times New Roman" w:ascii="Times New Roman"/>
          <w:sz w:val="24"/>
          <w:szCs w:val="24"/>
        </w:rPr>
      </w:pPr>
      <w:r>
        <w:rPr>
          <w:rFonts w:hAnsi="Times New Roman" w:ascii="Times New Roman"/>
          <w:sz w:val="24"/>
          <w:szCs w:val="24"/>
        </w:rPr>
        <w:t>2</w:t>
      </w:r>
      <w:r w:rsidR="00820A1A" w:rsidRPr="003176FC">
        <w:rPr>
          <w:rFonts w:hAnsi="Times New Roman" w:ascii="Times New Roman"/>
          <w:sz w:val="24"/>
          <w:szCs w:val="24"/>
        </w:rPr>
        <w:t xml:space="preserve">. registar suda </w:t>
      </w:r>
      <w:r w:rsidR="00557FAA">
        <w:rPr>
          <w:rFonts w:hAnsi="Times New Roman" w:ascii="Times New Roman"/>
          <w:sz w:val="24"/>
          <w:szCs w:val="24"/>
        </w:rPr>
        <w:t>–</w:t>
      </w:r>
      <w:r w:rsidR="00820A1A" w:rsidRPr="003176FC">
        <w:rPr>
          <w:rFonts w:hAnsi="Times New Roman" w:ascii="Times New Roman"/>
          <w:sz w:val="24"/>
          <w:szCs w:val="24"/>
        </w:rPr>
        <w:t xml:space="preserve"> ovdje</w:t>
      </w:r>
    </w:p>
    <w:p w:rsidRDefault="00557FAA" w:rsidP="003176FC" w:rsidR="00557FAA" w:rsidRPr="003176FC">
      <w:pPr>
        <w:pStyle w:val="Bezproreda1"/>
        <w:jc w:val="both"/>
        <w:rPr>
          <w:rFonts w:hAnsi="Times New Roman" w:ascii="Times New Roman"/>
          <w:sz w:val="24"/>
          <w:szCs w:val="24"/>
        </w:rPr>
      </w:pPr>
      <w:r>
        <w:rPr>
          <w:rFonts w:hAnsi="Times New Roman" w:ascii="Times New Roman"/>
          <w:sz w:val="24"/>
          <w:szCs w:val="24"/>
        </w:rPr>
        <w:t>3. dužnik</w:t>
      </w:r>
    </w:p>
    <w:p w:rsidRDefault="00557FAA" w:rsidP="0095195A" w:rsidR="007D7E9A" w:rsidRPr="003176FC">
      <w:pPr>
        <w:pStyle w:val="Bezproreda1"/>
        <w:tabs>
          <w:tab w:pos="1665" w:val="left"/>
        </w:tabs>
        <w:jc w:val="both"/>
        <w:rPr>
          <w:rFonts w:hAnsi="Times New Roman" w:ascii="Times New Roman"/>
          <w:sz w:val="24"/>
          <w:szCs w:val="24"/>
        </w:rPr>
      </w:pPr>
      <w:r>
        <w:rPr>
          <w:rFonts w:hAnsi="Times New Roman" w:ascii="Times New Roman"/>
          <w:sz w:val="24"/>
          <w:szCs w:val="24"/>
        </w:rPr>
        <w:t>4</w:t>
      </w:r>
      <w:r w:rsidR="00820A1A" w:rsidRPr="003176FC">
        <w:rPr>
          <w:rFonts w:hAnsi="Times New Roman" w:ascii="Times New Roman"/>
          <w:sz w:val="24"/>
          <w:szCs w:val="24"/>
        </w:rPr>
        <w:t xml:space="preserve">. kal. </w:t>
      </w:r>
      <w:r w:rsidR="009855C8">
        <w:rPr>
          <w:rFonts w:hAnsi="Times New Roman" w:ascii="Times New Roman"/>
          <w:sz w:val="24"/>
          <w:szCs w:val="24"/>
        </w:rPr>
        <w:t>22.2.</w:t>
      </w:r>
    </w:p>
    <w:p w:rsidRDefault="007D7E9A" w:rsidP="003176FC" w:rsidR="007D7E9A" w:rsidRPr="003176FC">
      <w:pPr>
        <w:pStyle w:val="Bezproreda1"/>
        <w:jc w:val="both"/>
        <w:rPr>
          <w:rFonts w:hAnsi="Times New Roman" w:ascii="Times New Roman"/>
          <w:sz w:val="24"/>
          <w:szCs w:val="24"/>
        </w:rPr>
      </w:pPr>
    </w:p>
    <w:p w:rsidRDefault="007D7E9A" w:rsidP="003176FC" w:rsidR="007D7E9A" w:rsidRPr="003176FC">
      <w:pPr>
        <w:pStyle w:val="Bezproreda1"/>
        <w:jc w:val="both"/>
        <w:rPr>
          <w:rFonts w:hAnsi="Times New Roman" w:ascii="Times New Roman"/>
          <w:sz w:val="24"/>
          <w:szCs w:val="24"/>
        </w:rPr>
      </w:pPr>
    </w:p>
    <w:p w:rsidRDefault="007D7E9A" w:rsidP="003176FC" w:rsidR="007D7E9A" w:rsidRPr="003176FC">
      <w:pPr>
        <w:pStyle w:val="Bezproreda1"/>
        <w:jc w:val="both"/>
        <w:rPr>
          <w:rFonts w:hAnsi="Times New Roman" w:ascii="Times New Roman"/>
          <w:sz w:val="24"/>
          <w:szCs w:val="24"/>
        </w:rPr>
      </w:pPr>
    </w:p>
    <w:p w:rsidRDefault="007D7E9A" w:rsidP="003176FC" w:rsidR="007D7E9A"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p>
    <w:p w:rsidRDefault="00331671" w:rsidP="00152190" w:rsidR="00A27BAA" w:rsidRPr="00EF33B5">
      <w:pPr>
        <w:jc w:val="both"/>
      </w:pPr>
      <w:r>
        <w:t xml:space="preserve">                                                                                     </w:t>
      </w:r>
      <w:r w:rsidR="00A27BAA">
        <w:t xml:space="preserve">         </w:t>
      </w:r>
      <w:r w:rsidR="00D8612A">
        <w:t xml:space="preserve"> </w:t>
      </w:r>
      <w:r w:rsidR="00A27BAA" w:rsidRPr="00EF33B5">
        <w:t xml:space="preserve"> </w:t>
      </w:r>
      <w:r w:rsidR="008103DC">
        <w:t xml:space="preserve">    </w:t>
      </w:r>
      <w:r w:rsidR="00F16321">
        <w:t xml:space="preserve">  </w:t>
      </w:r>
      <w:r w:rsidR="008103DC">
        <w:t xml:space="preserve"> </w:t>
      </w:r>
      <w:bookmarkStart w:name="_GoBack" w:id="0"/>
      <w:bookmarkEnd w:id="0"/>
    </w:p>
    <w:p w:rsidRDefault="00A27BAA" w:rsidP="00A27BAA" w:rsidR="00A27BAA" w:rsidRPr="00EF33B5"/>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351B" w:rsidR="0002351B">
      <w:r>
        <w:separator/>
      </w:r>
    </w:p>
  </w:endnote>
  <w:endnote w:id="0" w:type="continuationSeparator">
    <w:p w:rsidRDefault="0002351B" w:rsidR="000235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351B" w:rsidR="0002351B">
      <w:r>
        <w:separator/>
      </w:r>
    </w:p>
  </w:footnote>
  <w:footnote w:id="0" w:type="continuationSeparator">
    <w:p w:rsidRDefault="0002351B" w:rsidR="000235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52190">
      <w:rPr>
        <w:rStyle w:val="Brojstranice"/>
        <w:noProof/>
      </w:rPr>
      <w:t>- 2 -</w:t>
    </w:r>
    <w:r>
      <w:rPr>
        <w:rStyle w:val="Brojstranice"/>
      </w:rPr>
      <w:fldChar w:fldCharType="end"/>
    </w:r>
  </w:p>
  <w:p w:rsidRDefault="009855C8" w:rsidP="009855C8" w:rsidR="009855C8" w:rsidRPr="00847790">
    <w:pPr>
      <w:jc w:val="right"/>
      <w:rPr>
        <w:rStyle w:val="Naglaeno"/>
        <w:b w:val="false"/>
        <w:bCs w:val="false"/>
      </w:rPr>
    </w:pPr>
    <w:r w:rsidRPr="00847790">
      <w:t>6 St-</w:t>
    </w:r>
    <w:r>
      <w:t>1506/17-7</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2FD6FB1"/>
    <w:multiLevelType w:val="hybridMultilevel"/>
    <w:tmpl w:val="0A5CE50C"/>
    <w:lvl w:tplc="96C2F4B8" w:ilvl="0">
      <w:start w:val="1"/>
      <w:numFmt w:val="decimal"/>
      <w:lvlText w:val="%1."/>
      <w:lvlJc w:val="left"/>
      <w:pPr>
        <w:ind w:hanging="360" w:left="927"/>
      </w:pPr>
      <w:rPr>
        <w:rFonts w:cs="Times New Roman" w:eastAsia="Calibri" w:hAnsi="Cambria" w:ascii="Cambria"/>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7">
    <w:nsid w:val="27EC4404"/>
    <w:multiLevelType w:val="multilevel"/>
    <w:tmpl w:val="549E89A4"/>
    <w:lvl w:ilvl="0">
      <w:start w:val="1"/>
      <w:numFmt w:val="decimal"/>
      <w:lvlText w:val="%1."/>
      <w:lvlJc w:val="left"/>
      <w:pPr>
        <w:ind w:hanging="360" w:left="644"/>
      </w:pPr>
      <w:rPr>
        <w:rFonts w:hint="default"/>
      </w:rPr>
    </w:lvl>
    <w:lvl w:ilvl="1">
      <w:start w:val="1"/>
      <w:numFmt w:val="decimal"/>
      <w:isLgl/>
      <w:lvlText w:val="%1.%2"/>
      <w:lvlJc w:val="left"/>
      <w:pPr>
        <w:ind w:hanging="396" w:left="1040"/>
      </w:pPr>
      <w:rPr>
        <w:rFonts w:hint="default"/>
      </w:rPr>
    </w:lvl>
    <w:lvl w:ilvl="2">
      <w:start w:val="1"/>
      <w:numFmt w:val="decimal"/>
      <w:isLgl/>
      <w:lvlText w:val="%1.%2.%3"/>
      <w:lvlJc w:val="left"/>
      <w:pPr>
        <w:ind w:hanging="720" w:left="1724"/>
      </w:pPr>
      <w:rPr>
        <w:rFonts w:hint="default"/>
      </w:rPr>
    </w:lvl>
    <w:lvl w:ilvl="3">
      <w:start w:val="1"/>
      <w:numFmt w:val="decimal"/>
      <w:isLgl/>
      <w:lvlText w:val="%1.%2.%3.%4"/>
      <w:lvlJc w:val="left"/>
      <w:pPr>
        <w:ind w:hanging="1080" w:left="2444"/>
      </w:pPr>
      <w:rPr>
        <w:rFonts w:hint="default"/>
      </w:rPr>
    </w:lvl>
    <w:lvl w:ilvl="4">
      <w:start w:val="1"/>
      <w:numFmt w:val="decimal"/>
      <w:isLgl/>
      <w:lvlText w:val="%1.%2.%3.%4.%5"/>
      <w:lvlJc w:val="left"/>
      <w:pPr>
        <w:ind w:hanging="1080" w:left="2804"/>
      </w:pPr>
      <w:rPr>
        <w:rFonts w:hint="default"/>
      </w:rPr>
    </w:lvl>
    <w:lvl w:ilvl="5">
      <w:start w:val="1"/>
      <w:numFmt w:val="decimal"/>
      <w:isLgl/>
      <w:lvlText w:val="%1.%2.%3.%4.%5.%6"/>
      <w:lvlJc w:val="left"/>
      <w:pPr>
        <w:ind w:hanging="1440" w:left="3524"/>
      </w:pPr>
      <w:rPr>
        <w:rFonts w:hint="default"/>
      </w:rPr>
    </w:lvl>
    <w:lvl w:ilvl="6">
      <w:start w:val="1"/>
      <w:numFmt w:val="decimal"/>
      <w:isLgl/>
      <w:lvlText w:val="%1.%2.%3.%4.%5.%6.%7"/>
      <w:lvlJc w:val="left"/>
      <w:pPr>
        <w:ind w:hanging="1440" w:left="3884"/>
      </w:pPr>
      <w:rPr>
        <w:rFonts w:hint="default"/>
      </w:rPr>
    </w:lvl>
    <w:lvl w:ilvl="7">
      <w:start w:val="1"/>
      <w:numFmt w:val="decimal"/>
      <w:isLgl/>
      <w:lvlText w:val="%1.%2.%3.%4.%5.%6.%7.%8"/>
      <w:lvlJc w:val="left"/>
      <w:pPr>
        <w:ind w:hanging="1800" w:left="4604"/>
      </w:pPr>
      <w:rPr>
        <w:rFonts w:hint="default"/>
      </w:rPr>
    </w:lvl>
    <w:lvl w:ilvl="8">
      <w:start w:val="1"/>
      <w:numFmt w:val="decimal"/>
      <w:isLgl/>
      <w:lvlText w:val="%1.%2.%3.%4.%5.%6.%7.%8.%9"/>
      <w:lvlJc w:val="left"/>
      <w:pPr>
        <w:ind w:hanging="1800" w:left="4964"/>
      </w:pPr>
      <w:rPr>
        <w:rFonts w:hint="default"/>
      </w:rPr>
    </w:lvl>
  </w:abstractNum>
  <w:abstractNum w:abstractNumId="8">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9">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4">
    <w:nsid w:val="67EB6768"/>
    <w:multiLevelType w:val="hybridMultilevel"/>
    <w:tmpl w:val="4AB0929A"/>
    <w:lvl w:tplc="A7EC812E" w:ilvl="0">
      <w:start w:val="1"/>
      <w:numFmt w:val="bullet"/>
      <w:lvlText w:val="-"/>
      <w:lvlJc w:val="left"/>
      <w:pPr>
        <w:ind w:hanging="360" w:left="720"/>
      </w:pPr>
      <w:rPr>
        <w:rFonts w:cs="Calibri"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6">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47F0DFA"/>
    <w:multiLevelType w:val="hybridMultilevel"/>
    <w:tmpl w:val="EE46AF68"/>
    <w:lvl w:tplc="B9E038B6" w:ilvl="0">
      <w:start w:val="1"/>
      <w:numFmt w:val="decimal"/>
      <w:lvlText w:val="%1."/>
      <w:lvlJc w:val="left"/>
      <w:pPr>
        <w:ind w:hanging="360" w:left="720"/>
      </w:pPr>
      <w:rPr>
        <w:rFonts w:cs="Times New Roman" w:eastAsia="Calibri" w:hAnsi="Cambria" w:ascii="Cambria"/>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C120BBE"/>
    <w:multiLevelType w:val="hybridMultilevel"/>
    <w:tmpl w:val="9208DC30"/>
    <w:lvl w:tplc="0A6293F4"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19">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1">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2"/>
  </w:num>
  <w:num w:numId="3">
    <w:abstractNumId w:val="12"/>
  </w:num>
  <w:num w:numId="4">
    <w:abstractNumId w:val="8"/>
  </w:num>
  <w:num w:numId="5">
    <w:abstractNumId w:val="16"/>
  </w:num>
  <w:num w:numId="6">
    <w:abstractNumId w:val="21"/>
  </w:num>
  <w:num w:numId="7">
    <w:abstractNumId w:val="11"/>
  </w:num>
  <w:num w:numId="8">
    <w:abstractNumId w:val="15"/>
  </w:num>
  <w:num w:numId="9">
    <w:abstractNumId w:val="3"/>
  </w:num>
  <w:num w:numId="10">
    <w:abstractNumId w:val="1"/>
  </w:num>
  <w:num w:numId="11">
    <w:abstractNumId w:val="19"/>
  </w:num>
  <w:num w:numId="12">
    <w:abstractNumId w:val="4"/>
  </w:num>
  <w:num w:numId="13">
    <w:abstractNumId w:val="5"/>
  </w:num>
  <w:num w:numId="14">
    <w:abstractNumId w:val="13"/>
  </w:num>
  <w:num w:numId="15">
    <w:abstractNumId w:val="20"/>
  </w:num>
  <w:num w:numId="16">
    <w:abstractNumId w:val="0"/>
  </w:num>
  <w:num w:numId="17">
    <w:abstractNumId w:val="10"/>
  </w:num>
  <w:num w:numId="18">
    <w:abstractNumId w:val="14"/>
  </w:num>
  <w:num w:numId="19">
    <w:abstractNumId w:val="17"/>
  </w:num>
  <w:num w:numId="20">
    <w:abstractNumId w:val="6"/>
  </w:num>
  <w:num w:numId="21">
    <w:abstractNumId w:val="7"/>
  </w:num>
  <w:num w:numId="22">
    <w:abstractNumId w:val="1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2351B"/>
    <w:rsid w:val="00032427"/>
    <w:rsid w:val="00032615"/>
    <w:rsid w:val="00033301"/>
    <w:rsid w:val="000472C0"/>
    <w:rsid w:val="0005033A"/>
    <w:rsid w:val="0005324C"/>
    <w:rsid w:val="000549DC"/>
    <w:rsid w:val="00054BF6"/>
    <w:rsid w:val="000569DB"/>
    <w:rsid w:val="00080341"/>
    <w:rsid w:val="0008188C"/>
    <w:rsid w:val="00097EDD"/>
    <w:rsid w:val="000A0A06"/>
    <w:rsid w:val="000A36A9"/>
    <w:rsid w:val="000C2EBA"/>
    <w:rsid w:val="000E4DA4"/>
    <w:rsid w:val="000E532B"/>
    <w:rsid w:val="000E6B63"/>
    <w:rsid w:val="000F332B"/>
    <w:rsid w:val="0010057F"/>
    <w:rsid w:val="0010241A"/>
    <w:rsid w:val="001146A9"/>
    <w:rsid w:val="001154A0"/>
    <w:rsid w:val="0013537E"/>
    <w:rsid w:val="00135BAA"/>
    <w:rsid w:val="001473BF"/>
    <w:rsid w:val="00152190"/>
    <w:rsid w:val="00154D2B"/>
    <w:rsid w:val="00163993"/>
    <w:rsid w:val="00164709"/>
    <w:rsid w:val="00171423"/>
    <w:rsid w:val="00185ABA"/>
    <w:rsid w:val="00187577"/>
    <w:rsid w:val="001956E6"/>
    <w:rsid w:val="001C152E"/>
    <w:rsid w:val="001C39D1"/>
    <w:rsid w:val="001C68B7"/>
    <w:rsid w:val="001D04A7"/>
    <w:rsid w:val="001D771B"/>
    <w:rsid w:val="001F1BA6"/>
    <w:rsid w:val="001F7662"/>
    <w:rsid w:val="00240917"/>
    <w:rsid w:val="00271876"/>
    <w:rsid w:val="00271F61"/>
    <w:rsid w:val="002859AC"/>
    <w:rsid w:val="002872C6"/>
    <w:rsid w:val="002954B4"/>
    <w:rsid w:val="002B215E"/>
    <w:rsid w:val="002B7A2F"/>
    <w:rsid w:val="002C25B5"/>
    <w:rsid w:val="002C5B24"/>
    <w:rsid w:val="002D7A99"/>
    <w:rsid w:val="002E06A8"/>
    <w:rsid w:val="002E2CA7"/>
    <w:rsid w:val="003136DB"/>
    <w:rsid w:val="003176FC"/>
    <w:rsid w:val="00324E7F"/>
    <w:rsid w:val="00331671"/>
    <w:rsid w:val="003340E9"/>
    <w:rsid w:val="003360FB"/>
    <w:rsid w:val="00340DDA"/>
    <w:rsid w:val="00341F20"/>
    <w:rsid w:val="003443ED"/>
    <w:rsid w:val="00353E62"/>
    <w:rsid w:val="00357407"/>
    <w:rsid w:val="0036228E"/>
    <w:rsid w:val="00362918"/>
    <w:rsid w:val="0036644F"/>
    <w:rsid w:val="00382AF2"/>
    <w:rsid w:val="00384258"/>
    <w:rsid w:val="00384416"/>
    <w:rsid w:val="00393EEA"/>
    <w:rsid w:val="00394A2D"/>
    <w:rsid w:val="003A0F77"/>
    <w:rsid w:val="003A3960"/>
    <w:rsid w:val="003A4C21"/>
    <w:rsid w:val="003C02D3"/>
    <w:rsid w:val="003C46EF"/>
    <w:rsid w:val="003D478B"/>
    <w:rsid w:val="003E74DF"/>
    <w:rsid w:val="003F1016"/>
    <w:rsid w:val="00401E49"/>
    <w:rsid w:val="00402E82"/>
    <w:rsid w:val="004038C3"/>
    <w:rsid w:val="0042088B"/>
    <w:rsid w:val="00426D87"/>
    <w:rsid w:val="004319DA"/>
    <w:rsid w:val="004508DE"/>
    <w:rsid w:val="00460DFD"/>
    <w:rsid w:val="004752F0"/>
    <w:rsid w:val="004832DB"/>
    <w:rsid w:val="004843FB"/>
    <w:rsid w:val="0048660A"/>
    <w:rsid w:val="004929A7"/>
    <w:rsid w:val="004A3B17"/>
    <w:rsid w:val="004B2427"/>
    <w:rsid w:val="004B64D1"/>
    <w:rsid w:val="004C6676"/>
    <w:rsid w:val="004D301E"/>
    <w:rsid w:val="004D6DB6"/>
    <w:rsid w:val="004E58C3"/>
    <w:rsid w:val="004F16D5"/>
    <w:rsid w:val="00506A8F"/>
    <w:rsid w:val="00511E05"/>
    <w:rsid w:val="0052238B"/>
    <w:rsid w:val="00523EB3"/>
    <w:rsid w:val="00536767"/>
    <w:rsid w:val="00542326"/>
    <w:rsid w:val="0055174B"/>
    <w:rsid w:val="00557FAA"/>
    <w:rsid w:val="00563C8E"/>
    <w:rsid w:val="00567EF6"/>
    <w:rsid w:val="005738D5"/>
    <w:rsid w:val="00575A6C"/>
    <w:rsid w:val="00581EE9"/>
    <w:rsid w:val="00582921"/>
    <w:rsid w:val="00590AC7"/>
    <w:rsid w:val="005A1622"/>
    <w:rsid w:val="005A3735"/>
    <w:rsid w:val="005A609C"/>
    <w:rsid w:val="005B2397"/>
    <w:rsid w:val="005D023F"/>
    <w:rsid w:val="005E0664"/>
    <w:rsid w:val="005E24AC"/>
    <w:rsid w:val="005F38B0"/>
    <w:rsid w:val="00600BE6"/>
    <w:rsid w:val="006049A2"/>
    <w:rsid w:val="00631AD2"/>
    <w:rsid w:val="00631B6D"/>
    <w:rsid w:val="006451E7"/>
    <w:rsid w:val="00665935"/>
    <w:rsid w:val="0066649B"/>
    <w:rsid w:val="006810E9"/>
    <w:rsid w:val="0068151D"/>
    <w:rsid w:val="006A3974"/>
    <w:rsid w:val="006A3F79"/>
    <w:rsid w:val="006A6E09"/>
    <w:rsid w:val="006B2371"/>
    <w:rsid w:val="006B2E64"/>
    <w:rsid w:val="006C0D3B"/>
    <w:rsid w:val="006C5E40"/>
    <w:rsid w:val="006E1E8F"/>
    <w:rsid w:val="00700925"/>
    <w:rsid w:val="00704341"/>
    <w:rsid w:val="00721F9E"/>
    <w:rsid w:val="00730917"/>
    <w:rsid w:val="007326F3"/>
    <w:rsid w:val="00746576"/>
    <w:rsid w:val="007520FE"/>
    <w:rsid w:val="007560B9"/>
    <w:rsid w:val="00756159"/>
    <w:rsid w:val="00776768"/>
    <w:rsid w:val="0078508C"/>
    <w:rsid w:val="0079210F"/>
    <w:rsid w:val="00792EAD"/>
    <w:rsid w:val="007A00A5"/>
    <w:rsid w:val="007A2170"/>
    <w:rsid w:val="007A70EE"/>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44F3"/>
    <w:rsid w:val="008A1E49"/>
    <w:rsid w:val="008A7628"/>
    <w:rsid w:val="008C72D7"/>
    <w:rsid w:val="008F2EDC"/>
    <w:rsid w:val="00910E67"/>
    <w:rsid w:val="009149BB"/>
    <w:rsid w:val="00915A92"/>
    <w:rsid w:val="00916F61"/>
    <w:rsid w:val="0092156A"/>
    <w:rsid w:val="00930DC2"/>
    <w:rsid w:val="00934AD2"/>
    <w:rsid w:val="00936CFF"/>
    <w:rsid w:val="0095195A"/>
    <w:rsid w:val="0096085B"/>
    <w:rsid w:val="009703E4"/>
    <w:rsid w:val="00970C9E"/>
    <w:rsid w:val="009855C8"/>
    <w:rsid w:val="009A4342"/>
    <w:rsid w:val="009C32E6"/>
    <w:rsid w:val="009D4091"/>
    <w:rsid w:val="00A2140D"/>
    <w:rsid w:val="00A27BAA"/>
    <w:rsid w:val="00A3050A"/>
    <w:rsid w:val="00A371A9"/>
    <w:rsid w:val="00A439AF"/>
    <w:rsid w:val="00A52B20"/>
    <w:rsid w:val="00A61F6B"/>
    <w:rsid w:val="00A76741"/>
    <w:rsid w:val="00A832BA"/>
    <w:rsid w:val="00A8473B"/>
    <w:rsid w:val="00A87261"/>
    <w:rsid w:val="00A94CD6"/>
    <w:rsid w:val="00AA278D"/>
    <w:rsid w:val="00AA4050"/>
    <w:rsid w:val="00AA6F28"/>
    <w:rsid w:val="00AE36D5"/>
    <w:rsid w:val="00AF7CD3"/>
    <w:rsid w:val="00B0663D"/>
    <w:rsid w:val="00B15158"/>
    <w:rsid w:val="00B26081"/>
    <w:rsid w:val="00B27C9F"/>
    <w:rsid w:val="00B4614D"/>
    <w:rsid w:val="00B46556"/>
    <w:rsid w:val="00B519EB"/>
    <w:rsid w:val="00B74B5C"/>
    <w:rsid w:val="00B76E05"/>
    <w:rsid w:val="00B80806"/>
    <w:rsid w:val="00B9268B"/>
    <w:rsid w:val="00BA2914"/>
    <w:rsid w:val="00BA5E31"/>
    <w:rsid w:val="00BB776B"/>
    <w:rsid w:val="00BC1B82"/>
    <w:rsid w:val="00BC6976"/>
    <w:rsid w:val="00BD0C63"/>
    <w:rsid w:val="00BD5E44"/>
    <w:rsid w:val="00BE54A1"/>
    <w:rsid w:val="00BF27D4"/>
    <w:rsid w:val="00BF30CF"/>
    <w:rsid w:val="00BF63E8"/>
    <w:rsid w:val="00C032AD"/>
    <w:rsid w:val="00C1549A"/>
    <w:rsid w:val="00C30F2B"/>
    <w:rsid w:val="00C30F2F"/>
    <w:rsid w:val="00C35C1B"/>
    <w:rsid w:val="00C41AEF"/>
    <w:rsid w:val="00C510C6"/>
    <w:rsid w:val="00C66EC6"/>
    <w:rsid w:val="00C81BE4"/>
    <w:rsid w:val="00C85EA2"/>
    <w:rsid w:val="00C913B6"/>
    <w:rsid w:val="00C933D7"/>
    <w:rsid w:val="00C94FC2"/>
    <w:rsid w:val="00CA1D43"/>
    <w:rsid w:val="00CB4985"/>
    <w:rsid w:val="00CC10AB"/>
    <w:rsid w:val="00CD2BF9"/>
    <w:rsid w:val="00D032F3"/>
    <w:rsid w:val="00D04D17"/>
    <w:rsid w:val="00D204FC"/>
    <w:rsid w:val="00D2596C"/>
    <w:rsid w:val="00D31877"/>
    <w:rsid w:val="00D458C8"/>
    <w:rsid w:val="00D5134B"/>
    <w:rsid w:val="00D54CA6"/>
    <w:rsid w:val="00D73E4D"/>
    <w:rsid w:val="00D8612A"/>
    <w:rsid w:val="00D95EBD"/>
    <w:rsid w:val="00DA062B"/>
    <w:rsid w:val="00DB712C"/>
    <w:rsid w:val="00DC14FA"/>
    <w:rsid w:val="00DC1803"/>
    <w:rsid w:val="00DD30FA"/>
    <w:rsid w:val="00DD544A"/>
    <w:rsid w:val="00DF4AEA"/>
    <w:rsid w:val="00DF4D5E"/>
    <w:rsid w:val="00DF5F6A"/>
    <w:rsid w:val="00E038A3"/>
    <w:rsid w:val="00E175CA"/>
    <w:rsid w:val="00E2219C"/>
    <w:rsid w:val="00E228C7"/>
    <w:rsid w:val="00E25B83"/>
    <w:rsid w:val="00E3245A"/>
    <w:rsid w:val="00E33447"/>
    <w:rsid w:val="00E437B7"/>
    <w:rsid w:val="00E4590D"/>
    <w:rsid w:val="00E60217"/>
    <w:rsid w:val="00E60E30"/>
    <w:rsid w:val="00E6574D"/>
    <w:rsid w:val="00E91D99"/>
    <w:rsid w:val="00E93865"/>
    <w:rsid w:val="00EB066B"/>
    <w:rsid w:val="00ED72C6"/>
    <w:rsid w:val="00EE1979"/>
    <w:rsid w:val="00EE283C"/>
    <w:rsid w:val="00EE60C5"/>
    <w:rsid w:val="00EF1808"/>
    <w:rsid w:val="00EF29B1"/>
    <w:rsid w:val="00EF330B"/>
    <w:rsid w:val="00F00605"/>
    <w:rsid w:val="00F058D9"/>
    <w:rsid w:val="00F11DAD"/>
    <w:rsid w:val="00F16321"/>
    <w:rsid w:val="00F21871"/>
    <w:rsid w:val="00F43FEE"/>
    <w:rsid w:val="00F50132"/>
    <w:rsid w:val="00F63463"/>
    <w:rsid w:val="00F90A1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uiPriority w:val="1"/>
    <w:qFormat/>
    <w:rsid w:val="00820A1A"/>
    <w:rPr>
      <w:rFonts w:eastAsia="Calibri" w:hAnsi="Calibri" w:ascii="Calibri"/>
      <w:sz w:val="22"/>
      <w:szCs w:val="22"/>
      <w:lang w:eastAsia="en-US"/>
    </w:rPr>
  </w:style>
  <w:style w:styleId="Tekstrezerviranogmjesta" w:type="character">
    <w:name w:val="Placeholder Text"/>
    <w:basedOn w:val="Zadanifontodlomka"/>
    <w:uiPriority w:val="99"/>
    <w:semiHidden/>
    <w:rsid w:val="00152190"/>
    <w:rPr>
      <w:color w:val="808080"/>
      <w:bdr w:space="0" w:sz="0" w:color="auto" w:val="none"/>
      <w:shd w:fill="CCFFFF" w:color="auto" w:val="clear"/>
    </w:rPr>
  </w:style>
  <w:style w:customStyle="true" w:styleId="eSPISCCParagraphDefaultFont" w:type="character">
    <w:name w:val="eSPIS_CC_Paragraph Default Font"/>
    <w:basedOn w:val="Zadanifontodlomka"/>
    <w:rsid w:val="0015219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2190"/>
    <w:rPr>
      <w:bdr w:space="0" w:sz="0" w:color="auto" w:val="none"/>
      <w:shd w:fill="FFFFCC" w:color="auto" w:val="clear"/>
      <w:lang w:val="hr-HR"/>
    </w:rPr>
  </w:style>
  <w:style w:customStyle="true" w:styleId="PozadinaSvijetloCrvena" w:type="character">
    <w:name w:val="Pozadina_SvijetloCrvena"/>
    <w:basedOn w:val="eSPISCCParagraphDefaultFont"/>
    <w:rsid w:val="0015219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219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uiPriority w:val="1"/>
    <w:qFormat/>
    <w:rsid w:val="00820A1A"/>
    <w:rPr>
      <w:rFonts w:ascii="Calibri" w:eastAsia="Calibri" w:hAnsi="Calibri"/>
      <w:sz w:val="22"/>
      <w:szCs w:val="22"/>
      <w:lang w:eastAsia="en-US"/>
    </w:rPr>
  </w:style>
  <w:style w:styleId="Tekstrezerviranogmjesta" w:type="character">
    <w:name w:val="Placeholder Text"/>
    <w:basedOn w:val="Zadanifontodlomka"/>
    <w:uiPriority w:val="99"/>
    <w:semiHidden/>
    <w:rsid w:val="00152190"/>
    <w:rPr>
      <w:color w:val="808080"/>
      <w:bdr w:color="auto" w:space="0" w:sz="0" w:val="none"/>
      <w:shd w:color="auto" w:fill="CCFFFF" w:val="clear"/>
    </w:rPr>
  </w:style>
  <w:style w:customStyle="1" w:styleId="eSPISCCParagraphDefaultFont" w:type="character">
    <w:name w:val="eSPIS_CC_Paragraph Default Font"/>
    <w:basedOn w:val="Zadanifontodlomka"/>
    <w:rsid w:val="0015219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52190"/>
    <w:rPr>
      <w:bdr w:color="auto" w:space="0" w:sz="0" w:val="none"/>
      <w:shd w:color="auto" w:fill="FFFFCC" w:val="clear"/>
      <w:lang w:val="hr-HR"/>
    </w:rPr>
  </w:style>
  <w:style w:customStyle="1" w:styleId="PozadinaSvijetloCrvena" w:type="character">
    <w:name w:val="Pozadina_SvijetloCrvena"/>
    <w:basedOn w:val="eSPISCCParagraphDefaultFont"/>
    <w:rsid w:val="0015219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5219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siječnja 2018.</izvorni_sadrzaj>
    <derivirana_varijabla naziv="DomainObject.DatumDonosenjaOdluke_1">22.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1506</izvorni_sadrzaj>
    <derivirana_varijabla naziv="DomainObject.Predmet.Broj_1">1506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2017.</izvorni_sadrzaj>
    <derivirana_varijabla naziv="DomainObject.Predmet.DatumOsnivanja_1">24.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St-1506/2017</izvorni_sadrzaj>
    <derivirana_varijabla naziv="DomainObject.Predmet.OznakaBroj_1">St-1506/2017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PANERA jednostavno društvo s ograničenom odgovornošću za proizvodnju, trgovinu i usluge</izvorni_sadrzaj>
    <derivirana_varijabla naziv="DomainObject.Predmet.ProtustrankaFormated_1">  PANERA jednostavno društvo s ograničenom odgovornošću za proizvodnju, trgovinu i usluge</derivirana_varijabla>
  </DomainObject.Predmet.ProtustrankaFormated>
  <DomainObject.Predmet.ProtustrankaFormatedOIB>
    <izvorni_sadrzaj>  PANERA jednostavno društvo s ograničenom odgovornošću za proizvodnju, trgovinu i usluge, OIB 21952238182</izvorni_sadrzaj>
    <derivirana_varijabla naziv="DomainObject.Predmet.ProtustrankaFormatedOIB_1">  PANERA jednostavno društvo s ograničenom odgovornošću za proizvodnju, trgovinu i usluge, OIB 21952238182</derivirana_varijabla>
  </DomainObject.Predmet.ProtustrankaFormatedOIB>
  <DomainObject.Predmet.ProtustrankaFormatedWithAdress>
    <izvorni_sadrzaj> PANERA jednostavno društvo s ograničenom odgovornošću za proizvodnju, trgovinu i usluge, Ružina ulica 147, 31000 Osijek</izvorni_sadrzaj>
    <derivirana_varijabla naziv="DomainObject.Predmet.ProtustrankaFormatedWithAdress_1"> PANERA jednostavno društvo s ograničenom odgovornošću za proizvodnju, trgovinu i usluge, Ružina ulica 147, 31000 Osijek</derivirana_varijabla>
  </DomainObject.Predmet.ProtustrankaFormatedWithAdress>
  <DomainObject.Predmet.ProtustrankaFormatedWithAdressOIB>
    <izvorni_sadrzaj> PANERA jednostavno društvo s ograničenom odgovornošću za proizvodnju, trgovinu i usluge, OIB 21952238182, Ružina ulica 147, 31000 Osijek</izvorni_sadrzaj>
    <derivirana_varijabla naziv="DomainObject.Predmet.ProtustrankaFormatedWithAdressOIB_1"> PANERA jednostavno društvo s ograničenom odgovornošću za proizvodnju, trgovinu i usluge, OIB 21952238182, Ružina ulica 147, 31000 Osijek</derivirana_varijabla>
  </DomainObject.Predmet.ProtustrankaFormatedWithAdressOIB>
  <DomainObject.Predmet.ProtustrankaWithAdress>
    <izvorni_sadrzaj>PANERA jednostavno društvo s ograničenom odgovornošću za proizvodnju, trgovinu i usluge Ružina ulica 147, 31000 Osijek</izvorni_sadrzaj>
    <derivirana_varijabla naziv="DomainObject.Predmet.ProtustrankaWithAdress_1">PANERA jednostavno društvo s ograničenom odgovornošću za proizvodnju, trgovinu i usluge Ružina ulica 147, 31000 Osijek</derivirana_varijabla>
  </DomainObject.Predmet.ProtustrankaWithAdress>
  <DomainObject.Predmet.ProtustrankaWithAdressOIB>
    <izvorni_sadrzaj>PANERA jednostavno društvo s ograničenom odgovornošću za proizvodnju, trgovinu i usluge, OIB 21952238182, Ružina ulica 147, 31000 Osijek</izvorni_sadrzaj>
    <derivirana_varijabla naziv="DomainObject.Predmet.ProtustrankaWithAdressOIB_1">PANERA jednostavno društvo s ograničenom odgovornošću za proizvodnju, trgovinu i usluge, OIB 21952238182, Ružina ulica 147, 31000 Osijek</derivirana_varijabla>
  </DomainObject.Predmet.ProtustrankaWithAdressOIB>
  <DomainObject.Predmet.ProtustrankaNazivFormated>
    <izvorni_sadrzaj>PANERA jednostavno društvo s ograničenom odgovornošću za proizvodnju, trgovinu i usluge</izvorni_sadrzaj>
    <derivirana_varijabla naziv="DomainObject.Predmet.ProtustrankaNazivFormated_1">PANERA jednostavno društvo s ograničenom odgovornošću za proizvodnju, trgovinu i usluge</derivirana_varijabla>
  </DomainObject.Predmet.ProtustrankaNazivFormated>
  <DomainObject.Predmet.ProtustrankaNazivFormatedOIB>
    <izvorni_sadrzaj>PANERA jednostavno društvo s ograničenom odgovornošću za proizvodnju, trgovinu i usluge, OIB 21952238182</izvorni_sadrzaj>
    <derivirana_varijabla naziv="DomainObject.Predmet.ProtustrankaNazivFormatedOIB_1">PANERA jednostavno društvo s ograničenom odgovornošću za proizvodnju, trgovinu i usluge, OIB 21952238182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PANERA jednostavno društvo s ograničenom odgovornošću za proizvodnju, trgovinu i usluge</item>
    </izvorni_sadrzaj>
    <derivirana_varijabla naziv="DomainObject.Predmet.ProtuStrankaListFormated_1">
      <item>PANERA jednostavno društvo s ograničenom odgovornošću za proizvodnju, trgovinu i usluge</item>
    </derivirana_varijabla>
  </DomainObject.Predmet.ProtuStrankaListFormated>
  <DomainObject.Predmet.ProtuStrankaListFormatedOIB>
    <izvorni_sadrzaj>
      <item>PANERA jednostavno društvo s ograničenom odgovornošću za proizvodnju, trgovinu i usluge, OIB 21952238182</item>
    </izvorni_sadrzaj>
    <derivirana_varijabla naziv="DomainObject.Predmet.ProtuStrankaListFormatedOIB_1">
      <item>PANERA jednostavno društvo s ograničenom odgovornošću za proizvodnju, trgovinu i usluge, OIB 21952238182</item>
    </derivirana_varijabla>
  </DomainObject.Predmet.ProtuStrankaListFormatedOIB>
  <DomainObject.Predmet.ProtuStrankaListFormatedWithAdress>
    <izvorni_sadrzaj>
      <item>PANERA jednostavno društvo s ograničenom odgovornošću za proizvodnju, trgovinu i usluge, Ružina ulica 147, 31000 Osijek</item>
    </izvorni_sadrzaj>
    <derivirana_varijabla naziv="DomainObject.Predmet.ProtuStrankaListFormatedWithAdress_1">
      <item>PANERA jednostavno društvo s ograničenom odgovornošću za proizvodnju, trgovinu i usluge, Ružina ulica 147, 31000 Osijek</item>
    </derivirana_varijabla>
  </DomainObject.Predmet.ProtuStrankaListFormatedWithAdress>
  <DomainObject.Predmet.ProtuStrankaListFormatedWithAdressOIB>
    <izvorni_sadrzaj>
      <item>PANERA jednostavno društvo s ograničenom odgovornošću za proizvodnju, trgovinu i usluge, OIB 21952238182, Ružina ulica 147, 31000 Osijek</item>
    </izvorni_sadrzaj>
    <derivirana_varijabla naziv="DomainObject.Predmet.ProtuStrankaListFormatedWithAdressOIB_1">
      <item>PANERA jednostavno društvo s ograničenom odgovornošću za proizvodnju, trgovinu i usluge, OIB 21952238182, Ružina ulica 147, 31000 Osijek</item>
    </derivirana_varijabla>
  </DomainObject.Predmet.ProtuStrankaListFormatedWithAdressOIB>
  <DomainObject.Predmet.ProtuStrankaListNazivFormated>
    <izvorni_sadrzaj>
      <item>PANERA jednostavno društvo s ograničenom odgovornošću za proizvodnju, trgovinu i usluge</item>
    </izvorni_sadrzaj>
    <derivirana_varijabla naziv="DomainObject.Predmet.ProtuStrankaListNazivFormated_1">
      <item>PANERA jednostavno društvo s ograničenom odgovornošću za proizvodnju, trgovinu i usluge</item>
    </derivirana_varijabla>
  </DomainObject.Predmet.ProtuStrankaListNazivFormated>
  <DomainObject.Predmet.ProtuStrankaListNazivFormatedOIB>
    <izvorni_sadrzaj>
      <item>PANERA jednostavno društvo s ograničenom odgovornošću za proizvodnju, trgovinu i usluge, OIB 21952238182</item>
    </izvorni_sadrzaj>
    <derivirana_varijabla naziv="DomainObject.Predmet.ProtuStrankaListNazivFormatedOIB_1">
      <item>PANERA jednostavno društvo s ograničenom odgovornošću za proizvodnju, trgovinu i usluge, OIB 21952238182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2018.</izvorni_sadrzaj>
    <derivirana_varijabla naziv="DomainObject.Datum_1">22. siječnja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PANERA jednostavno društvo s ograničenom odgovornošću za proizvodnju, trgovinu i usluge</izvorni_sadrzaj>
    <derivirana_varijabla naziv="DomainObject.Predmet.ProtustrankaIDrugi_1">PANERA jednostavno društvo s ograničenom odgovornošću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PANERA jednostavno društvo s ograničenom odgovornošću za proizvodnju, trgovinu i usluge, OIB 21952238182, Ružina ulica 147, 31000 Osijek</izvorni_sadrzaj>
    <derivirana_varijabla naziv="DomainObject.Predmet.ProtustrankaIDrugiAdressOIB_1">PANERA jednostavno društvo s ograničenom odgovornošću za proizvodnju, trgovinu i usluge, OIB 21952238182, Ružina ulica 147,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PANERA jednostavno društvo s ograničenom odgovornošću za proizvodnju, trgovinu i usluge</item>
    </izvorni_sadrzaj>
    <derivirana_varijabla naziv="DomainObject.Predmet.SudioniciListNaziv_1">
      <item>FINA RC OSIJEK</item>
      <item>PANERA jednostavno društvo s ograničenom odgovornošću za proizvodnju, trgovinu i usluge</item>
    </derivirana_varijabla>
  </DomainObject.Predmet.SudioniciListNaziv>
  <DomainObject.Predmet.SudioniciListAdressOIB>
    <izvorni_sadrzaj>
      <item>FINA RC OSIJEK, OIB 85821130368</item>
      <item>PANERA jednostavno društvo s ograničenom odgovornošću za proizvodnju, trgovinu i usluge, OIB 21952238182, Ružina ulica 147,31000 Osijek</item>
    </izvorni_sadrzaj>
    <derivirana_varijabla naziv="DomainObject.Predmet.SudioniciListAdressOIB_1">
      <item>FINA RC OSIJEK, OIB 85821130368</item>
      <item>PANERA jednostavno društvo s ograničenom odgovornošću za proizvodnju, trgovinu i usluge, OIB 21952238182, Ružina ulica 147,31000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21952238182</item>
    </izvorni_sadrzaj>
    <derivirana_varijabla naziv="DomainObject.Predmet.SudioniciListNazivOIB_1">
      <item>, OIB 85821130368</item>
      <item>, OIB 21952238182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Živka Posavac, OIB 99335812289, Vijenac Paje Kolarića 9, 31000 Osijek</item>
    </izvorni_sadrzaj>
    <derivirana_varijabla naziv="DomainObject.Predmet.StecajniUpraviteljiListAddressOIB_1">
      <item>Živka Posavac, OIB 99335812289, Vijenac Paje Kolarića 9,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DF6A5C-A5AE-4F2C-B15E-164701FE48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826</properties:Words>
  <properties:Characters>4429</properties:Characters>
  <properties:Lines>157</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5484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2018-01-16T13:16:00Z</dcterms:created>
  <dc:creator>dsekulic</dc:creator>
  <cp:lastModifiedBy>Danijela Sekulić</cp:lastModifiedBy>
  <cp:lastPrinted>2018-01-22T11:52:00Z</cp:lastPrinted>
  <dcterms:modified xmlns:xsi="http://www.w3.org/2001/XMLSchema-instance" xsi:type="dcterms:W3CDTF">2018-01-22T11:53:00Z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