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8711" w14:paraId="2ef8711" w:rsidRDefault="0082578C" w:rsidP="0082578C" w:rsidR="0082578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78C" w:rsidP="0082578C" w:rsidR="0082578C"/>
    <w:p w:rsidRDefault="0082578C" w:rsidP="0082578C" w:rsidR="0082578C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82578C" w:rsidP="0082578C" w:rsidR="0082578C">
      <w:pPr>
        <w:ind w:hanging="720" w:left="360"/>
      </w:pPr>
      <w:r>
        <w:t xml:space="preserve">     TRGOVAČKI SUD U OSIJEKU</w:t>
      </w:r>
    </w:p>
    <w:p w:rsidRDefault="0082578C" w:rsidP="0082578C" w:rsidR="0082578C">
      <w:pPr>
        <w:ind w:hanging="720" w:left="360"/>
      </w:pPr>
      <w:r>
        <w:t xml:space="preserve">   </w:t>
      </w:r>
    </w:p>
    <w:p w:rsidRDefault="0082578C" w:rsidP="0082578C" w:rsidR="0082578C">
      <w:pPr>
        <w:jc w:val="center"/>
      </w:pPr>
    </w:p>
    <w:p w:rsidRDefault="0082578C" w:rsidP="0082578C" w:rsidR="0082578C">
      <w:pPr>
        <w:jc w:val="center"/>
      </w:pPr>
      <w:r>
        <w:t>R E P U B L I K A  H R V A T S K A</w:t>
      </w:r>
    </w:p>
    <w:p w:rsidRDefault="0082578C" w:rsidP="0082578C" w:rsidR="0082578C">
      <w:pPr>
        <w:jc w:val="center"/>
      </w:pPr>
    </w:p>
    <w:p w:rsidRDefault="0082578C" w:rsidP="0082578C" w:rsidR="0082578C">
      <w:pPr>
        <w:jc w:val="center"/>
      </w:pPr>
      <w:r>
        <w:t>Z A K L J U Č A K</w:t>
      </w:r>
    </w:p>
    <w:p w:rsidRDefault="0082578C" w:rsidP="0082578C" w:rsidR="0082578C"/>
    <w:p w:rsidRDefault="0082578C" w:rsidP="0082578C" w:rsidR="0082578C"/>
    <w:p w:rsidRDefault="0082578C" w:rsidP="0082578C" w:rsidR="0082578C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RH, Ministarstvo financija, Porezna uprava Područni ured Slavonija i Baranja, Porezno mjesto Vukovar, koju zastupa ŽDO u Vukovaru, za otvaranje stečajnog postupka nad dužnikom </w:t>
      </w:r>
      <w:r>
        <w:rPr>
          <w:b/>
          <w:sz w:val="24"/>
        </w:rPr>
        <w:t>SOLARNA ENERGIJA MIRO d.o.o., Vukovar, Matice Hrvatske 3, OIB: 00321105335, MBS: 100016761</w:t>
      </w:r>
      <w:r>
        <w:rPr>
          <w:sz w:val="24"/>
        </w:rPr>
        <w:t xml:space="preserve">, dana 28. rujna 2016. g.,  </w:t>
      </w:r>
    </w:p>
    <w:p w:rsidRDefault="0082578C" w:rsidP="0082578C" w:rsidR="0082578C">
      <w:pPr>
        <w:pStyle w:val="Tijeloteksta"/>
        <w:rPr>
          <w:sz w:val="24"/>
        </w:rPr>
      </w:pPr>
    </w:p>
    <w:p w:rsidRDefault="0082578C" w:rsidP="0082578C" w:rsidR="0082578C">
      <w:pPr>
        <w:jc w:val="both"/>
      </w:pPr>
    </w:p>
    <w:p w:rsidRDefault="0082578C" w:rsidP="0082578C" w:rsidR="0082578C">
      <w:pPr>
        <w:jc w:val="center"/>
      </w:pPr>
      <w:r>
        <w:t xml:space="preserve">z a k l j u č i o  j e </w:t>
      </w:r>
    </w:p>
    <w:p w:rsidRDefault="0082578C" w:rsidP="0082578C" w:rsidR="0082578C">
      <w:pPr>
        <w:pStyle w:val="Tijeloteksta"/>
        <w:rPr>
          <w:sz w:val="24"/>
        </w:rPr>
      </w:pPr>
      <w:r>
        <w:rPr>
          <w:sz w:val="24"/>
        </w:rPr>
        <w:tab/>
      </w:r>
    </w:p>
    <w:p w:rsidRDefault="0082578C" w:rsidP="0082578C" w:rsidR="0082578C">
      <w:pPr>
        <w:pStyle w:val="Tijeloteksta"/>
        <w:rPr>
          <w:b/>
          <w:bCs/>
          <w:sz w:val="24"/>
        </w:rPr>
      </w:pPr>
    </w:p>
    <w:p w:rsidRDefault="0082578C" w:rsidP="0082578C" w:rsidR="0082578C">
      <w:pPr>
        <w:ind w:firstLine="708"/>
        <w:jc w:val="both"/>
      </w:pPr>
      <w:r>
        <w:t>1.</w:t>
      </w:r>
      <w:r>
        <w:tab/>
        <w:t xml:space="preserve">Poziva se zakonski zastupnik dužnika Sanja </w:t>
      </w:r>
      <w:proofErr w:type="spellStart"/>
      <w:r>
        <w:t>Vukadin</w:t>
      </w:r>
      <w:proofErr w:type="spellEnd"/>
      <w:r>
        <w:t xml:space="preserve">, OIB: 81613492564, Bosna i Hercegovina, Brčko, </w:t>
      </w:r>
      <w:proofErr w:type="spellStart"/>
      <w:r>
        <w:t>Ilićka</w:t>
      </w:r>
      <w:proofErr w:type="spellEnd"/>
      <w:r>
        <w:t xml:space="preserve"> X 7,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>
        <w:rPr>
          <w:b/>
        </w:rPr>
        <w:t>SOLARNA ENERGIJA MIRO d.o.o., Vukovar, Matice Hrvatske 3, OIB: 00321105335, MBS: 100016761</w:t>
      </w:r>
      <w:r>
        <w:t xml:space="preserve"> (čl. 113. st. 1. Stečajnog zakona – NN 71/15 u vezi s čl. 114. st. 1. SZ). </w:t>
      </w:r>
    </w:p>
    <w:p w:rsidRDefault="0082578C" w:rsidP="0082578C" w:rsidR="0082578C">
      <w:pPr>
        <w:ind w:firstLine="720"/>
        <w:jc w:val="both"/>
      </w:pPr>
      <w:r>
        <w:t>2.</w:t>
      </w:r>
      <w:r>
        <w:tab/>
        <w:t xml:space="preserve">Ako zakonski zastupnik dužnika Sanja </w:t>
      </w:r>
      <w:proofErr w:type="spellStart"/>
      <w:r>
        <w:t>Vukadin</w:t>
      </w:r>
      <w:proofErr w:type="spellEnd"/>
      <w:r>
        <w:t xml:space="preserve">, Bosna i Hercegovina, Brčko, </w:t>
      </w:r>
      <w:proofErr w:type="spellStart"/>
      <w:r>
        <w:t>Ilićka</w:t>
      </w:r>
      <w:proofErr w:type="spellEnd"/>
      <w:r>
        <w:t xml:space="preserve"> X 7, ne plati iznos iz točke 1 ovoga zaključka u propisanom roku na odgovarajući način primijenit će se pravila o prisilnoj naplati novčane kazne u parničnom postupku (čl. 113. st. 2. Stečajnog zakona – NN 71/15).</w:t>
      </w:r>
    </w:p>
    <w:p w:rsidRDefault="0082578C" w:rsidP="0082578C" w:rsidR="0082578C">
      <w:pPr>
        <w:ind w:firstLine="720"/>
        <w:jc w:val="both"/>
      </w:pPr>
      <w:r>
        <w:t xml:space="preserve">3.       Poziva se zakonski zastupnik dužnika Sanja </w:t>
      </w:r>
      <w:proofErr w:type="spellStart"/>
      <w:r>
        <w:t>Vukadin</w:t>
      </w:r>
      <w:proofErr w:type="spellEnd"/>
      <w:r>
        <w:t xml:space="preserve">, Bosna i Hercegovina, Brčko, </w:t>
      </w:r>
      <w:proofErr w:type="spellStart"/>
      <w:r>
        <w:t>Ilićka</w:t>
      </w:r>
      <w:proofErr w:type="spellEnd"/>
      <w:r>
        <w:t xml:space="preserve"> X 7,  da u roku od 8 dana od dana primitka ovog zaključka preda sudu, pozivom na gornji broj predmeta, pisano izvješće o financijsko-gospodarskom stanju dužnika,</w:t>
      </w:r>
      <w:r>
        <w:rPr>
          <w:b/>
        </w:rPr>
        <w:t xml:space="preserve"> </w:t>
      </w:r>
      <w:r>
        <w:t>u 2 primjerka.</w:t>
      </w:r>
    </w:p>
    <w:p w:rsidRDefault="0082578C" w:rsidP="0082578C" w:rsidR="0082578C">
      <w:pPr>
        <w:ind w:firstLine="720"/>
        <w:jc w:val="both"/>
      </w:pPr>
      <w:r>
        <w:t xml:space="preserve">4. </w:t>
      </w:r>
      <w:r>
        <w:tab/>
        <w:t xml:space="preserve">Ukoliko zakonski zastupnik dužnika Sanja </w:t>
      </w:r>
      <w:proofErr w:type="spellStart"/>
      <w:r>
        <w:t>Vukadin</w:t>
      </w:r>
      <w:proofErr w:type="spellEnd"/>
      <w:r>
        <w:t xml:space="preserve">, Bosna i Hercegovina, Brčko, </w:t>
      </w:r>
      <w:proofErr w:type="spellStart"/>
      <w:r>
        <w:t>Ilićka</w:t>
      </w:r>
      <w:proofErr w:type="spellEnd"/>
      <w:r>
        <w:t xml:space="preserve"> X 7, ne postupi po točki 3. ovoga zaključka odgovara vjerovnicima osobno za naknadu štete koju im je prouzročio uskratom davanja ili davanjem netočnih ili nepotpunih podataka, obavijesti i izvješća prema odredbama st. 1. i 2. čl. 117. SZ.</w:t>
      </w:r>
    </w:p>
    <w:p w:rsidRDefault="0082578C" w:rsidP="0082578C" w:rsidR="0082578C">
      <w:pPr>
        <w:ind w:firstLine="720"/>
        <w:jc w:val="both"/>
      </w:pPr>
      <w:r>
        <w:t>5.</w:t>
      </w:r>
      <w:r>
        <w:tab/>
        <w:t>Nalaže se dužniku da sukladno čl. 16. st. 3. SZ u roku od 8 dana od dana primitka ovog zaključka dostavi popis imovine i obveza dužnika koji se sastoji od naznaka navedenih u čl. 17.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2578C" w:rsidP="0082578C" w:rsidR="0082578C">
      <w:pPr>
        <w:ind w:firstLine="720"/>
        <w:jc w:val="both"/>
      </w:pPr>
    </w:p>
    <w:p w:rsidRDefault="0082578C" w:rsidP="0082578C" w:rsidR="0082578C">
      <w:pPr>
        <w:jc w:val="both"/>
      </w:pPr>
    </w:p>
    <w:p w:rsidRDefault="0082578C" w:rsidP="0082578C" w:rsidR="0082578C">
      <w:pPr>
        <w:ind w:firstLine="720"/>
        <w:jc w:val="both"/>
      </w:pPr>
    </w:p>
    <w:p w:rsidRDefault="0082578C" w:rsidP="0082578C" w:rsidR="0082578C">
      <w:pPr>
        <w:ind w:firstLine="720"/>
        <w:jc w:val="both"/>
      </w:pPr>
    </w:p>
    <w:p w:rsidRDefault="0082578C" w:rsidP="0082578C" w:rsidR="0082578C">
      <w:pPr>
        <w:ind w:firstLine="720"/>
        <w:jc w:val="both"/>
      </w:pPr>
    </w:p>
    <w:p w:rsidRDefault="0082578C" w:rsidP="0082578C" w:rsidR="0082578C">
      <w:pPr>
        <w:ind w:firstLine="720"/>
        <w:jc w:val="both"/>
      </w:pPr>
    </w:p>
    <w:p w:rsidRDefault="0082578C" w:rsidP="0082578C" w:rsidR="0082578C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17. st. 3. SZ).</w:t>
      </w:r>
    </w:p>
    <w:p w:rsidRDefault="0082578C" w:rsidP="0082578C" w:rsidR="0082578C">
      <w:pPr>
        <w:pStyle w:val="Tijeloteksta"/>
        <w:jc w:val="center"/>
        <w:rPr>
          <w:sz w:val="24"/>
        </w:rPr>
      </w:pPr>
      <w:r>
        <w:rPr>
          <w:sz w:val="24"/>
        </w:rPr>
        <w:t>U Osijeku 28. rujna 2016. g.</w:t>
      </w: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STEČAJNA SUTKINJA</w:t>
      </w: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Nada Roso</w:t>
      </w: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82578C" w:rsidP="0082578C" w:rsidR="0082578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>
        <w:rPr>
          <w:sz w:val="24"/>
        </w:rPr>
        <w:tab/>
      </w:r>
    </w:p>
    <w:p w:rsidRDefault="0082578C" w:rsidP="0082578C" w:rsidR="0082578C">
      <w:pPr>
        <w:numPr>
          <w:ilvl w:val="0"/>
          <w:numId w:val="8"/>
        </w:numPr>
        <w:jc w:val="both"/>
      </w:pPr>
      <w:proofErr w:type="spellStart"/>
      <w:r>
        <w:t>z.z</w:t>
      </w:r>
      <w:proofErr w:type="spellEnd"/>
      <w:r>
        <w:t xml:space="preserve">. dužnika Sanja </w:t>
      </w:r>
      <w:proofErr w:type="spellStart"/>
      <w:r>
        <w:t>Vukadin</w:t>
      </w:r>
      <w:proofErr w:type="spellEnd"/>
      <w:r>
        <w:t xml:space="preserve">, Bosna i Hercegovina, Brčko, </w:t>
      </w:r>
      <w:proofErr w:type="spellStart"/>
      <w:r>
        <w:t>Ilićka</w:t>
      </w:r>
      <w:proofErr w:type="spellEnd"/>
      <w:r>
        <w:t xml:space="preserve"> X 7, uz </w:t>
      </w:r>
      <w:proofErr w:type="spellStart"/>
      <w:r>
        <w:t>prijedl</w:t>
      </w:r>
      <w:proofErr w:type="spellEnd"/>
      <w:r>
        <w:t>. ŽDO od 8.4.2016. s prilozima</w:t>
      </w:r>
    </w:p>
    <w:p w:rsidRDefault="0082578C" w:rsidP="0082578C" w:rsidR="0082578C">
      <w:pPr>
        <w:numPr>
          <w:ilvl w:val="0"/>
          <w:numId w:val="8"/>
        </w:numPr>
        <w:jc w:val="both"/>
      </w:pPr>
      <w:r>
        <w:t>dužnik</w:t>
      </w:r>
    </w:p>
    <w:p w:rsidRDefault="0082578C" w:rsidP="0082578C" w:rsidR="0082578C">
      <w:pPr>
        <w:numPr>
          <w:ilvl w:val="0"/>
          <w:numId w:val="8"/>
        </w:numPr>
        <w:jc w:val="both"/>
      </w:pPr>
      <w:r>
        <w:t xml:space="preserve">e-oglasna ploča uz </w:t>
      </w:r>
      <w:proofErr w:type="spellStart"/>
      <w:r>
        <w:t>prijedl</w:t>
      </w:r>
      <w:proofErr w:type="spellEnd"/>
      <w:r>
        <w:t>. ŽDO od 8.4.2016.</w:t>
      </w:r>
    </w:p>
    <w:p w:rsidRDefault="0082578C" w:rsidP="0082578C" w:rsidR="0082578C">
      <w:pPr>
        <w:numPr>
          <w:ilvl w:val="0"/>
          <w:numId w:val="8"/>
        </w:numPr>
        <w:jc w:val="both"/>
      </w:pPr>
      <w:r>
        <w:t>K-28.10.</w:t>
      </w:r>
    </w:p>
    <w:p w:rsidRDefault="0082578C" w:rsidP="0082578C" w:rsidR="0082578C">
      <w:pPr>
        <w:jc w:val="both"/>
      </w:pPr>
    </w:p>
    <w:p w:rsidRDefault="0082578C" w:rsidP="0082578C" w:rsidR="008257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2578C" w:rsidP="0082578C" w:rsidR="008257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2578C" w:rsidP="0082578C" w:rsidR="0082578C">
      <w:pPr>
        <w:pStyle w:val="Tijeloteksta"/>
        <w:ind w:left="360"/>
        <w:jc w:val="left"/>
        <w:rPr>
          <w:sz w:val="24"/>
        </w:rPr>
      </w:pPr>
    </w:p>
    <w:p w:rsidRDefault="0082578C" w:rsidP="0082578C" w:rsidR="0082578C">
      <w:pPr>
        <w:pStyle w:val="Tijeloteksta"/>
        <w:ind w:left="360"/>
        <w:jc w:val="left"/>
        <w:rPr>
          <w:sz w:val="24"/>
        </w:rPr>
      </w:pPr>
    </w:p>
    <w:p w:rsidRDefault="0082578C" w:rsidP="0082578C" w:rsidR="0082578C">
      <w:pPr>
        <w:pStyle w:val="Tijeloteksta"/>
        <w:ind w:left="360"/>
        <w:jc w:val="left"/>
        <w:rPr>
          <w:sz w:val="24"/>
        </w:rPr>
      </w:pPr>
    </w:p>
    <w:p w:rsidRDefault="0082578C" w:rsidP="0082578C" w:rsidR="0082578C"/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82578C" w:rsidP="0082578C" w:rsidR="0082578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82578C" w:rsidP="0082578C" w:rsidR="0082578C">
      <w:pPr>
        <w:pStyle w:val="Tijeloteksta"/>
        <w:jc w:val="left"/>
        <w:rPr>
          <w:sz w:val="24"/>
        </w:rPr>
      </w:pPr>
    </w:p>
    <w:p w:rsidRDefault="0082578C" w:rsidP="0082578C" w:rsidR="0082578C"/>
    <w:p w:rsidRDefault="0082578C" w:rsidP="0082578C" w:rsidR="0082578C"/>
    <w:p w:rsidRDefault="006D3C3F" w:rsidP="0082578C" w:rsidR="006D3C3F" w:rsidRPr="0082578C">
      <w:bookmarkStart w:name="_GoBack" w:id="0"/>
      <w:bookmarkEnd w:id="0"/>
    </w:p>
    <w:sectPr w:rsidSect="00606835" w:rsidR="006D3C3F" w:rsidRPr="008257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ADA" w:rsidR="008A7ADA">
      <w:r>
        <w:separator/>
      </w:r>
    </w:p>
  </w:endnote>
  <w:endnote w:id="0" w:type="continuationSeparator">
    <w:p w:rsidRDefault="008A7ADA" w:rsidR="008A7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ADA" w:rsidR="008A7ADA">
      <w:r>
        <w:separator/>
      </w:r>
    </w:p>
  </w:footnote>
  <w:footnote w:id="0" w:type="continuationSeparator">
    <w:p w:rsidRDefault="008A7ADA" w:rsidR="008A7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7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211F">
      <w:t>6 St-</w:t>
    </w:r>
    <w:r w:rsidR="0021299B">
      <w:t>1692</w:t>
    </w:r>
    <w:r w:rsidR="00AA211F">
      <w:t>/16-2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1299B">
      <w:t>1692</w:t>
    </w:r>
    <w:r w:rsidR="00B74FDD">
      <w:t>/</w:t>
    </w:r>
    <w:r w:rsidR="00294A49">
      <w:t>1</w:t>
    </w:r>
    <w:r w:rsidR="00057C3F">
      <w:t>6</w:t>
    </w:r>
    <w:r w:rsidR="00294A49">
      <w:t>-</w:t>
    </w:r>
    <w:r w:rsidR="00AA211F">
      <w:t>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914"/>
    <w:rsid w:val="000E7B50"/>
    <w:rsid w:val="000F16D0"/>
    <w:rsid w:val="000F37ED"/>
    <w:rsid w:val="000F3AFA"/>
    <w:rsid w:val="000F3EA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99B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291E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6B16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26BA8"/>
    <w:rsid w:val="0063272B"/>
    <w:rsid w:val="00633664"/>
    <w:rsid w:val="00633EF0"/>
    <w:rsid w:val="00637C90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78C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AD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176A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4F17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9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69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69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9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9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9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69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69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9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9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St-1692/2016-2</izvorni_sadrzaj>
    <derivirana_varijabla naziv="DomainObject.Oznaka_1">St-1692/2016-2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St-1692/2016-2</izvorni_sadrzaj>
    <derivirana_varijabla naziv="DomainObject.PoslovniBrojDokumenta_1">St-1692/2016-2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B0807-F02B-4460-A500-BAABB4505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475</properties:Words>
  <properties:Characters>2351</properties:Characters>
  <properties:Lines>107</properties:Lines>
  <properties:Paragraphs>23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2016-09-28T12:29:00Z</dcterms:modified>
  <cp:revision>182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