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3295d" w14:paraId="373295d" w:rsidRDefault="00C5352F" w:rsidP="00A91121" w:rsidR="00C5352F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St-601/15-7</w:t>
      </w:r>
    </w:p>
    <w:p w:rsidRDefault="00C5352F" w:rsidP="00BF3D61" w:rsidR="00C5352F">
      <w:pPr>
        <w:jc w:val="center"/>
      </w:pPr>
    </w:p>
    <w:p w:rsidRDefault="00C5352F" w:rsidP="00BF3D61" w:rsidR="00C5352F">
      <w:pPr>
        <w:jc w:val="center"/>
      </w:pPr>
    </w:p>
    <w:p w:rsidRDefault="00C5352F" w:rsidP="00BF3D61" w:rsidR="00C5352F" w:rsidRPr="008C3132">
      <w:pPr>
        <w:jc w:val="center"/>
      </w:pPr>
    </w:p>
    <w:p w:rsidRDefault="00C5352F" w:rsidP="00952B68" w:rsidR="00C5352F" w:rsidRPr="008C3132">
      <w:r w:rsidRPr="008C3132">
        <w:t>REPUBLIKA HRVATSKA</w:t>
      </w:r>
    </w:p>
    <w:p w:rsidRDefault="00C5352F" w:rsidP="00952B68" w:rsidR="00C5352F">
      <w:r w:rsidRPr="008C3132">
        <w:t>TRGOVAČKI SUD U ZADRU</w:t>
      </w:r>
    </w:p>
    <w:p w:rsidRDefault="00C5352F" w:rsidP="00952B68" w:rsidR="00C5352F">
      <w:r>
        <w:t>Dr. Franje Tuđmana 35.</w:t>
      </w:r>
    </w:p>
    <w:p w:rsidRDefault="00C5352F" w:rsidP="00952B68" w:rsidR="00C5352F"/>
    <w:p w:rsidRDefault="00C5352F" w:rsidP="00952B68" w:rsidR="00C5352F"/>
    <w:p w:rsidRDefault="00C5352F" w:rsidP="008C3132" w:rsidR="00C5352F" w:rsidRPr="008C3132">
      <w:pPr>
        <w:jc w:val="center"/>
      </w:pPr>
      <w:r>
        <w:t xml:space="preserve">U  I M E  R E P U B L I K E  H R V A T S K E </w:t>
      </w:r>
    </w:p>
    <w:p w:rsidRDefault="00C5352F" w:rsidP="00106EA8" w:rsidR="00C5352F" w:rsidRPr="008C3132">
      <w:pPr>
        <w:jc w:val="both"/>
      </w:pPr>
    </w:p>
    <w:p w:rsidRDefault="00C5352F" w:rsidP="001A4E75" w:rsidR="00C5352F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C5352F" w:rsidP="005440C2" w:rsidR="00C5352F" w:rsidRPr="008C3132"/>
    <w:p w:rsidRDefault="00C5352F" w:rsidP="008D4452" w:rsidR="00C5352F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11. studenog 2015. za provedbu skraćenoga stečajnog postupka</w:t>
      </w:r>
      <w:r w:rsidRPr="008C3132">
        <w:t xml:space="preserve"> nad dužnikom</w:t>
      </w:r>
      <w:r>
        <w:t xml:space="preserve"> MESNICE MARKO d.o.o., Zadar, Put Dikla 7/B, OIB 15950900002</w:t>
      </w:r>
      <w:r w:rsidRPr="00AB42D5">
        <w:t xml:space="preserve">, </w:t>
      </w:r>
      <w:r w:rsidRPr="008C3132">
        <w:t xml:space="preserve">dana </w:t>
      </w:r>
      <w:r w:rsidR="009662B6">
        <w:t>24</w:t>
      </w:r>
      <w:r>
        <w:t>. ožujka 2016.</w:t>
      </w:r>
    </w:p>
    <w:p w:rsidRDefault="00C5352F" w:rsidP="00316882" w:rsidR="00C5352F" w:rsidRPr="008C3132">
      <w:pPr>
        <w:jc w:val="both"/>
      </w:pPr>
    </w:p>
    <w:p w:rsidRDefault="00C5352F" w:rsidP="009662B6" w:rsidR="00C5352F">
      <w:pPr>
        <w:jc w:val="center"/>
      </w:pPr>
      <w:r w:rsidRPr="008C3132">
        <w:t>r i j e š i o  j e</w:t>
      </w:r>
    </w:p>
    <w:p w:rsidRDefault="00C5352F" w:rsidP="005440C2" w:rsidR="00C5352F" w:rsidRPr="008C3132">
      <w:pPr>
        <w:jc w:val="center"/>
      </w:pPr>
    </w:p>
    <w:p w:rsidRDefault="00C5352F" w:rsidP="00AB42D5" w:rsidR="00C5352F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MESNICE MARKO d.o.o., Zadar, Put Dikla</w:t>
      </w:r>
      <w:r w:rsidR="009662B6">
        <w:t xml:space="preserve"> 7/B, OIB 15950900002 s danom 24</w:t>
      </w:r>
      <w:r>
        <w:t xml:space="preserve">. ožujka 2016. u </w:t>
      </w:r>
      <w:r w:rsidR="003D29E1">
        <w:t>14,00</w:t>
      </w:r>
      <w:r>
        <w:t xml:space="preserve"> sati kada će se ovo rješenje objaviti na mrežnoj stranici e-Oglasna ploča suda.</w:t>
      </w:r>
    </w:p>
    <w:p w:rsidRDefault="00C5352F" w:rsidP="00193657" w:rsidR="00C5352F" w:rsidRPr="002B5AAE">
      <w:pPr>
        <w:ind w:hanging="705" w:left="705"/>
        <w:jc w:val="both"/>
      </w:pPr>
    </w:p>
    <w:p w:rsidRDefault="00C5352F" w:rsidP="00B27C5C" w:rsidR="00C5352F" w:rsidRPr="002B5AAE">
      <w:pPr>
        <w:spacing w:lineRule="auto" w:line="276" w:after="200"/>
        <w:ind w:hanging="705" w:left="705"/>
      </w:pPr>
      <w:r w:rsidRPr="002B5AAE">
        <w:t>I</w:t>
      </w:r>
      <w:r>
        <w:t>I</w:t>
      </w:r>
      <w:r w:rsidRPr="002B5AAE">
        <w:t>.</w:t>
      </w:r>
      <w:r w:rsidRPr="00B27C5C">
        <w:rPr>
          <w:b/>
        </w:rPr>
        <w:tab/>
      </w:r>
      <w:r w:rsidRPr="002B5AAE">
        <w:t xml:space="preserve">Stečajnim upraviteljem imenuje se </w:t>
      </w:r>
      <w:r w:rsidR="003D29E1">
        <w:t>Vencel Čuljak iz Osijeka, Plješevička 16E</w:t>
      </w:r>
      <w:r w:rsidR="003D29E1" w:rsidRPr="00026E90">
        <w:t>,</w:t>
      </w:r>
      <w:r w:rsidR="003D29E1">
        <w:t xml:space="preserve"> OIB 60951188779.</w:t>
      </w:r>
    </w:p>
    <w:p w:rsidRDefault="00C5352F" w:rsidP="00193657" w:rsidR="00C5352F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MESNICE MARKO d.o.o., Zadar, Put Dikla 7/B, OIB 15950900002.</w:t>
      </w:r>
    </w:p>
    <w:p w:rsidRDefault="00C5352F" w:rsidP="00193657" w:rsidR="00C5352F">
      <w:pPr>
        <w:ind w:hanging="705" w:left="705"/>
        <w:jc w:val="both"/>
      </w:pPr>
    </w:p>
    <w:p w:rsidRDefault="00C5352F" w:rsidP="00193657" w:rsidR="00C5352F" w:rsidRPr="002B5AAE">
      <w:pPr>
        <w:ind w:hanging="705" w:left="705"/>
        <w:jc w:val="both"/>
      </w:pPr>
      <w:r>
        <w:t xml:space="preserve">IV.  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postupka iz čl. 111</w:t>
      </w:r>
      <w:r w:rsidRPr="002B5AAE">
        <w:t>. S</w:t>
      </w:r>
      <w:r>
        <w:t>tečajnog zakona.</w:t>
      </w:r>
    </w:p>
    <w:p w:rsidRDefault="00C5352F" w:rsidP="00193657" w:rsidR="00C5352F" w:rsidRPr="002B5AAE">
      <w:pPr>
        <w:jc w:val="both"/>
      </w:pPr>
    </w:p>
    <w:p w:rsidRDefault="00C5352F" w:rsidP="00193657" w:rsidR="00C5352F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C5352F" w:rsidP="00193657" w:rsidR="00C5352F" w:rsidRPr="002B5AAE">
      <w:pPr>
        <w:ind w:hanging="705" w:left="705"/>
        <w:jc w:val="both"/>
      </w:pPr>
    </w:p>
    <w:p w:rsidRDefault="00C5352F" w:rsidP="009D6B95" w:rsidR="00C5352F" w:rsidRPr="002B5AAE">
      <w:pPr>
        <w:ind w:hanging="709" w:left="709"/>
        <w:jc w:val="both"/>
      </w:pPr>
      <w:r w:rsidRPr="002B5AAE">
        <w:t>V</w:t>
      </w:r>
      <w:r>
        <w:t xml:space="preserve">I.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C5352F" w:rsidP="00193657" w:rsidR="00C5352F" w:rsidRPr="00B604B0">
      <w:pPr>
        <w:jc w:val="both"/>
        <w:rPr>
          <w:b/>
        </w:rPr>
      </w:pPr>
    </w:p>
    <w:p w:rsidRDefault="00C5352F" w:rsidP="00927608" w:rsidR="00C5352F" w:rsidRPr="00572080">
      <w:pPr>
        <w:ind w:hanging="705" w:left="705"/>
        <w:jc w:val="both"/>
      </w:pPr>
      <w:r>
        <w:t>V</w:t>
      </w:r>
      <w:r w:rsidRPr="00572080">
        <w:t>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podmiriti nastale troškove stečajnog postupka, a neiskorišteni iznos uplati u Fond za namirenje troškova stečajnog postupka iz čl. 111. Stečajnog zakona. </w:t>
      </w:r>
    </w:p>
    <w:p w:rsidRDefault="009662B6" w:rsidP="00927608" w:rsidR="00C5352F">
      <w:pPr>
        <w:ind w:hanging="705" w:left="705"/>
        <w:jc w:val="both"/>
      </w:pPr>
      <w:r>
        <w:t xml:space="preserve"> </w:t>
      </w:r>
    </w:p>
    <w:p w:rsidRDefault="009662B6" w:rsidP="00927608" w:rsidR="009662B6" w:rsidRPr="00572080">
      <w:pPr>
        <w:ind w:hanging="705" w:left="705"/>
        <w:jc w:val="both"/>
      </w:pPr>
    </w:p>
    <w:p w:rsidRDefault="00C5352F" w:rsidP="00193657" w:rsidR="00C5352F" w:rsidRPr="002B5AAE">
      <w:pPr>
        <w:jc w:val="center"/>
      </w:pPr>
      <w:r w:rsidRPr="002B5AAE">
        <w:t>Obrazloženje</w:t>
      </w:r>
    </w:p>
    <w:p w:rsidRDefault="00C5352F" w:rsidP="00193657" w:rsidR="00C5352F" w:rsidRPr="002B5AAE">
      <w:pPr>
        <w:jc w:val="center"/>
        <w:rPr>
          <w:b/>
        </w:rPr>
      </w:pPr>
    </w:p>
    <w:p w:rsidRDefault="00C5352F" w:rsidP="000E3B4A" w:rsidR="00C5352F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11. studenog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1</w:t>
      </w:r>
      <w:r w:rsidRPr="00B604B0">
        <w:t xml:space="preserve">. rujna 2015. dužnik u Očevidniku redoslijeda osnova za plaćanje ima evidentirane neizvršene osnove za plaćanje u neprekinutom razdoblju od </w:t>
      </w:r>
      <w:r>
        <w:t xml:space="preserve">961 </w:t>
      </w:r>
      <w:r w:rsidRPr="00B604B0">
        <w:t xml:space="preserve">dana u ukupnom iznosu od </w:t>
      </w:r>
      <w:r>
        <w:t xml:space="preserve">535.994,16 </w:t>
      </w:r>
      <w:r w:rsidRPr="00B604B0">
        <w:t>kuna, da nema zaposlenih,</w:t>
      </w:r>
      <w:r>
        <w:t xml:space="preserve"> ima otvoren račun kod Zagrebačke banke, </w:t>
      </w:r>
      <w:r w:rsidRPr="00B604B0">
        <w:t xml:space="preserve"> kao i da nema zaplijenjenih sredstava na ime predujma za namirenje troškova stečajnog postupka.</w:t>
      </w:r>
    </w:p>
    <w:p w:rsidRDefault="00C5352F" w:rsidP="000E3B4A" w:rsidR="00C5352F" w:rsidRPr="00B604B0">
      <w:pPr>
        <w:ind w:firstLine="720"/>
        <w:jc w:val="both"/>
      </w:pPr>
    </w:p>
    <w:p w:rsidRDefault="00C5352F" w:rsidP="000E3B4A" w:rsidR="00C5352F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28.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C5352F" w:rsidP="000E3B4A" w:rsidR="00C5352F" w:rsidRPr="002B5AAE">
      <w:pPr>
        <w:ind w:firstLine="708"/>
        <w:jc w:val="both"/>
      </w:pPr>
    </w:p>
    <w:p w:rsidRDefault="00C5352F" w:rsidP="000E3B4A" w:rsidR="00C5352F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C5352F" w:rsidP="000E3B4A" w:rsidR="00C5352F">
      <w:pPr>
        <w:ind w:firstLine="708"/>
        <w:jc w:val="both"/>
      </w:pPr>
    </w:p>
    <w:p w:rsidRDefault="00C5352F" w:rsidP="000E3B4A" w:rsidR="00C5352F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C5352F" w:rsidP="000E3B4A" w:rsidR="00C5352F"/>
    <w:p w:rsidRDefault="00C5352F" w:rsidP="000E3B4A" w:rsidR="00C5352F" w:rsidRPr="002B5AAE">
      <w:pPr>
        <w:jc w:val="both"/>
      </w:pPr>
    </w:p>
    <w:p w:rsidRDefault="00C5352F" w:rsidP="000E3B4A" w:rsidR="00C5352F">
      <w:pPr>
        <w:jc w:val="center"/>
      </w:pPr>
      <w:r w:rsidRPr="00240F6B">
        <w:t xml:space="preserve">U Zadru, </w:t>
      </w:r>
      <w:r w:rsidR="009662B6">
        <w:t>dana 24</w:t>
      </w:r>
      <w:r>
        <w:t>. ožujka 2016.</w:t>
      </w:r>
    </w:p>
    <w:p w:rsidRDefault="00C5352F" w:rsidP="000E3B4A" w:rsidR="00C5352F" w:rsidRPr="00240F6B">
      <w:pPr>
        <w:jc w:val="center"/>
      </w:pPr>
    </w:p>
    <w:p w:rsidRDefault="00C5352F" w:rsidP="000E3B4A" w:rsidR="00C5352F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C5352F" w:rsidP="000E3B4A" w:rsidR="00C5352F" w:rsidRPr="002A5030">
      <w:pPr>
        <w:ind w:firstLine="708" w:left="4956"/>
        <w:jc w:val="both"/>
      </w:pPr>
      <w:r>
        <w:t xml:space="preserve">                            Katarina Miletić          </w:t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</w:p>
    <w:p w:rsidRDefault="003D29E1" w:rsidP="003D29E1" w:rsidR="003D29E1">
      <w:pPr>
        <w:jc w:val="both"/>
      </w:pPr>
      <w:r>
        <w:t>POUKA O PRAVNOM LIJEKU</w:t>
      </w:r>
    </w:p>
    <w:p w:rsidRDefault="003D29E1" w:rsidP="003D29E1" w:rsidR="003D29E1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sudac pojedinac ovog suda (čl. 436. SZ-a). Žalba ne odgađa provedbu rješenja. </w:t>
      </w:r>
    </w:p>
    <w:p w:rsidRDefault="003D29E1" w:rsidP="003D29E1" w:rsidR="003D29E1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C5352F" w:rsidP="000E3B4A" w:rsidR="00C5352F"/>
    <w:p w:rsidRDefault="00C5352F" w:rsidP="000E3B4A" w:rsidR="00C5352F">
      <w:pPr>
        <w:jc w:val="both"/>
      </w:pPr>
    </w:p>
    <w:p w:rsidRDefault="009662B6" w:rsidP="000E3B4A" w:rsidR="009662B6">
      <w:pPr>
        <w:jc w:val="both"/>
      </w:pPr>
    </w:p>
    <w:p w:rsidRDefault="00C5352F" w:rsidP="000E3B4A" w:rsidR="00C5352F" w:rsidRPr="00240F6B">
      <w:pPr>
        <w:ind w:firstLine="360"/>
        <w:jc w:val="both"/>
      </w:pPr>
      <w:r w:rsidRPr="00240F6B">
        <w:lastRenderedPageBreak/>
        <w:t>DNA:</w:t>
      </w:r>
    </w:p>
    <w:p w:rsidRDefault="00C5352F" w:rsidP="000E3B4A" w:rsidR="00C5352F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C5352F" w:rsidP="000E3B4A" w:rsidR="00C5352F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C5352F" w:rsidP="000E3B4A" w:rsidR="00C5352F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C5352F" w:rsidP="000E3B4A" w:rsidR="00C5352F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C5352F" w:rsidP="000E3B4A" w:rsidR="00C5352F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C5352F" w:rsidP="000E3B4A" w:rsidR="00C5352F">
      <w:pPr>
        <w:numPr>
          <w:ilvl w:val="0"/>
          <w:numId w:val="4"/>
        </w:numPr>
      </w:pPr>
      <w:r>
        <w:t>Općinskom sudu u Zadru,</w:t>
      </w:r>
    </w:p>
    <w:p w:rsidRDefault="00C5352F" w:rsidP="000E3B4A" w:rsidR="00C5352F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C5352F" w:rsidP="000E3B4A" w:rsidR="00C5352F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C5352F" w:rsidP="000E3B4A" w:rsidR="009662B6">
      <w:pPr>
        <w:numPr>
          <w:ilvl w:val="0"/>
          <w:numId w:val="4"/>
        </w:numPr>
      </w:pPr>
      <w:r w:rsidRPr="00240F6B">
        <w:t>Registru</w:t>
      </w:r>
      <w:r>
        <w:t xml:space="preserve"> ovog suda odmah  i po pravo</w:t>
      </w:r>
      <w:r w:rsidR="009662B6">
        <w:t>moćnosti rješenja radi provedbe,</w:t>
      </w:r>
    </w:p>
    <w:p w:rsidRDefault="00C5352F" w:rsidP="000E3B4A" w:rsidR="00C5352F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C5352F" w:rsidP="000E3B4A" w:rsidR="00C5352F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C5352F" w:rsidP="000E3B4A" w:rsidR="00C5352F">
      <w:pPr>
        <w:numPr>
          <w:ilvl w:val="0"/>
          <w:numId w:val="4"/>
        </w:numPr>
      </w:pPr>
      <w:r>
        <w:t>e-Oglasna ploča suda,</w:t>
      </w:r>
    </w:p>
    <w:p w:rsidRDefault="00C5352F" w:rsidP="000E3B4A" w:rsidR="00C5352F">
      <w:pPr>
        <w:numPr>
          <w:ilvl w:val="0"/>
          <w:numId w:val="4"/>
        </w:numPr>
      </w:pPr>
      <w:r>
        <w:t>Pisarnici ovog suda,</w:t>
      </w:r>
    </w:p>
    <w:p w:rsidRDefault="00C5352F" w:rsidP="000E3B4A" w:rsidR="00C5352F" w:rsidRPr="00240F6B">
      <w:pPr>
        <w:numPr>
          <w:ilvl w:val="0"/>
          <w:numId w:val="4"/>
        </w:numPr>
      </w:pPr>
      <w:r>
        <w:t>U spis.</w:t>
      </w:r>
    </w:p>
    <w:p w:rsidRDefault="00C5352F" w:rsidP="000E3B4A" w:rsidR="00C5352F" w:rsidRPr="002B5AAE">
      <w:pPr>
        <w:jc w:val="both"/>
      </w:pPr>
    </w:p>
    <w:p w:rsidRDefault="00C5352F" w:rsidP="000E3B4A" w:rsidR="00C5352F" w:rsidRPr="002B5AAE">
      <w:pPr>
        <w:ind w:hanging="705" w:left="705"/>
        <w:jc w:val="both"/>
      </w:pPr>
    </w:p>
    <w:p w:rsidRDefault="00C5352F" w:rsidP="000E3B4A" w:rsidR="00C5352F">
      <w:pPr>
        <w:ind w:hanging="705" w:left="705"/>
        <w:jc w:val="both"/>
      </w:pPr>
    </w:p>
    <w:p w:rsidRDefault="00C5352F" w:rsidP="000E3B4A" w:rsidR="00C5352F" w:rsidRPr="002B5AAE">
      <w:pPr>
        <w:ind w:hanging="705" w:left="705"/>
        <w:jc w:val="both"/>
      </w:pPr>
    </w:p>
    <w:p w:rsidRDefault="00C5352F" w:rsidP="000E3B4A" w:rsidR="00C5352F">
      <w:pPr>
        <w:ind w:hanging="705" w:left="705"/>
        <w:jc w:val="both"/>
      </w:pPr>
    </w:p>
    <w:p w:rsidRDefault="00C5352F" w:rsidP="00193657" w:rsidR="00C5352F">
      <w:pPr>
        <w:ind w:hanging="705" w:left="705"/>
        <w:jc w:val="both"/>
      </w:pPr>
    </w:p>
    <w:sectPr w:rsidSect="00BE1154" w:rsidR="00C5352F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352F" w:rsidR="00C5352F">
      <w:r>
        <w:separator/>
      </w:r>
    </w:p>
  </w:endnote>
  <w:endnote w:id="0" w:type="continuationSeparator">
    <w:p w:rsidRDefault="00C5352F" w:rsidR="00C53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352F" w:rsidR="00C5352F">
      <w:r>
        <w:separator/>
      </w:r>
    </w:p>
  </w:footnote>
  <w:footnote w:id="0" w:type="continuationSeparator">
    <w:p w:rsidRDefault="00C5352F" w:rsidR="00C53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52F" w:rsidP="00E37B9D" w:rsidR="00C535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5352F" w:rsidR="00C535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52F" w:rsidP="00E37B9D" w:rsidR="00C535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4FF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5352F" w:rsidP="009153CC" w:rsidR="00C5352F" w:rsidRPr="00BE1154">
    <w:pPr>
      <w:pStyle w:val="Zaglavlje"/>
      <w:jc w:val="right"/>
    </w:pPr>
    <w:r w:rsidRPr="00AB42D5">
      <w:t>Poslovni broj: 5</w:t>
    </w:r>
    <w:r>
      <w:t xml:space="preserve"> St-601/15-7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5B2E"/>
    <w:rsid w:val="0001684A"/>
    <w:rsid w:val="00017BA9"/>
    <w:rsid w:val="00024FE0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42EE"/>
    <w:rsid w:val="00180627"/>
    <w:rsid w:val="00187FC3"/>
    <w:rsid w:val="001923B6"/>
    <w:rsid w:val="00193657"/>
    <w:rsid w:val="001A4E75"/>
    <w:rsid w:val="001A6833"/>
    <w:rsid w:val="001A68E8"/>
    <w:rsid w:val="001C2B01"/>
    <w:rsid w:val="001C2BC7"/>
    <w:rsid w:val="001C53DB"/>
    <w:rsid w:val="001E5DED"/>
    <w:rsid w:val="00200A63"/>
    <w:rsid w:val="00213FC6"/>
    <w:rsid w:val="0021518B"/>
    <w:rsid w:val="00220212"/>
    <w:rsid w:val="00236C6A"/>
    <w:rsid w:val="00240F6B"/>
    <w:rsid w:val="00251DB9"/>
    <w:rsid w:val="00254DBF"/>
    <w:rsid w:val="002765A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93A5F"/>
    <w:rsid w:val="003B1717"/>
    <w:rsid w:val="003B17EE"/>
    <w:rsid w:val="003C01D9"/>
    <w:rsid w:val="003C111C"/>
    <w:rsid w:val="003C58EA"/>
    <w:rsid w:val="003D0523"/>
    <w:rsid w:val="003D29E1"/>
    <w:rsid w:val="003D7466"/>
    <w:rsid w:val="003F1185"/>
    <w:rsid w:val="003F118A"/>
    <w:rsid w:val="003F42CE"/>
    <w:rsid w:val="003F5D2D"/>
    <w:rsid w:val="003F6FE8"/>
    <w:rsid w:val="004031FD"/>
    <w:rsid w:val="00404E55"/>
    <w:rsid w:val="004067E6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2071"/>
    <w:rsid w:val="004647EF"/>
    <w:rsid w:val="004926D6"/>
    <w:rsid w:val="0049523C"/>
    <w:rsid w:val="004A5D4D"/>
    <w:rsid w:val="004B48D7"/>
    <w:rsid w:val="004B5957"/>
    <w:rsid w:val="004B703D"/>
    <w:rsid w:val="004C2509"/>
    <w:rsid w:val="004C4B52"/>
    <w:rsid w:val="004C7182"/>
    <w:rsid w:val="004C72D2"/>
    <w:rsid w:val="004D7F82"/>
    <w:rsid w:val="004E498B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F005F"/>
    <w:rsid w:val="005F46A2"/>
    <w:rsid w:val="0061264F"/>
    <w:rsid w:val="00614882"/>
    <w:rsid w:val="00624EE7"/>
    <w:rsid w:val="00635E90"/>
    <w:rsid w:val="0066155F"/>
    <w:rsid w:val="00670B34"/>
    <w:rsid w:val="00670F33"/>
    <w:rsid w:val="00672754"/>
    <w:rsid w:val="00681B49"/>
    <w:rsid w:val="006849A6"/>
    <w:rsid w:val="006919B3"/>
    <w:rsid w:val="006961A1"/>
    <w:rsid w:val="006A0EBB"/>
    <w:rsid w:val="006A5EFE"/>
    <w:rsid w:val="006B4E61"/>
    <w:rsid w:val="006B5DE1"/>
    <w:rsid w:val="006D47A2"/>
    <w:rsid w:val="007206CE"/>
    <w:rsid w:val="00722809"/>
    <w:rsid w:val="0072570A"/>
    <w:rsid w:val="00745C8F"/>
    <w:rsid w:val="0075628E"/>
    <w:rsid w:val="00764B55"/>
    <w:rsid w:val="00785980"/>
    <w:rsid w:val="007C0700"/>
    <w:rsid w:val="007D76E3"/>
    <w:rsid w:val="007F45FE"/>
    <w:rsid w:val="00817064"/>
    <w:rsid w:val="00821286"/>
    <w:rsid w:val="008276F1"/>
    <w:rsid w:val="008455B6"/>
    <w:rsid w:val="008503D7"/>
    <w:rsid w:val="00862CC5"/>
    <w:rsid w:val="008B5890"/>
    <w:rsid w:val="008C078D"/>
    <w:rsid w:val="008C3132"/>
    <w:rsid w:val="008D4452"/>
    <w:rsid w:val="008E112B"/>
    <w:rsid w:val="008E4276"/>
    <w:rsid w:val="008E498B"/>
    <w:rsid w:val="008E730C"/>
    <w:rsid w:val="008F77CD"/>
    <w:rsid w:val="009007A7"/>
    <w:rsid w:val="0090774A"/>
    <w:rsid w:val="009134E1"/>
    <w:rsid w:val="009153CC"/>
    <w:rsid w:val="009159AB"/>
    <w:rsid w:val="00924452"/>
    <w:rsid w:val="0092620D"/>
    <w:rsid w:val="00927608"/>
    <w:rsid w:val="00927C43"/>
    <w:rsid w:val="0093525D"/>
    <w:rsid w:val="00946261"/>
    <w:rsid w:val="009508A3"/>
    <w:rsid w:val="00952B68"/>
    <w:rsid w:val="00957499"/>
    <w:rsid w:val="00962EE0"/>
    <w:rsid w:val="009662B6"/>
    <w:rsid w:val="00974B89"/>
    <w:rsid w:val="00976307"/>
    <w:rsid w:val="0098648A"/>
    <w:rsid w:val="009948D5"/>
    <w:rsid w:val="00994944"/>
    <w:rsid w:val="009A19E8"/>
    <w:rsid w:val="009B1C85"/>
    <w:rsid w:val="009B3EF0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1F97"/>
    <w:rsid w:val="00AD561D"/>
    <w:rsid w:val="00AE466F"/>
    <w:rsid w:val="00B002EE"/>
    <w:rsid w:val="00B00B3A"/>
    <w:rsid w:val="00B03ACB"/>
    <w:rsid w:val="00B27C5C"/>
    <w:rsid w:val="00B40D38"/>
    <w:rsid w:val="00B41A83"/>
    <w:rsid w:val="00B541D9"/>
    <w:rsid w:val="00B604B0"/>
    <w:rsid w:val="00B81B78"/>
    <w:rsid w:val="00B81EFE"/>
    <w:rsid w:val="00B82785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5352F"/>
    <w:rsid w:val="00C61524"/>
    <w:rsid w:val="00C758AA"/>
    <w:rsid w:val="00C81A6A"/>
    <w:rsid w:val="00C84E20"/>
    <w:rsid w:val="00C911AF"/>
    <w:rsid w:val="00CA3E6B"/>
    <w:rsid w:val="00CA6E9D"/>
    <w:rsid w:val="00CD7763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B2A12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12FB6"/>
    <w:rsid w:val="00E2239F"/>
    <w:rsid w:val="00E26069"/>
    <w:rsid w:val="00E37B9D"/>
    <w:rsid w:val="00E41244"/>
    <w:rsid w:val="00E5646B"/>
    <w:rsid w:val="00E66C08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B4FF0"/>
    <w:rsid w:val="00EC6F99"/>
    <w:rsid w:val="00ED5787"/>
    <w:rsid w:val="00EF6F21"/>
    <w:rsid w:val="00F34B4B"/>
    <w:rsid w:val="00F35619"/>
    <w:rsid w:val="00F36175"/>
    <w:rsid w:val="00F56EE3"/>
    <w:rsid w:val="00F63692"/>
    <w:rsid w:val="00F8123B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E498B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E498B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E498B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4F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4F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4F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4F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4F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188319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</izvorni_sadrzaj>
    <derivirana_varijabla naziv="DomainObject.Predmet.Broj_1">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St-601/2015</izvorni_sadrzaj>
    <derivirana_varijabla naziv="DomainObject.Predmet.OznakaBroj_1">St-601/2015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MESNICE MARKO d.o.o.</izvorni_sadrzaj>
    <derivirana_varijabla naziv="DomainObject.Predmet.ProtustrankaFormated_1">  MESNICE MARKO d.o.o.</derivirana_varijabla>
  </DomainObject.Predmet.ProtustrankaFormated>
  <DomainObject.Predmet.ProtustrankaFormatedOIB>
    <izvorni_sadrzaj>  MESNICE MARKO d.o.o., OIB 15950900002</izvorni_sadrzaj>
    <derivirana_varijabla naziv="DomainObject.Predmet.ProtustrankaFormatedOIB_1">  MESNICE MARKO d.o.o., OIB 15950900002</derivirana_varijabla>
  </DomainObject.Predmet.ProtustrankaFormatedOIB>
  <DomainObject.Predmet.ProtustrankaFormatedWithAdress>
    <izvorni_sadrzaj> MESNICE MARKO d.o.o., Put Dikla 7/B, 23000 Zadar</izvorni_sadrzaj>
    <derivirana_varijabla naziv="DomainObject.Predmet.ProtustrankaFormatedWithAdress_1"> MESNICE MARKO d.o.o., Put Dikla 7/B, 23000 Zadar</derivirana_varijabla>
  </DomainObject.Predmet.ProtustrankaFormatedWithAdress>
  <DomainObject.Predmet.ProtustrankaFormatedWithAdressOIB>
    <izvorni_sadrzaj> MESNICE MARKO d.o.o., OIB 15950900002, Put Dikla 7/B, 23000 Zadar</izvorni_sadrzaj>
    <derivirana_varijabla naziv="DomainObject.Predmet.ProtustrankaFormatedWithAdressOIB_1"> MESNICE MARKO d.o.o., OIB 15950900002, Put Dikla 7/B, 23000 Zadar</derivirana_varijabla>
  </DomainObject.Predmet.ProtustrankaFormatedWithAdressOIB>
  <DomainObject.Predmet.ProtustrankaWithAdress>
    <izvorni_sadrzaj>MESNICE MARKO d.o.o. Put Dikla 7/B, 23000 Zadar</izvorni_sadrzaj>
    <derivirana_varijabla naziv="DomainObject.Predmet.ProtustrankaWithAdress_1">MESNICE MARKO d.o.o. Put Dikla 7/B, 23000 Zadar</derivirana_varijabla>
  </DomainObject.Predmet.ProtustrankaWithAdress>
  <DomainObject.Predmet.ProtustrankaWithAdressOIB>
    <izvorni_sadrzaj>MESNICE MARKO d.o.o., OIB 15950900002, Put Dikla 7/B, 23000 Zadar</izvorni_sadrzaj>
    <derivirana_varijabla naziv="DomainObject.Predmet.ProtustrankaWithAdressOIB_1">MESNICE MARKO d.o.o., OIB 15950900002, Put Dikla 7/B, 23000 Zadar</derivirana_varijabla>
  </DomainObject.Predmet.ProtustrankaWithAdressOIB>
  <DomainObject.Predmet.ProtustrankaNazivFormated>
    <izvorni_sadrzaj>MESNICE MARKO d.o.o.</izvorni_sadrzaj>
    <derivirana_varijabla naziv="DomainObject.Predmet.ProtustrankaNazivFormated_1">MESNICE MARKO d.o.o.</derivirana_varijabla>
  </DomainObject.Predmet.ProtustrankaNazivFormated>
  <DomainObject.Predmet.ProtustrankaNazivFormatedOIB>
    <izvorni_sadrzaj>MESNICE MARKO d.o.o., OIB 15950900002</izvorni_sadrzaj>
    <derivirana_varijabla naziv="DomainObject.Predmet.ProtustrankaNazivFormatedOIB_1">MESNICE MARKO d.o.o., OIB 15950900002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535994.16</izvorni_sadrzaj>
    <derivirana_varijabla naziv="DomainObject.Predmet.TrenutnaVrijednost_1">535994.16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MESNICE MARKO d.o.o.</item>
    </izvorni_sadrzaj>
    <derivirana_varijabla naziv="DomainObject.Predmet.ProtuStrankaListFormated_1">
      <item>MESNICE MARKO d.o.o.</item>
    </derivirana_varijabla>
  </DomainObject.Predmet.ProtuStrankaListFormated>
  <DomainObject.Predmet.ProtuStrankaListFormatedOIB>
    <izvorni_sadrzaj>
      <item>MESNICE MARKO d.o.o., OIB 15950900002</item>
    </izvorni_sadrzaj>
    <derivirana_varijabla naziv="DomainObject.Predmet.ProtuStrankaListFormatedOIB_1">
      <item>MESNICE MARKO d.o.o., OIB 15950900002</item>
    </derivirana_varijabla>
  </DomainObject.Predmet.ProtuStrankaListFormatedOIB>
  <DomainObject.Predmet.ProtuStrankaListFormatedWithAdress>
    <izvorni_sadrzaj>
      <item>MESNICE MARKO d.o.o., Put Dikla 7/B, 23000 Zadar</item>
    </izvorni_sadrzaj>
    <derivirana_varijabla naziv="DomainObject.Predmet.ProtuStrankaListFormatedWithAdress_1">
      <item>MESNICE MARKO d.o.o., Put Dikla 7/B, 23000 Zadar</item>
    </derivirana_varijabla>
  </DomainObject.Predmet.ProtuStrankaListFormatedWithAdress>
  <DomainObject.Predmet.ProtuStrankaListFormatedWithAdressOIB>
    <izvorni_sadrzaj>
      <item>MESNICE MARKO d.o.o., OIB 15950900002, Put Dikla 7/B, 23000 Zadar</item>
    </izvorni_sadrzaj>
    <derivirana_varijabla naziv="DomainObject.Predmet.ProtuStrankaListFormatedWithAdressOIB_1">
      <item>MESNICE MARKO d.o.o., OIB 15950900002, Put Dikla 7/B, 23000 Zadar</item>
    </derivirana_varijabla>
  </DomainObject.Predmet.ProtuStrankaListFormatedWithAdressOIB>
  <DomainObject.Predmet.ProtuStrankaListNazivFormated>
    <izvorni_sadrzaj>
      <item>MESNICE MARKO d.o.o.</item>
    </izvorni_sadrzaj>
    <derivirana_varijabla naziv="DomainObject.Predmet.ProtuStrankaListNazivFormated_1">
      <item>MESNICE MARKO d.o.o.</item>
    </derivirana_varijabla>
  </DomainObject.Predmet.ProtuStrankaListNazivFormated>
  <DomainObject.Predmet.ProtuStrankaListNazivFormatedOIB>
    <izvorni_sadrzaj>
      <item>MESNICE MARKO d.o.o., OIB 15950900002</item>
    </izvorni_sadrzaj>
    <derivirana_varijabla naziv="DomainObject.Predmet.ProtuStrankaListNazivFormatedOIB_1">
      <item>MESNICE MARKO d.o.o., OIB 15950900002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MESNICE MARKO d.o.o.</izvorni_sadrzaj>
    <derivirana_varijabla naziv="DomainObject.Predmet.ProtustrankaIDrugi_1">MESNICE MARKO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MESNICE MARKO d.o.o., OIB 15950900002, Put Dikla 7/B, 23000 Zadar</izvorni_sadrzaj>
    <derivirana_varijabla naziv="DomainObject.Predmet.ProtustrankaIDrugiAdressOIB_1">MESNICE MARKO d.o.o., OIB 15950900002, Put Dikla 7/B,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MESNICE MARKO d.o.o.</item>
    </izvorni_sadrzaj>
    <derivirana_varijabla naziv="DomainObject.Predmet.SudioniciListNaziv_1">
      <item>FINA</item>
      <item>MESNICE MARKO d.o.o.</item>
    </derivirana_varijabla>
  </DomainObject.Predmet.SudioniciListNaziv>
  <DomainObject.Predmet.SudioniciListAdressOIB>
    <izvorni_sadrzaj>
      <item>FINA, OIB 85821130368</item>
      <item>MESNICE MARKO d.o.o., OIB 15950900002, Put Dikla 7/B,23000 Zadar</item>
    </izvorni_sadrzaj>
    <derivirana_varijabla naziv="DomainObject.Predmet.SudioniciListAdressOIB_1">
      <item>FINA, OIB 85821130368</item>
      <item>MESNICE MARKO d.o.o., OIB 15950900002, Put Dikla 7/B,23000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15950900002</item>
    </izvorni_sadrzaj>
    <derivirana_varijabla naziv="DomainObject.Predmet.SudioniciListNazivOIB_1">
      <item>, OIB 85821130368</item>
      <item>, OIB 15950900002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858</properties:Words>
  <properties:Characters>4668</properties:Characters>
  <properties:Lines>121</properties:Lines>
  <properties:Paragraphs>41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2016-03-17T07:59:00Z</dcterms:created>
  <dc:creator>Administrator</dc:creator>
  <dc:description/>
  <cp:keywords/>
  <cp:lastModifiedBy>Vedrana Raspović</cp:lastModifiedBy>
  <cp:lastPrinted>2016-03-24T11:41:00Z</cp:lastPrinted>
  <dcterms:modified xmlns:xsi="http://www.w3.org/2001/XMLSchema-instance" xsi:type="dcterms:W3CDTF">2016-03-24T12:57:00Z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