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2effc" w14:paraId="dc2effc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9B026E">
        <w:rPr>
          <w:rFonts w:hAnsi="Times New Roman" w:ascii="Times New Roman"/>
          <w:szCs w:val="24"/>
          <w:lang w:val="hr-HR"/>
        </w:rPr>
        <w:t>6247</w:t>
      </w:r>
      <w:r w:rsidR="00F84B1A">
        <w:rPr>
          <w:rFonts w:hAnsi="Times New Roman" w:ascii="Times New Roman"/>
          <w:szCs w:val="24"/>
          <w:lang w:val="hr-HR"/>
        </w:rPr>
        <w:t>/1</w:t>
      </w:r>
      <w:r w:rsidR="00CA6FCF">
        <w:rPr>
          <w:rFonts w:hAnsi="Times New Roman" w:ascii="Times New Roman"/>
          <w:szCs w:val="24"/>
          <w:lang w:val="hr-HR"/>
        </w:rPr>
        <w:t>6</w:t>
      </w: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7F5A71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</w:t>
      </w:r>
      <w:r w:rsidR="00DA2CDC" w:rsidRPr="006B7270">
        <w:rPr>
          <w:rFonts w:hAnsi="Times New Roman" w:ascii="Times New Roman"/>
          <w:lang w:val="pt-BR"/>
        </w:rPr>
        <w:t xml:space="preserve">povodu prijedloga predlagatelja FINANCIJSKA AGENCIJA, Zagreb, Ulica grada Vukovara 70, OIB: </w:t>
      </w:r>
      <w:r w:rsidR="00DA2CDC" w:rsidRPr="006B7270">
        <w:rPr>
          <w:rFonts w:hAnsi="Times New Roman" w:ascii="Times New Roman"/>
        </w:rPr>
        <w:t>85821130368</w:t>
      </w:r>
      <w:r w:rsidR="00DA2CDC" w:rsidRPr="006B7270">
        <w:rPr>
          <w:rFonts w:hAnsi="Times New Roman" w:ascii="Times New Roman"/>
          <w:lang w:val="pt-BR"/>
        </w:rPr>
        <w:t xml:space="preserve">, za otvaranje stečajnog </w:t>
      </w:r>
      <w:r w:rsidR="00DA2CDC" w:rsidRPr="0069317B">
        <w:rPr>
          <w:rFonts w:hAnsi="Times New Roman" w:ascii="Times New Roman"/>
          <w:lang w:val="pt-BR"/>
        </w:rPr>
        <w:t xml:space="preserve">postupka nad </w:t>
      </w:r>
      <w:r w:rsidR="00DA2CDC" w:rsidRPr="004B3F7A">
        <w:rPr>
          <w:rFonts w:hAnsi="Times New Roman" w:ascii="Times New Roman"/>
          <w:lang w:val="pt-BR"/>
        </w:rPr>
        <w:t xml:space="preserve">dužnikom </w:t>
      </w:r>
      <w:r w:rsidR="004B3F7A" w:rsidRPr="004B3F7A">
        <w:rPr>
          <w:rFonts w:hAnsi="Times New Roman" w:ascii="Times New Roman"/>
          <w:lang w:val="pt-BR"/>
        </w:rPr>
        <w:t xml:space="preserve">DON KORLEONE j.d.o.o., Zagreb, Savska cesta 164, OIB: </w:t>
      </w:r>
      <w:r w:rsidR="004B3F7A" w:rsidRPr="004B3F7A">
        <w:rPr>
          <w:rFonts w:hAnsi="Times New Roman" w:ascii="Times New Roman"/>
        </w:rPr>
        <w:t>82223116951</w:t>
      </w:r>
      <w:r w:rsidR="00D4254F" w:rsidRPr="004B3F7A">
        <w:rPr>
          <w:rFonts w:hAnsi="Times New Roman" w:ascii="Times New Roman"/>
        </w:rPr>
        <w:t>,</w:t>
      </w:r>
      <w:r w:rsidR="00464CAD" w:rsidRPr="004B3F7A">
        <w:rPr>
          <w:rFonts w:hAnsi="Times New Roman" w:ascii="Times New Roman"/>
          <w:szCs w:val="24"/>
        </w:rPr>
        <w:t xml:space="preserve"> </w:t>
      </w:r>
      <w:r w:rsidR="004340DD" w:rsidRPr="004B3F7A">
        <w:rPr>
          <w:rFonts w:hAnsi="Times New Roman" w:ascii="Times New Roman"/>
          <w:szCs w:val="24"/>
        </w:rPr>
        <w:t>29</w:t>
      </w:r>
      <w:r w:rsidR="00464CAD" w:rsidRPr="004B3F7A">
        <w:rPr>
          <w:rFonts w:hAnsi="Times New Roman" w:ascii="Times New Roman"/>
          <w:szCs w:val="24"/>
        </w:rPr>
        <w:t xml:space="preserve">. </w:t>
      </w:r>
      <w:r w:rsidR="004340DD" w:rsidRPr="004B3F7A">
        <w:rPr>
          <w:rFonts w:hAnsi="Times New Roman" w:ascii="Times New Roman"/>
          <w:szCs w:val="24"/>
        </w:rPr>
        <w:t>rujna</w:t>
      </w:r>
      <w:r w:rsidR="00464CAD" w:rsidRPr="004B3F7A">
        <w:rPr>
          <w:rFonts w:hAnsi="Times New Roman" w:ascii="Times New Roman"/>
          <w:szCs w:val="24"/>
        </w:rPr>
        <w:t xml:space="preserve"> 2017</w:t>
      </w:r>
      <w:r w:rsidR="00464CAD" w:rsidRPr="007F5A71">
        <w:rPr>
          <w:rFonts w:hAnsi="Times New Roman" w:ascii="Times New Roman"/>
          <w:szCs w:val="24"/>
        </w:rPr>
        <w:t>.,</w:t>
      </w:r>
    </w:p>
    <w:p w:rsidRDefault="004B6C33" w:rsidP="00997BA9" w:rsidR="004B6C33" w:rsidRPr="006B727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B7270">
      <w:pPr>
        <w:jc w:val="center"/>
        <w:rPr>
          <w:rFonts w:hAnsi="Times New Roman" w:ascii="Times New Roman"/>
          <w:szCs w:val="24"/>
          <w:lang w:val="hr-HR"/>
        </w:rPr>
      </w:pPr>
      <w:r w:rsidRPr="006B727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B7270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BA28EC" w:rsidRPr="004B3F7A">
        <w:rPr>
          <w:rFonts w:hAnsi="Times New Roman" w:ascii="Times New Roman"/>
          <w:lang w:val="pt-BR"/>
        </w:rPr>
        <w:t xml:space="preserve">DON KORLEONE j.d.o.o., Zagreb, Savska cesta 164, OIB: </w:t>
      </w:r>
      <w:r w:rsidR="00BA28EC" w:rsidRPr="004B3F7A">
        <w:rPr>
          <w:rFonts w:hAnsi="Times New Roman" w:ascii="Times New Roman"/>
        </w:rPr>
        <w:t>82223116951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773029">
        <w:rPr>
          <w:rFonts w:hAnsi="Times New Roman" w:ascii="Times New Roman"/>
          <w:szCs w:val="24"/>
          <w:lang w:val="hr-HR"/>
        </w:rPr>
        <w:t>29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773029">
        <w:rPr>
          <w:rFonts w:hAnsi="Times New Roman" w:ascii="Times New Roman"/>
          <w:szCs w:val="24"/>
          <w:lang w:val="hr-HR"/>
        </w:rPr>
        <w:t>rujna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2017. u </w:t>
      </w:r>
      <w:r w:rsidR="003173D7">
        <w:rPr>
          <w:rFonts w:hAnsi="Times New Roman" w:ascii="Times New Roman"/>
          <w:szCs w:val="24"/>
          <w:lang w:val="hr-HR"/>
        </w:rPr>
        <w:t>15,00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2F7274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087AEF">
        <w:rPr>
          <w:rFonts w:hAnsi="Times New Roman" w:ascii="Times New Roman"/>
          <w:szCs w:val="24"/>
        </w:rPr>
        <w:t xml:space="preserve"> </w:t>
      </w:r>
      <w:r w:rsidR="00087168">
        <w:rPr>
          <w:rFonts w:hAnsi="Times New Roman" w:ascii="Times New Roman"/>
          <w:szCs w:val="24"/>
        </w:rPr>
        <w:t xml:space="preserve">Miron Markičević, </w:t>
      </w:r>
      <w:r w:rsidR="00FC5C56">
        <w:rPr>
          <w:rFonts w:hAnsi="Times New Roman" w:ascii="Times New Roman"/>
          <w:szCs w:val="24"/>
        </w:rPr>
        <w:t xml:space="preserve">Zagreb, Ribnjak 3, </w:t>
      </w:r>
      <w:r w:rsidR="0051454D">
        <w:rPr>
          <w:rFonts w:hAnsi="Times New Roman" w:ascii="Times New Roman"/>
          <w:szCs w:val="24"/>
        </w:rPr>
        <w:t>OIB: 52797062273</w:t>
      </w:r>
      <w:r w:rsidR="00A032C1">
        <w:rPr>
          <w:rFonts w:hAnsi="Times New Roman" w:ascii="Times New Roman"/>
          <w:szCs w:val="24"/>
        </w:rPr>
        <w:t>.</w:t>
      </w:r>
      <w:r w:rsidR="006F4D9C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A1002D" w:rsidRPr="004B3F7A">
        <w:rPr>
          <w:rFonts w:hAnsi="Times New Roman" w:ascii="Times New Roman"/>
          <w:lang w:val="pt-BR"/>
        </w:rPr>
        <w:t xml:space="preserve">DON KORLEONE j.d.o.o., Zagreb, Savska cesta 164, OIB: </w:t>
      </w:r>
      <w:r w:rsidR="00A1002D" w:rsidRPr="004B3F7A">
        <w:rPr>
          <w:rFonts w:hAnsi="Times New Roman" w:ascii="Times New Roman"/>
        </w:rPr>
        <w:t>82223116951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600480" w:rsidR="00600480">
      <w:pPr>
        <w:ind w:firstLine="709"/>
        <w:jc w:val="both"/>
        <w:rPr>
          <w:rFonts w:hAnsi="Times New Roman" w:ascii="Times New Roman"/>
          <w:lang w:val="hr-HR"/>
        </w:rPr>
      </w:pPr>
      <w:r w:rsidRPr="001C0F55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455FAB" w:rsidRPr="004B3F7A">
        <w:rPr>
          <w:rFonts w:hAnsi="Times New Roman" w:ascii="Times New Roman"/>
          <w:lang w:val="pt-BR"/>
        </w:rPr>
        <w:t xml:space="preserve">DON KORLEONE j.d.o.o., Zagreb, Savska cesta 164, OIB: </w:t>
      </w:r>
      <w:r w:rsidR="00455FAB" w:rsidRPr="004B3F7A">
        <w:rPr>
          <w:rFonts w:hAnsi="Times New Roman" w:ascii="Times New Roman"/>
        </w:rPr>
        <w:t>82223116951</w:t>
      </w:r>
      <w:r w:rsidR="00455FAB" w:rsidRPr="001C0F55">
        <w:rPr>
          <w:rFonts w:hAnsi="Times New Roman" w:ascii="Times New Roman"/>
          <w:szCs w:val="24"/>
          <w:lang w:val="hr-HR"/>
        </w:rPr>
        <w:t xml:space="preserve"> </w:t>
      </w:r>
      <w:r w:rsidRPr="001C0F55">
        <w:rPr>
          <w:rFonts w:hAnsi="Times New Roman" w:ascii="Times New Roman"/>
          <w:szCs w:val="24"/>
          <w:lang w:val="hr-HR"/>
        </w:rPr>
        <w:t xml:space="preserve">(dalje: dužnik), na </w:t>
      </w:r>
      <w:r w:rsidRPr="00600480">
        <w:rPr>
          <w:rFonts w:hAnsi="Times New Roman" w:ascii="Times New Roman"/>
          <w:szCs w:val="24"/>
          <w:lang w:val="hr-HR"/>
        </w:rPr>
        <w:t xml:space="preserve">temelju odredbe čl. </w:t>
      </w:r>
      <w:r w:rsidR="00304EFE" w:rsidRPr="00600480">
        <w:rPr>
          <w:rFonts w:hAnsi="Times New Roman" w:ascii="Times New Roman"/>
          <w:szCs w:val="24"/>
          <w:lang w:val="hr-HR"/>
        </w:rPr>
        <w:t>110</w:t>
      </w:r>
      <w:r w:rsidR="0037572E" w:rsidRPr="00600480">
        <w:rPr>
          <w:rFonts w:hAnsi="Times New Roman" w:ascii="Times New Roman"/>
          <w:szCs w:val="24"/>
          <w:lang w:val="hr-HR"/>
        </w:rPr>
        <w:t xml:space="preserve">. st. </w:t>
      </w:r>
      <w:r w:rsidR="00304EFE" w:rsidRPr="00600480">
        <w:rPr>
          <w:rFonts w:hAnsi="Times New Roman" w:ascii="Times New Roman"/>
          <w:szCs w:val="24"/>
          <w:lang w:val="hr-HR"/>
        </w:rPr>
        <w:t>1</w:t>
      </w:r>
      <w:r w:rsidRPr="00600480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600480" w:rsidRPr="00600480">
        <w:rPr>
          <w:rFonts w:hAnsi="Times New Roman" w:ascii="Times New Roman"/>
          <w:lang w:val="hr-HR"/>
        </w:rPr>
        <w:t>U prijedlogu za otvaranje stečajnog postupka se u bitnome navodi kako je na dan 4. listopada 2016. dužnik u Očevidniku redoslijeda osnova za plaćanje imao evidentirane neizvršene osnove za plaćanje u neprekinutom razdoblju od 120 dana, u ukupnom iznosu od 53.763,98 kn, te je imao 4 zaposlena.</w:t>
      </w:r>
    </w:p>
    <w:p w:rsidRDefault="00600480" w:rsidP="00600480" w:rsidR="00600480" w:rsidRPr="00600480">
      <w:pPr>
        <w:pStyle w:val="Tijeloteksta"/>
        <w:ind w:firstLine="708"/>
      </w:pPr>
      <w:r w:rsidRPr="00600480">
        <w:t xml:space="preserve">Rješenjem ovoga suda od 6. veljače 2017. pokrenut je prethodni postupak nad dužnikom u skladu s odredbom čl. 115. st. 1. SZ-a, dok je 2. ožujka 2017. održano ročište radi </w:t>
      </w:r>
      <w:r w:rsidRPr="00600480">
        <w:lastRenderedPageBreak/>
        <w:t>očitovanja o prijedlogu za otvaranje stečajnoga postupka, na koje nije pristupila uredno pozvana osoba ovlaštena za zastupanje dužnika Davor Vuraić.</w:t>
      </w:r>
    </w:p>
    <w:p w:rsidRDefault="00600480" w:rsidP="00600480" w:rsidR="00600480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600480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EA2846">
        <w:rPr>
          <w:rFonts w:hAnsi="Times New Roman" w:ascii="Times New Roman"/>
          <w:szCs w:val="24"/>
          <w:lang w:val="hr-HR"/>
        </w:rPr>
        <w:t>Odredbom čl. 132. st. 1. SZ-a</w:t>
      </w:r>
      <w:r w:rsidRPr="00C841FF">
        <w:rPr>
          <w:rFonts w:hAnsi="Times New Roman" w:ascii="Times New Roman"/>
          <w:szCs w:val="24"/>
          <w:lang w:val="hr-HR"/>
        </w:rPr>
        <w:t xml:space="preserve">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254C02" w:rsidP="00254C02" w:rsidR="00254C02">
      <w:pPr>
        <w:ind w:firstLine="709"/>
        <w:jc w:val="both"/>
      </w:pPr>
    </w:p>
    <w:p w:rsidRDefault="00254C02" w:rsidP="00254C02" w:rsidR="00254C02" w:rsidRPr="00254C02">
      <w:pPr>
        <w:ind w:firstLine="709"/>
        <w:jc w:val="both"/>
        <w:rPr>
          <w:rFonts w:hAnsi="Times New Roman" w:ascii="Times New Roman"/>
          <w:lang w:val="hr-HR"/>
        </w:rPr>
      </w:pPr>
      <w:r w:rsidRPr="00254C02">
        <w:rPr>
          <w:rFonts w:hAnsi="Times New Roman" w:ascii="Times New Roman"/>
          <w:lang w:val="hr-HR"/>
        </w:rPr>
        <w:t>Iz Potvrde o neizvršenim osnovama za plaćanje (list 38. spisa) proizlazi kako dužnik ima evidentirane neizvršene osnove za plaćanje u neprekinutom razdoblju od 408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274A47" w:rsidP="00254C02" w:rsidR="00274A47">
      <w:pPr>
        <w:pStyle w:val="Tijeloteksta"/>
        <w:ind w:firstLine="708"/>
      </w:pPr>
    </w:p>
    <w:p w:rsidRDefault="00254C02" w:rsidP="00254C02" w:rsidR="000D18BE">
      <w:pPr>
        <w:pStyle w:val="Tijeloteksta"/>
        <w:ind w:firstLine="708"/>
      </w:pPr>
      <w:r w:rsidRPr="00254C02">
        <w:t xml:space="preserve">Uvidom u </w:t>
      </w:r>
      <w:r>
        <w:t xml:space="preserve">dužnikovu </w:t>
      </w:r>
      <w:r w:rsidRPr="00254C02">
        <w:t xml:space="preserve">izjavu od 16. kolovoza 2017. (list 47. spisa) utvrđeno je </w:t>
      </w:r>
      <w:r w:rsidR="00E055B0">
        <w:t xml:space="preserve">kako </w:t>
      </w:r>
      <w:r w:rsidRPr="00254C02">
        <w:t>dužnik nema imovine.</w:t>
      </w:r>
      <w:r>
        <w:t xml:space="preserve"> </w:t>
      </w:r>
      <w:r w:rsidR="00221D3D">
        <w:t>Zbog toga su, uzevši u obzir navedeno</w:t>
      </w:r>
      <w:r w:rsidR="0020659A">
        <w:t xml:space="preserve">, u skladu s odredbom čl. 132. st. 1. SZ-a, </w:t>
      </w:r>
      <w:r w:rsidR="00735268">
        <w:t xml:space="preserve">(pravomoćnim) </w:t>
      </w:r>
      <w:r w:rsidR="000D18BE" w:rsidRPr="000D18BE">
        <w:t xml:space="preserve">rješenjem ovoga suda od </w:t>
      </w:r>
      <w:r w:rsidR="00571CC7">
        <w:rPr>
          <w:lang w:val="pt-BR"/>
        </w:rPr>
        <w:t>25</w:t>
      </w:r>
      <w:r w:rsidR="000D18BE" w:rsidRPr="000D18BE">
        <w:rPr>
          <w:lang w:val="pt-BR"/>
        </w:rPr>
        <w:t xml:space="preserve">. </w:t>
      </w:r>
      <w:r w:rsidR="004A08A1">
        <w:rPr>
          <w:lang w:val="pt-BR"/>
        </w:rPr>
        <w:t>kolovoza</w:t>
      </w:r>
      <w:r w:rsidR="000D18BE" w:rsidRPr="000D18BE">
        <w:rPr>
          <w:lang w:val="pt-BR"/>
        </w:rPr>
        <w:t xml:space="preserve"> 2017</w:t>
      </w:r>
      <w:r w:rsidR="000D18BE" w:rsidRPr="000D18BE">
        <w:t>.</w:t>
      </w:r>
      <w:r w:rsidR="00C828CC">
        <w:t xml:space="preserve"> </w:t>
      </w:r>
      <w:r w:rsidR="000D18BE">
        <w:t>pozvane</w:t>
      </w:r>
      <w:r w:rsidR="000D18BE" w:rsidRPr="000D18BE">
        <w:t xml:space="preserve"> osobe koje imaju pravni interes za provedbom stečajnoga postupka nad dužnikom</w:t>
      </w:r>
      <w:r w:rsidR="000D18BE">
        <w:t xml:space="preserve"> u</w:t>
      </w:r>
      <w:r w:rsidR="000D18BE" w:rsidRPr="000D18BE">
        <w:t xml:space="preserve"> roku 15 dana predujmiti iznos od 20.000,00 kn za pokriće troškova prethodnoga i otvorenoga stečajnog postupka</w:t>
      </w:r>
      <w:r w:rsidR="0020659A">
        <w:t xml:space="preserve">, </w:t>
      </w:r>
      <w:r w:rsidR="000D18BE">
        <w:t xml:space="preserve">uz upozorenje na pravne posljedice ne postupanja po pozivu suda u određenom roku </w:t>
      </w:r>
      <w:r w:rsidR="008F6BD1">
        <w:t>iz</w:t>
      </w:r>
      <w:r w:rsidR="000D18BE">
        <w:t xml:space="preserve"> čl. 132.</w:t>
      </w:r>
      <w:r w:rsidR="008F6BD1">
        <w:t xml:space="preserve"> st. 2. SZ-a, odnosno da će sud doni</w:t>
      </w:r>
      <w:r w:rsidR="0083323B">
        <w:t>j</w:t>
      </w:r>
      <w:r w:rsidR="008F6BD1">
        <w:t>eti rješenje o otvaranju i zaključenju stečajnog postupka</w:t>
      </w:r>
      <w:r w:rsidR="00AA2516">
        <w:t>.</w:t>
      </w:r>
      <w:r w:rsidR="000D18BE">
        <w:t xml:space="preserve"> </w:t>
      </w:r>
      <w:r w:rsidR="0020659A">
        <w:t>Navedeno rješenje ob</w:t>
      </w:r>
      <w:r w:rsidR="00F841C9">
        <w:t>javljeno je na mrežnoj stranici</w:t>
      </w:r>
      <w:r w:rsidR="00170DFD">
        <w:t xml:space="preserve"> </w:t>
      </w:r>
      <w:r w:rsidR="0020659A">
        <w:t xml:space="preserve">e-oglasna ploča ovoga suda </w:t>
      </w:r>
      <w:r w:rsidR="00634621">
        <w:t>28</w:t>
      </w:r>
      <w:r w:rsidR="000E4B19">
        <w:t xml:space="preserve">. </w:t>
      </w:r>
      <w:r w:rsidR="004A08A1">
        <w:t>kolovoza</w:t>
      </w:r>
      <w:r w:rsidR="0020659A">
        <w:t xml:space="preserve"> 2017.</w:t>
      </w:r>
      <w:r w:rsidR="004A08A1">
        <w:t xml:space="preserve"> </w:t>
      </w:r>
      <w:r w:rsidR="00FE69AE">
        <w:t xml:space="preserve">Međutim, </w:t>
      </w:r>
      <w:r w:rsidR="007F4F73" w:rsidRPr="000D18BE">
        <w:t>osobe koje imaju pravni interes za provedbom stečajnoga postupka nad dužnikom</w:t>
      </w:r>
      <w:r w:rsidR="007F4F73">
        <w:t xml:space="preserve"> nisu u određenom roku </w:t>
      </w:r>
      <w:r w:rsidR="007F4F73" w:rsidRPr="000D18BE">
        <w:t>predujmi</w:t>
      </w:r>
      <w:r w:rsidR="007F4F73">
        <w:t xml:space="preserve">le </w:t>
      </w:r>
      <w:r w:rsidR="007F4F73" w:rsidRPr="000D18BE">
        <w:t>iznos od 20.000,00 kn za pokriće troškova prethodnoga i otvorenoga stečajnog postupka</w:t>
      </w:r>
      <w:r w:rsidR="007F4F73">
        <w:t xml:space="preserve"> u skladu s navedenim rješenjem.</w:t>
      </w:r>
    </w:p>
    <w:p w:rsidRDefault="00083EE4" w:rsidP="00254C02" w:rsidR="00083EE4">
      <w:pPr>
        <w:pStyle w:val="Tijeloteksta"/>
        <w:ind w:firstLine="708"/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634621" w:rsidP="00D73897" w:rsidR="0063462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634621" w:rsidP="00D73897" w:rsidR="0063462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za namirenje najnužnijih troškova (sređivanje arhivske građe i slično), potrebna sredstva isplatit će se iz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A906CD">
        <w:rPr>
          <w:rFonts w:hAnsi="Times New Roman" w:ascii="Times New Roman"/>
          <w:szCs w:val="24"/>
          <w:lang w:val="hr-HR"/>
        </w:rPr>
        <w:t>29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A906CD">
        <w:rPr>
          <w:rFonts w:hAnsi="Times New Roman" w:ascii="Times New Roman"/>
          <w:szCs w:val="24"/>
          <w:lang w:val="hr-HR"/>
        </w:rPr>
        <w:t>rujna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677DA7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77DA7" w:rsidP="00677DA7" w:rsidR="00677DA7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677DA7" w:rsidP="00677DA7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1E37FB" w:rsidRPr="001E37FB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9B026E">
          <w:rPr>
            <w:rFonts w:hAnsi="Times New Roman" w:ascii="Times New Roman"/>
          </w:rPr>
          <w:t>6247</w:t>
        </w:r>
        <w:r w:rsidR="00E0125A">
          <w:rPr>
            <w:rFonts w:hAnsi="Times New Roman" w:ascii="Times New Roman"/>
          </w:rPr>
          <w:t>/1</w:t>
        </w:r>
        <w:r w:rsidR="00CA6FCF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BC0"/>
    <w:rsid w:val="00007BCF"/>
    <w:rsid w:val="00020C33"/>
    <w:rsid w:val="00020D22"/>
    <w:rsid w:val="00026F81"/>
    <w:rsid w:val="000350F7"/>
    <w:rsid w:val="000410B8"/>
    <w:rsid w:val="00046071"/>
    <w:rsid w:val="0005364E"/>
    <w:rsid w:val="00053F52"/>
    <w:rsid w:val="00074E79"/>
    <w:rsid w:val="00082CF7"/>
    <w:rsid w:val="00083EE4"/>
    <w:rsid w:val="00084470"/>
    <w:rsid w:val="00087168"/>
    <w:rsid w:val="00087AEF"/>
    <w:rsid w:val="00095C65"/>
    <w:rsid w:val="000A23B5"/>
    <w:rsid w:val="000A4077"/>
    <w:rsid w:val="000A4F52"/>
    <w:rsid w:val="000A5EFF"/>
    <w:rsid w:val="000B1ABC"/>
    <w:rsid w:val="000B609B"/>
    <w:rsid w:val="000B60E6"/>
    <w:rsid w:val="000B70BA"/>
    <w:rsid w:val="000B71D0"/>
    <w:rsid w:val="000B784F"/>
    <w:rsid w:val="000C1C40"/>
    <w:rsid w:val="000C47B3"/>
    <w:rsid w:val="000D11F2"/>
    <w:rsid w:val="000D18BE"/>
    <w:rsid w:val="000D7F28"/>
    <w:rsid w:val="000E236D"/>
    <w:rsid w:val="000E29DE"/>
    <w:rsid w:val="000E4B19"/>
    <w:rsid w:val="000E5A17"/>
    <w:rsid w:val="000F5459"/>
    <w:rsid w:val="00101756"/>
    <w:rsid w:val="001062F3"/>
    <w:rsid w:val="00112B50"/>
    <w:rsid w:val="00122ECB"/>
    <w:rsid w:val="00135BF3"/>
    <w:rsid w:val="00137338"/>
    <w:rsid w:val="00137C8B"/>
    <w:rsid w:val="00147562"/>
    <w:rsid w:val="00151FC8"/>
    <w:rsid w:val="0015560F"/>
    <w:rsid w:val="00170DFD"/>
    <w:rsid w:val="00175862"/>
    <w:rsid w:val="001767EF"/>
    <w:rsid w:val="00182088"/>
    <w:rsid w:val="001849EC"/>
    <w:rsid w:val="001930AB"/>
    <w:rsid w:val="00196E3C"/>
    <w:rsid w:val="00197A15"/>
    <w:rsid w:val="001A0ADD"/>
    <w:rsid w:val="001B3811"/>
    <w:rsid w:val="001C0F55"/>
    <w:rsid w:val="001C5E17"/>
    <w:rsid w:val="001D13FF"/>
    <w:rsid w:val="001D40DE"/>
    <w:rsid w:val="001E14AE"/>
    <w:rsid w:val="001E37FB"/>
    <w:rsid w:val="001E6252"/>
    <w:rsid w:val="001E6FA6"/>
    <w:rsid w:val="001F0873"/>
    <w:rsid w:val="001F7BED"/>
    <w:rsid w:val="0020659A"/>
    <w:rsid w:val="002108B7"/>
    <w:rsid w:val="00221D3D"/>
    <w:rsid w:val="00223021"/>
    <w:rsid w:val="00236AF3"/>
    <w:rsid w:val="00241209"/>
    <w:rsid w:val="00254C02"/>
    <w:rsid w:val="002552B7"/>
    <w:rsid w:val="00257C05"/>
    <w:rsid w:val="002712ED"/>
    <w:rsid w:val="0027221D"/>
    <w:rsid w:val="00274A47"/>
    <w:rsid w:val="00280A5F"/>
    <w:rsid w:val="00295EEF"/>
    <w:rsid w:val="002A2C23"/>
    <w:rsid w:val="002A530D"/>
    <w:rsid w:val="002B3892"/>
    <w:rsid w:val="002D3C0F"/>
    <w:rsid w:val="002E1310"/>
    <w:rsid w:val="002F2EAA"/>
    <w:rsid w:val="002F7274"/>
    <w:rsid w:val="003022D8"/>
    <w:rsid w:val="00304EFE"/>
    <w:rsid w:val="00314802"/>
    <w:rsid w:val="003173D7"/>
    <w:rsid w:val="00325193"/>
    <w:rsid w:val="00325C1E"/>
    <w:rsid w:val="0032654D"/>
    <w:rsid w:val="003340DB"/>
    <w:rsid w:val="0034238D"/>
    <w:rsid w:val="00361624"/>
    <w:rsid w:val="0036343F"/>
    <w:rsid w:val="00366203"/>
    <w:rsid w:val="0037572E"/>
    <w:rsid w:val="00390896"/>
    <w:rsid w:val="003B0BD8"/>
    <w:rsid w:val="003B2493"/>
    <w:rsid w:val="003B5737"/>
    <w:rsid w:val="003C6061"/>
    <w:rsid w:val="003D7189"/>
    <w:rsid w:val="003E29B0"/>
    <w:rsid w:val="003F31EB"/>
    <w:rsid w:val="00411055"/>
    <w:rsid w:val="0042162E"/>
    <w:rsid w:val="004239E0"/>
    <w:rsid w:val="004310D4"/>
    <w:rsid w:val="00433292"/>
    <w:rsid w:val="004340DD"/>
    <w:rsid w:val="00452096"/>
    <w:rsid w:val="00455FAB"/>
    <w:rsid w:val="004567D4"/>
    <w:rsid w:val="00463B24"/>
    <w:rsid w:val="00464CAD"/>
    <w:rsid w:val="00465511"/>
    <w:rsid w:val="00480E62"/>
    <w:rsid w:val="00482BAE"/>
    <w:rsid w:val="00490466"/>
    <w:rsid w:val="00490F29"/>
    <w:rsid w:val="004A08A1"/>
    <w:rsid w:val="004B0D46"/>
    <w:rsid w:val="004B3F7A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1454D"/>
    <w:rsid w:val="00514DDA"/>
    <w:rsid w:val="0052568D"/>
    <w:rsid w:val="0052713E"/>
    <w:rsid w:val="00532B71"/>
    <w:rsid w:val="00533789"/>
    <w:rsid w:val="00537BDA"/>
    <w:rsid w:val="00553115"/>
    <w:rsid w:val="00557CD9"/>
    <w:rsid w:val="00560B25"/>
    <w:rsid w:val="005662D7"/>
    <w:rsid w:val="00571CC7"/>
    <w:rsid w:val="00575D08"/>
    <w:rsid w:val="00576B23"/>
    <w:rsid w:val="00586D09"/>
    <w:rsid w:val="00591C1A"/>
    <w:rsid w:val="005940E9"/>
    <w:rsid w:val="005B1B7B"/>
    <w:rsid w:val="005B43C1"/>
    <w:rsid w:val="005D5857"/>
    <w:rsid w:val="005F6633"/>
    <w:rsid w:val="005F79FE"/>
    <w:rsid w:val="00600480"/>
    <w:rsid w:val="00614A16"/>
    <w:rsid w:val="00622F05"/>
    <w:rsid w:val="00634621"/>
    <w:rsid w:val="006356C5"/>
    <w:rsid w:val="00655203"/>
    <w:rsid w:val="00661E83"/>
    <w:rsid w:val="00675D08"/>
    <w:rsid w:val="00677DA7"/>
    <w:rsid w:val="0069317B"/>
    <w:rsid w:val="006A1140"/>
    <w:rsid w:val="006B13DB"/>
    <w:rsid w:val="006B6921"/>
    <w:rsid w:val="006B7270"/>
    <w:rsid w:val="006C1E76"/>
    <w:rsid w:val="006D1D1A"/>
    <w:rsid w:val="006E4B7B"/>
    <w:rsid w:val="006E701F"/>
    <w:rsid w:val="006F2512"/>
    <w:rsid w:val="006F4D9C"/>
    <w:rsid w:val="0070323E"/>
    <w:rsid w:val="007037F9"/>
    <w:rsid w:val="00707BE1"/>
    <w:rsid w:val="00713853"/>
    <w:rsid w:val="00714914"/>
    <w:rsid w:val="00722C2D"/>
    <w:rsid w:val="00723318"/>
    <w:rsid w:val="0072396A"/>
    <w:rsid w:val="00730EAB"/>
    <w:rsid w:val="00732FFF"/>
    <w:rsid w:val="00735268"/>
    <w:rsid w:val="00736542"/>
    <w:rsid w:val="00747C67"/>
    <w:rsid w:val="00751C7E"/>
    <w:rsid w:val="00754231"/>
    <w:rsid w:val="00754878"/>
    <w:rsid w:val="00756984"/>
    <w:rsid w:val="00760DE6"/>
    <w:rsid w:val="0076268C"/>
    <w:rsid w:val="0077099C"/>
    <w:rsid w:val="00773029"/>
    <w:rsid w:val="00775884"/>
    <w:rsid w:val="00784FF8"/>
    <w:rsid w:val="007A29F9"/>
    <w:rsid w:val="007B72DB"/>
    <w:rsid w:val="007C2B5D"/>
    <w:rsid w:val="007C53C7"/>
    <w:rsid w:val="007C68C0"/>
    <w:rsid w:val="007D775A"/>
    <w:rsid w:val="007D7DE2"/>
    <w:rsid w:val="007E0E87"/>
    <w:rsid w:val="007E44D5"/>
    <w:rsid w:val="007F4F73"/>
    <w:rsid w:val="007F5A71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763E3"/>
    <w:rsid w:val="008800F8"/>
    <w:rsid w:val="00883004"/>
    <w:rsid w:val="00893F57"/>
    <w:rsid w:val="008A5CDE"/>
    <w:rsid w:val="008B30D1"/>
    <w:rsid w:val="008C3BC6"/>
    <w:rsid w:val="008D1988"/>
    <w:rsid w:val="008D5425"/>
    <w:rsid w:val="008F3CC4"/>
    <w:rsid w:val="008F4C87"/>
    <w:rsid w:val="008F6BD1"/>
    <w:rsid w:val="009302EB"/>
    <w:rsid w:val="00935487"/>
    <w:rsid w:val="00936885"/>
    <w:rsid w:val="00943F0B"/>
    <w:rsid w:val="00955E9E"/>
    <w:rsid w:val="0096124E"/>
    <w:rsid w:val="00974C2D"/>
    <w:rsid w:val="00974E50"/>
    <w:rsid w:val="0097566B"/>
    <w:rsid w:val="00987982"/>
    <w:rsid w:val="00992F21"/>
    <w:rsid w:val="0099623A"/>
    <w:rsid w:val="00996997"/>
    <w:rsid w:val="00997BA9"/>
    <w:rsid w:val="009B026E"/>
    <w:rsid w:val="009B13CE"/>
    <w:rsid w:val="009B7E1F"/>
    <w:rsid w:val="009C1D6B"/>
    <w:rsid w:val="009D40FF"/>
    <w:rsid w:val="009E3F2F"/>
    <w:rsid w:val="009E4177"/>
    <w:rsid w:val="009F0609"/>
    <w:rsid w:val="009F503C"/>
    <w:rsid w:val="009F5765"/>
    <w:rsid w:val="00A011C1"/>
    <w:rsid w:val="00A01B28"/>
    <w:rsid w:val="00A032C1"/>
    <w:rsid w:val="00A06183"/>
    <w:rsid w:val="00A0636A"/>
    <w:rsid w:val="00A063B5"/>
    <w:rsid w:val="00A1002D"/>
    <w:rsid w:val="00A15412"/>
    <w:rsid w:val="00A15620"/>
    <w:rsid w:val="00A21251"/>
    <w:rsid w:val="00A30172"/>
    <w:rsid w:val="00A3532D"/>
    <w:rsid w:val="00A44B37"/>
    <w:rsid w:val="00A5604C"/>
    <w:rsid w:val="00A6140A"/>
    <w:rsid w:val="00A61FDD"/>
    <w:rsid w:val="00A7532D"/>
    <w:rsid w:val="00A77A6F"/>
    <w:rsid w:val="00A818D0"/>
    <w:rsid w:val="00A87780"/>
    <w:rsid w:val="00A906CD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C76C6"/>
    <w:rsid w:val="00AD2348"/>
    <w:rsid w:val="00AD3142"/>
    <w:rsid w:val="00AE2B9E"/>
    <w:rsid w:val="00AF33B2"/>
    <w:rsid w:val="00AF40B4"/>
    <w:rsid w:val="00AF6C55"/>
    <w:rsid w:val="00B03169"/>
    <w:rsid w:val="00B07B03"/>
    <w:rsid w:val="00B13DE9"/>
    <w:rsid w:val="00B2463B"/>
    <w:rsid w:val="00B25B09"/>
    <w:rsid w:val="00B27509"/>
    <w:rsid w:val="00B33ED0"/>
    <w:rsid w:val="00B358E7"/>
    <w:rsid w:val="00B54C51"/>
    <w:rsid w:val="00B576D2"/>
    <w:rsid w:val="00B64DF9"/>
    <w:rsid w:val="00B71FF5"/>
    <w:rsid w:val="00B803C4"/>
    <w:rsid w:val="00BA25F3"/>
    <w:rsid w:val="00BA28EC"/>
    <w:rsid w:val="00BB0C5F"/>
    <w:rsid w:val="00BB2D96"/>
    <w:rsid w:val="00BF3B37"/>
    <w:rsid w:val="00BF5E96"/>
    <w:rsid w:val="00C06C05"/>
    <w:rsid w:val="00C11DAB"/>
    <w:rsid w:val="00C202D8"/>
    <w:rsid w:val="00C21419"/>
    <w:rsid w:val="00C4021E"/>
    <w:rsid w:val="00C4374F"/>
    <w:rsid w:val="00C55116"/>
    <w:rsid w:val="00C56D4F"/>
    <w:rsid w:val="00C57CAF"/>
    <w:rsid w:val="00C65237"/>
    <w:rsid w:val="00C735DF"/>
    <w:rsid w:val="00C826FA"/>
    <w:rsid w:val="00C828CC"/>
    <w:rsid w:val="00C841FF"/>
    <w:rsid w:val="00C94683"/>
    <w:rsid w:val="00CA2376"/>
    <w:rsid w:val="00CA52A3"/>
    <w:rsid w:val="00CA6FCF"/>
    <w:rsid w:val="00CA71B0"/>
    <w:rsid w:val="00CB3343"/>
    <w:rsid w:val="00CB558C"/>
    <w:rsid w:val="00CD1153"/>
    <w:rsid w:val="00CD2670"/>
    <w:rsid w:val="00CD691F"/>
    <w:rsid w:val="00CD704E"/>
    <w:rsid w:val="00CF21A3"/>
    <w:rsid w:val="00CF2939"/>
    <w:rsid w:val="00CF2B7C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055B0"/>
    <w:rsid w:val="00E15EF7"/>
    <w:rsid w:val="00E21DBB"/>
    <w:rsid w:val="00E26CCF"/>
    <w:rsid w:val="00E37677"/>
    <w:rsid w:val="00E43D20"/>
    <w:rsid w:val="00E51ACC"/>
    <w:rsid w:val="00E55BDB"/>
    <w:rsid w:val="00E578A4"/>
    <w:rsid w:val="00E8598F"/>
    <w:rsid w:val="00EA23EA"/>
    <w:rsid w:val="00EA2846"/>
    <w:rsid w:val="00EB1310"/>
    <w:rsid w:val="00EB57CC"/>
    <w:rsid w:val="00EE32AD"/>
    <w:rsid w:val="00EE5750"/>
    <w:rsid w:val="00EE69E5"/>
    <w:rsid w:val="00F014EC"/>
    <w:rsid w:val="00F01628"/>
    <w:rsid w:val="00F05559"/>
    <w:rsid w:val="00F13F75"/>
    <w:rsid w:val="00F1400B"/>
    <w:rsid w:val="00F16B54"/>
    <w:rsid w:val="00F20BD9"/>
    <w:rsid w:val="00F23A19"/>
    <w:rsid w:val="00F25613"/>
    <w:rsid w:val="00F25B7F"/>
    <w:rsid w:val="00F314C2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4B1A"/>
    <w:rsid w:val="00F86E6E"/>
    <w:rsid w:val="00F91491"/>
    <w:rsid w:val="00F93A8C"/>
    <w:rsid w:val="00F95B23"/>
    <w:rsid w:val="00F97FC5"/>
    <w:rsid w:val="00FC5C56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St-6247/2016-25</izvorni_sadrzaj>
    <derivirana_varijabla naziv="DomainObject.Oznaka_1">St-6247/2016-25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6247</izvorni_sadrzaj>
    <derivirana_varijabla naziv="DomainObject.Predmet.Broj_1">6247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2017.</izvorni_sadrzaj>
    <derivirana_varijabla naziv="DomainObject.Predmet.DatumRjesavanja_1">29.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St-6247/2016</izvorni_sadrzaj>
    <derivirana_varijabla naziv="DomainObject.Predmet.OznakaBroj_1">St-6247/2016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 KORLEONE j.d.o.o. za ugostiteljstvo i usluge</izvorni_sadrzaj>
    <derivirana_varijabla naziv="DomainObject.Predmet.ProtustrankaFormated_1">  DON KORLEONE j.d.o.o. za ugostiteljstvo i usluge</derivirana_varijabla>
  </DomainObject.Predmet.ProtustrankaFormated>
  <DomainObject.Predmet.ProtustrankaFormatedOIB>
    <izvorni_sadrzaj>  DON KORLEONE j.d.o.o. za ugostiteljstvo i usluge, OIB 82223116951</izvorni_sadrzaj>
    <derivirana_varijabla naziv="DomainObject.Predmet.ProtustrankaFormatedOIB_1">  DON KORLEONE j.d.o.o. za ugostiteljstvo i usluge, OIB 82223116951</derivirana_varijabla>
  </DomainObject.Predmet.ProtustrankaFormatedOIB>
  <DomainObject.Predmet.ProtustrankaFormatedWithAdress>
    <izvorni_sadrzaj> DON KORLEONE j.d.o.o. za ugostiteljstvo i usluge, Savska c. 164, 10000 Zagreb</izvorni_sadrzaj>
    <derivirana_varijabla naziv="DomainObject.Predmet.ProtustrankaFormatedWithAdress_1"> DON KORLEONE j.d.o.o. za ugostiteljstvo i usluge, Savska c. 164, 10000 Zagreb</derivirana_varijabla>
  </DomainObject.Predmet.ProtustrankaFormatedWithAdress>
  <DomainObject.Predmet.ProtustrankaFormatedWithAdressOIB>
    <izvorni_sadrzaj> DON KORLEONE j.d.o.o. za ugostiteljstvo i usluge, OIB 82223116951, Savska c. 164, 10000 Zagreb</izvorni_sadrzaj>
    <derivirana_varijabla naziv="DomainObject.Predmet.ProtustrankaFormatedWithAdressOIB_1"> DON KORLEONE j.d.o.o. za ugostiteljstvo i usluge, OIB 82223116951, Savska c. 164, 10000 Zagreb</derivirana_varijabla>
  </DomainObject.Predmet.ProtustrankaFormatedWithAdressOIB>
  <DomainObject.Predmet.ProtustrankaWithAdress>
    <izvorni_sadrzaj>DON KORLEONE j.d.o.o. za ugostiteljstvo i usluge Savska c. 164, 10000 Zagreb</izvorni_sadrzaj>
    <derivirana_varijabla naziv="DomainObject.Predmet.ProtustrankaWithAdress_1">DON KORLEONE j.d.o.o. za ugostiteljstvo i usluge Savska c. 164, 10000 Zagreb</derivirana_varijabla>
  </DomainObject.Predmet.ProtustrankaWithAdress>
  <DomainObject.Predmet.ProtustrankaWithAdressOIB>
    <izvorni_sadrzaj>DON KORLEONE j.d.o.o. za ugostiteljstvo i usluge, OIB 82223116951, Savska c. 164, 10000 Zagreb</izvorni_sadrzaj>
    <derivirana_varijabla naziv="DomainObject.Predmet.ProtustrankaWithAdressOIB_1">DON KORLEONE j.d.o.o. za ugostiteljstvo i usluge, OIB 82223116951, Savska c. 164, 10000 Zagreb</derivirana_varijabla>
  </DomainObject.Predmet.ProtustrankaWithAdressOIB>
  <DomainObject.Predmet.ProtustrankaNazivFormated>
    <izvorni_sadrzaj>DON KORLEONE j.d.o.o. za ugostiteljstvo i usluge</izvorni_sadrzaj>
    <derivirana_varijabla naziv="DomainObject.Predmet.ProtustrankaNazivFormated_1">DON KORLEONE j.d.o.o. za ugostiteljstvo i usluge</derivirana_varijabla>
  </DomainObject.Predmet.ProtustrankaNazivFormated>
  <DomainObject.Predmet.ProtustrankaNazivFormatedOIB>
    <izvorni_sadrzaj>DON KORLEONE j.d.o.o. za ugostiteljstvo i usluge, OIB 82223116951</izvorni_sadrzaj>
    <derivirana_varijabla naziv="DomainObject.Predmet.ProtustrankaNazivFormatedOIB_1">DON KORLEONE j.d.o.o. za ugostiteljstvo i usluge, OIB 82223116951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 KORLEONE j.d.o.o. za ugostiteljstvo i usluge</item>
    </izvorni_sadrzaj>
    <derivirana_varijabla naziv="DomainObject.Predmet.ProtuStrankaListFormated_1">
      <item>DON KORLEONE j.d.o.o. za ugostiteljstvo i usluge</item>
    </derivirana_varijabla>
  </DomainObject.Predmet.ProtuStrankaListFormated>
  <DomainObject.Predmet.ProtuStrankaListFormatedOIB>
    <izvorni_sadrzaj>
      <item>DON KORLEONE j.d.o.o. za ugostiteljstvo i usluge, OIB 82223116951</item>
    </izvorni_sadrzaj>
    <derivirana_varijabla naziv="DomainObject.Predmet.ProtuStrankaListFormatedOIB_1">
      <item>DON KORLEONE j.d.o.o. za ugostiteljstvo i usluge, OIB 82223116951</item>
    </derivirana_varijabla>
  </DomainObject.Predmet.ProtuStrankaListFormatedOIB>
  <DomainObject.Predmet.ProtuStrankaListFormatedWithAdress>
    <izvorni_sadrzaj>
      <item>DON KORLEONE j.d.o.o. za ugostiteljstvo i usluge, Savska c. 164, 10000 Zagreb</item>
    </izvorni_sadrzaj>
    <derivirana_varijabla naziv="DomainObject.Predmet.ProtuStrankaListFormatedWithAdress_1">
      <item>DON KORLEONE j.d.o.o. za ugostiteljstvo i usluge, Savska c. 164, 10000 Zagreb</item>
    </derivirana_varijabla>
  </DomainObject.Predmet.ProtuStrankaListFormatedWithAdress>
  <DomainObject.Predmet.ProtuStrankaListFormatedWithAdressOIB>
    <izvorni_sadrzaj>
      <item>DON KORLEONE j.d.o.o. za ugostiteljstvo i usluge, OIB 82223116951, Savska c. 164, 10000 Zagreb</item>
    </izvorni_sadrzaj>
    <derivirana_varijabla naziv="DomainObject.Predmet.ProtuStrankaListFormatedWithAdressOIB_1">
      <item>DON KORLEONE j.d.o.o. za ugostiteljstvo i usluge, OIB 82223116951, Savska c. 164, 10000 Zagreb</item>
    </derivirana_varijabla>
  </DomainObject.Predmet.ProtuStrankaListFormatedWithAdressOIB>
  <DomainObject.Predmet.ProtuStrankaListNazivFormated>
    <izvorni_sadrzaj>
      <item>DON KORLEONE j.d.o.o. za ugostiteljstvo i usluge</item>
    </izvorni_sadrzaj>
    <derivirana_varijabla naziv="DomainObject.Predmet.ProtuStrankaListNazivFormated_1">
      <item>DON KORLEONE j.d.o.o. za ugostiteljstvo i usluge</item>
    </derivirana_varijabla>
  </DomainObject.Predmet.ProtuStrankaListNazivFormated>
  <DomainObject.Predmet.ProtuStrankaListNazivFormatedOIB>
    <izvorni_sadrzaj>
      <item>DON KORLEONE j.d.o.o. za ugostiteljstvo i usluge, OIB 82223116951</item>
    </izvorni_sadrzaj>
    <derivirana_varijabla naziv="DomainObject.Predmet.ProtuStrankaListNazivFormatedOIB_1">
      <item>DON KORLEONE j.d.o.o. za ugostiteljstvo i usluge, OIB 82223116951</item>
    </derivirana_varijabla>
  </DomainObject.Predmet.ProtuStrankaListNazivFormatedOIB>
  <DomainObject.Predmet.OstaliListFormated>
    <izvorni_sadrzaj>
      <item>Davor Vuraić</item>
      <item>PRIVREDNA BANKA ZAGREB - DIONIČKO DRUŠTVO</item>
    </izvorni_sadrzaj>
    <derivirana_varijabla naziv="DomainObject.Predmet.OstaliListFormated_1">
      <item>Davor Vuraić</item>
      <item>PRIVREDNA BANKA ZAGREB - DIONIČKO DRUŠTVO</item>
    </derivirana_varijabla>
  </DomainObject.Predmet.OstaliListFormated>
  <DomainObject.Predmet.OstaliListFormatedOIB>
    <izvorni_sadrzaj>
      <item>Davor Vuraić, OIB 79636148253</item>
      <item>PRIVREDNA BANKA ZAGREB - DIONIČKO DRUŠTVO, OIB 02535697732</item>
    </izvorni_sadrzaj>
    <derivirana_varijabla naziv="DomainObject.Predmet.OstaliListFormatedOIB_1">
      <item>Davor Vuraić, OIB 79636148253</item>
      <item>PRIVREDNA BANKA ZAGREB - DIONIČKO DRUŠTVO, OIB 02535697732</item>
    </derivirana_varijabla>
  </DomainObject.Predmet.OstaliListFormatedOIB>
  <DomainObject.Predmet.OstaliListFormatedWithAdress>
    <izvorni_sadrzaj>
      <item>Davor Vuraić, V.proveni Put 18, 10000 Zagreb</item>
      <item>PRIVREDNA BANKA ZAGREB - DIONIČKO DRUŠTVO, Radnička cesta 50, 10000 Zagreb</item>
    </izvorni_sadrzaj>
    <derivirana_varijabla naziv="DomainObject.Predmet.OstaliListFormatedWithAdress_1">
      <item>Davor Vuraić, V.proveni Put 18,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Davor Vuraić, OIB 79636148253, V.proveni Put 18, 10000 Zagreb</item>
      <item>PRIVREDNA BANKA ZAGREB - DIONIČKO DRUŠTVO, OIB 02535697732, Radnička cesta 50, 10000 Zagreb</item>
    </izvorni_sadrzaj>
    <derivirana_varijabla naziv="DomainObject.Predmet.OstaliListFormatedWithAdressOIB_1">
      <item>Davor Vuraić, OIB 79636148253, V.proveni Put 18,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Davor Vuraić</item>
      <item>PRIVREDNA BANKA ZAGREB - DIONIČKO DRUŠTVO</item>
    </izvorni_sadrzaj>
    <derivirana_varijabla naziv="DomainObject.Predmet.OstaliListNazivFormated_1">
      <item>Davor Vuraić</item>
      <item>PRIVREDNA BANKA ZAGREB - DIONIČKO DRUŠTVO</item>
    </derivirana_varijabla>
  </DomainObject.Predmet.OstaliListNazivFormated>
  <DomainObject.Predmet.OstaliListNazivFormatedOIB>
    <izvorni_sadrzaj>
      <item>Davor Vuraić, OIB 79636148253</item>
      <item>PRIVREDNA BANKA ZAGREB - DIONIČKO DRUŠTVO, OIB 02535697732</item>
    </izvorni_sadrzaj>
    <derivirana_varijabla naziv="DomainObject.Predmet.OstaliListNazivFormatedOIB_1">
      <item>Davor Vuraić, OIB 79636148253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>St-6247/2016-25</izvorni_sadrzaj>
    <derivirana_varijabla naziv="DomainObject.PoslovniBrojDokumenta_1">St-6247/2016-25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 KORLEONE j.d.o.o. za ugostiteljstvo i usluge</izvorni_sadrzaj>
    <derivirana_varijabla naziv="DomainObject.Predmet.ProtustrankaIDrugi_1">DON KORLEONE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DON KORLEONE j.d.o.o. za ugostiteljstvo i usluge, OIB 82223116951, Savska c. 164, 10000 Zagreb</izvorni_sadrzaj>
    <derivirana_varijabla naziv="DomainObject.Predmet.ProtustrankaIDrugiAdressOIB_1">DON KORLEONE j.d.o.o. za ugostiteljstvo i usluge, OIB 82223116951, Savska c. 164,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rujna 2017.</izvorni_sadrzaj>
    <derivirana_varijabla naziv="DomainObject.Predmet.OdlukaRjesenje.DatumDonosenjaOdluke_1">29.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St-6247/2016-25</izvorni_sadrzaj>
    <derivirana_varijabla naziv="DomainObject.Predmet.OdlukaRjesenje.Oznaka_1">St-6247/2016-25</derivirana_varijabla>
  </DomainObject.Predmet.OdlukaRjesenje.Oznaka>
  <DomainObject.Predmet.SudioniciListNaziv>
    <izvorni_sadrzaj>
      <item>FINA Regionalni centar Zagreb</item>
      <item>DON KORLEONE j.d.o.o. za ugostiteljstvo i usluge</item>
      <item>Davor Vuraić</item>
      <item>PRIVREDNA BANKA ZAGREB - DIONIČKO DRUŠTVO</item>
    </izvorni_sadrzaj>
    <derivirana_varijabla naziv="DomainObject.Predmet.SudioniciListNaziv_1">
      <item>FINA Regionalni centar Zagreb</item>
      <item>DON KORLEONE j.d.o.o. za ugostiteljstvo i usluge</item>
      <item>Davor Vuraić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DON KORLEONE j.d.o.o. za ugostiteljstvo i usluge, OIB 82223116951, Savska c. 164,10000 Zagreb</item>
      <item>Davor Vuraić, OIB 79636148253, V.proveni Put 18,10000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DON KORLEONE j.d.o.o. za ugostiteljstvo i usluge, OIB 82223116951, Savska c. 164,10000 Zagreb</item>
      <item>Davor Vuraić, OIB 79636148253, V.proveni Put 18,10000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82223116951</item>
      <item>, OIB 79636148253</item>
      <item>, OIB 02535697732</item>
    </izvorni_sadrzaj>
    <derivirana_varijabla naziv="DomainObject.Predmet.SudioniciListNazivOIB_1">
      <item>, OIB 85821130368</item>
      <item>, OIB 82223116951</item>
      <item>, OIB 79636148253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06DEAB-8F8C-4181-BAC6-BCC16883AF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998</properties:Words>
  <properties:Characters>5223</properties:Characters>
  <properties:Lines>114</properties:Lines>
  <properties:Paragraphs>31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2017-08-29T12:37:00Z</dcterms:created>
  <dc:creator>Sudsko vijeæe</dc:creator>
  <cp:lastModifiedBy>Petra Čiček</cp:lastModifiedBy>
  <cp:lastPrinted>2017-09-29T12:28:00Z</cp:lastPrinted>
  <dcterms:modified xmlns:xsi="http://www.w3.org/2001/XMLSchema-instance" xsi:type="dcterms:W3CDTF">2017-09-29T12:32:00Z</dcterms:modified>
  <cp:revision>122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St-6247/2016-25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