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7c84" w14:paraId="3eb7c84" w:rsidRDefault="0007776C" w:rsidR="0007776C">
      <w:pPr>
        <w15:collapsed w:val="false"/>
        <w:rPr>
          <w:rFonts w:hAnsi="Cambria" w:ascii="Cambria"/>
        </w:rPr>
      </w:pPr>
      <w:bookmarkStart w:name="_GoBack" w:id="0"/>
      <w:bookmarkEnd w:id="0"/>
    </w:p>
    <w:p w:rsidRDefault="00C80DFF" w:rsidP="0007776C" w:rsidR="0007776C" w:rsidRPr="00AC3EE7">
      <w:pPr>
        <w:jc w:val="right"/>
        <w:rPr>
          <w:rFonts w:hAnsi="Cambria" w:ascii="Cambria"/>
          <w:b/>
        </w:rPr>
      </w:pPr>
      <w:r>
        <w:rPr>
          <w:rFonts w:hAnsi="Cambria" w:ascii="Cambria"/>
          <w:b/>
        </w:rPr>
        <w:t>20. St-308</w:t>
      </w:r>
      <w:r w:rsidR="004C3260">
        <w:rPr>
          <w:rFonts w:hAnsi="Cambria" w:ascii="Cambria"/>
          <w:b/>
        </w:rPr>
        <w:t>/15</w:t>
      </w:r>
    </w:p>
    <w:p w:rsidRDefault="00C80DFF" w:rsidP="00C80DFF" w:rsidR="00C80DFF" w:rsidRPr="00C80DFF">
      <w:pPr>
        <w:rPr>
          <w:rFonts w:hAnsi="Cambria" w:ascii="Cambria"/>
        </w:rPr>
      </w:pPr>
      <w:r w:rsidRPr="00C80DFF">
        <w:rPr>
          <w:rFonts w:hAnsi="Cambria" w:ascii="Cambria"/>
        </w:rPr>
        <w:t>GRADNJA ZRINO d.o.o. u stečaju</w:t>
      </w:r>
    </w:p>
    <w:p w:rsidRDefault="00C80DFF" w:rsidP="00C80DFF" w:rsidR="00C80DFF" w:rsidRPr="00C80DFF">
      <w:pPr>
        <w:rPr>
          <w:rFonts w:hAnsi="Cambria" w:ascii="Cambria"/>
        </w:rPr>
      </w:pPr>
      <w:r w:rsidRPr="00C80DFF">
        <w:rPr>
          <w:rFonts w:hAnsi="Cambria" w:ascii="Cambria"/>
        </w:rPr>
        <w:t xml:space="preserve">Sesvete, Ivice Lovinčića 12,  </w:t>
      </w:r>
    </w:p>
    <w:p w:rsidRDefault="00C80DFF" w:rsidP="00C80DFF" w:rsidR="00C80DFF" w:rsidRPr="00C80DFF">
      <w:pPr>
        <w:rPr>
          <w:rFonts w:hAnsi="Cambria" w:ascii="Cambria"/>
        </w:rPr>
      </w:pPr>
      <w:r w:rsidRPr="00C80DFF">
        <w:rPr>
          <w:rFonts w:hAnsi="Cambria" w:ascii="Cambria"/>
        </w:rPr>
        <w:t>OIB: 55628133900</w:t>
      </w:r>
    </w:p>
    <w:p w:rsidRDefault="004C3260" w:rsidR="004C3260">
      <w:pPr>
        <w:rPr>
          <w:rFonts w:hAnsi="Cambria" w:ascii="Cambria"/>
        </w:rPr>
      </w:pPr>
    </w:p>
    <w:p w:rsidRDefault="00E1050E" w:rsidR="00E1050E" w:rsidRPr="00B52C3C">
      <w:pPr>
        <w:rPr>
          <w:rFonts w:hAnsi="Cambria" w:ascii="Cambria"/>
        </w:rPr>
      </w:pPr>
      <w:r w:rsidRPr="00B52C3C">
        <w:rPr>
          <w:rFonts w:hAnsi="Cambria" w:ascii="Cambria"/>
        </w:rPr>
        <w:t>Stečajni upra</w:t>
      </w:r>
      <w:r w:rsidR="007D647D" w:rsidRPr="00B52C3C">
        <w:rPr>
          <w:rFonts w:hAnsi="Cambria" w:ascii="Cambria"/>
        </w:rPr>
        <w:t>v</w:t>
      </w:r>
      <w:r w:rsidRPr="00B52C3C">
        <w:rPr>
          <w:rFonts w:hAnsi="Cambria" w:ascii="Cambria"/>
        </w:rPr>
        <w:t>itelj</w:t>
      </w:r>
    </w:p>
    <w:p w:rsidRDefault="00E1050E" w:rsidR="00E1050E" w:rsidRPr="00B52C3C">
      <w:pPr>
        <w:rPr>
          <w:rFonts w:hAnsi="Cambria" w:ascii="Cambria"/>
        </w:rPr>
      </w:pPr>
    </w:p>
    <w:p w:rsidRDefault="00E1050E" w:rsidR="00E1050E" w:rsidRPr="00B52C3C">
      <w:pPr>
        <w:rPr>
          <w:rFonts w:hAnsi="Cambria" w:ascii="Cambria"/>
        </w:rPr>
      </w:pPr>
      <w:r w:rsidRPr="00B52C3C">
        <w:rPr>
          <w:rFonts w:hAnsi="Cambria" w:ascii="Cambria"/>
        </w:rPr>
        <w:t xml:space="preserve">Zagreb, </w:t>
      </w:r>
      <w:r w:rsidR="00B50056">
        <w:rPr>
          <w:rFonts w:hAnsi="Cambria" w:ascii="Cambria"/>
        </w:rPr>
        <w:t>07.01</w:t>
      </w:r>
      <w:r w:rsidR="00272971" w:rsidRPr="00B52C3C">
        <w:rPr>
          <w:rFonts w:hAnsi="Cambria" w:ascii="Cambria"/>
        </w:rPr>
        <w:t>.201</w:t>
      </w:r>
      <w:r w:rsidR="00B50056">
        <w:rPr>
          <w:rFonts w:hAnsi="Cambria" w:ascii="Cambria"/>
        </w:rPr>
        <w:t>9</w:t>
      </w:r>
      <w:r w:rsidR="007D647D" w:rsidRPr="00B52C3C">
        <w:rPr>
          <w:rFonts w:hAnsi="Cambria" w:ascii="Cambria"/>
        </w:rPr>
        <w:t>.g.</w:t>
      </w:r>
    </w:p>
    <w:p w:rsidRDefault="00E1050E" w:rsidR="00E1050E" w:rsidRPr="00B52C3C">
      <w:pPr>
        <w:rPr>
          <w:rFonts w:hAnsi="Cambria" w:ascii="Cambria"/>
        </w:rPr>
      </w:pPr>
    </w:p>
    <w:p w:rsidRDefault="007D647D" w:rsidP="0007776C" w:rsidR="00E1050E" w:rsidRPr="00B52C3C">
      <w:pPr>
        <w:ind w:left="4248"/>
        <w:jc w:val="right"/>
        <w:rPr>
          <w:rFonts w:hAnsi="Cambria" w:ascii="Cambria"/>
        </w:rPr>
      </w:pPr>
      <w:r w:rsidRPr="00B52C3C">
        <w:rPr>
          <w:rFonts w:hAnsi="Cambria" w:ascii="Cambria"/>
          <w:b/>
        </w:rPr>
        <w:t xml:space="preserve">             </w:t>
      </w:r>
      <w:r w:rsidR="00E1050E" w:rsidRPr="00B52C3C">
        <w:rPr>
          <w:rFonts w:hAnsi="Cambria" w:ascii="Cambria"/>
        </w:rPr>
        <w:t>TRGOVAČKI SUD U ZAGREBU</w:t>
      </w:r>
      <w:r w:rsidR="00390093" w:rsidRPr="00B52C3C">
        <w:rPr>
          <w:rFonts w:hAnsi="Cambria" w:ascii="Cambria"/>
        </w:rPr>
        <w:t xml:space="preserve"> </w:t>
      </w:r>
    </w:p>
    <w:p w:rsidRDefault="004A09EB" w:rsidP="0007776C" w:rsidR="007D647D" w:rsidRPr="00B52C3C">
      <w:pPr>
        <w:ind w:left="4248"/>
        <w:jc w:val="right"/>
        <w:rPr>
          <w:rFonts w:hAnsi="Cambria" w:ascii="Cambria"/>
        </w:rPr>
      </w:pPr>
      <w:r w:rsidRPr="00B52C3C">
        <w:rPr>
          <w:rFonts w:hAnsi="Cambria" w:ascii="Cambria"/>
        </w:rPr>
        <w:t xml:space="preserve">                             </w:t>
      </w:r>
      <w:r w:rsidR="00390093" w:rsidRPr="00B52C3C">
        <w:rPr>
          <w:rFonts w:hAnsi="Cambria" w:ascii="Cambria"/>
        </w:rPr>
        <w:t>Stečajni</w:t>
      </w:r>
      <w:r w:rsidR="007D647D" w:rsidRPr="00B52C3C">
        <w:rPr>
          <w:rFonts w:hAnsi="Cambria" w:ascii="Cambria"/>
        </w:rPr>
        <w:t xml:space="preserve"> su</w:t>
      </w:r>
      <w:r w:rsidR="00390093" w:rsidRPr="00B52C3C">
        <w:rPr>
          <w:rFonts w:hAnsi="Cambria" w:ascii="Cambria"/>
        </w:rPr>
        <w:t>dac</w:t>
      </w:r>
    </w:p>
    <w:p w:rsidRDefault="004A09EB" w:rsidP="009D3B92" w:rsidR="000A5F97">
      <w:pPr>
        <w:ind w:left="4248"/>
        <w:jc w:val="right"/>
        <w:rPr>
          <w:rFonts w:hAnsi="Cambria" w:ascii="Cambria"/>
          <w:b/>
        </w:rPr>
      </w:pPr>
      <w:r w:rsidRPr="00B52C3C">
        <w:rPr>
          <w:rFonts w:hAnsi="Cambria" w:ascii="Cambria"/>
          <w:b/>
        </w:rPr>
        <w:t xml:space="preserve"> </w:t>
      </w:r>
    </w:p>
    <w:p w:rsidRDefault="00534387" w:rsidP="00534387" w:rsidR="002F4BAF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PREDMET : </w:t>
      </w:r>
      <w:r w:rsidR="002F4BAF">
        <w:rPr>
          <w:rFonts w:hAnsi="Cambria" w:ascii="Cambria"/>
          <w:b/>
        </w:rPr>
        <w:t>Dopuna p</w:t>
      </w:r>
      <w:r w:rsidRPr="00534387">
        <w:rPr>
          <w:rFonts w:hAnsi="Cambria" w:ascii="Cambria"/>
          <w:b/>
        </w:rPr>
        <w:t>rijedlog stečajnog up</w:t>
      </w:r>
      <w:r w:rsidR="002F4BAF">
        <w:rPr>
          <w:rFonts w:hAnsi="Cambria" w:ascii="Cambria"/>
          <w:b/>
        </w:rPr>
        <w:t xml:space="preserve">ravitelja u odnosu na </w:t>
      </w:r>
      <w:r w:rsidRPr="00534387">
        <w:rPr>
          <w:rFonts w:hAnsi="Cambria" w:ascii="Cambria"/>
          <w:b/>
        </w:rPr>
        <w:t xml:space="preserve"> diobu </w:t>
      </w:r>
    </w:p>
    <w:p w:rsidRDefault="002F4BAF" w:rsidP="00534387" w:rsidR="002F4BAF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  </w:t>
      </w:r>
      <w:r w:rsidR="00534387" w:rsidRPr="00534387">
        <w:rPr>
          <w:rFonts w:hAnsi="Cambria" w:ascii="Cambria"/>
          <w:b/>
        </w:rPr>
        <w:t xml:space="preserve">kupovnine,  namirenje troškova koje teret nekretnine koje su bile </w:t>
      </w:r>
    </w:p>
    <w:p w:rsidRDefault="002F4BAF" w:rsidR="002F4BAF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  </w:t>
      </w:r>
      <w:r w:rsidR="00534387" w:rsidRPr="00534387">
        <w:rPr>
          <w:rFonts w:hAnsi="Cambria" w:ascii="Cambria"/>
          <w:b/>
        </w:rPr>
        <w:t xml:space="preserve">predmet prodaje </w:t>
      </w:r>
      <w:r w:rsidR="00144950">
        <w:rPr>
          <w:rFonts w:hAnsi="Cambria" w:ascii="Cambria"/>
          <w:b/>
        </w:rPr>
        <w:t>putem e-</w:t>
      </w:r>
      <w:r w:rsidR="00534387" w:rsidRPr="00534387">
        <w:rPr>
          <w:rFonts w:hAnsi="Cambria" w:ascii="Cambria"/>
          <w:b/>
        </w:rPr>
        <w:t>dražbe</w:t>
      </w:r>
      <w:r w:rsidR="00144950">
        <w:rPr>
          <w:rFonts w:hAnsi="Cambria" w:ascii="Cambria"/>
          <w:b/>
        </w:rPr>
        <w:t xml:space="preserve"> u ovršnome postupku</w:t>
      </w:r>
      <w:r w:rsidR="00390093" w:rsidRPr="00B52C3C">
        <w:rPr>
          <w:rFonts w:hAnsi="Cambria" w:ascii="Cambria"/>
          <w:b/>
        </w:rPr>
        <w:t xml:space="preserve">, </w:t>
      </w:r>
      <w:r w:rsidR="00534387">
        <w:rPr>
          <w:rFonts w:hAnsi="Cambria" w:ascii="Cambria"/>
          <w:b/>
        </w:rPr>
        <w:t xml:space="preserve"> </w:t>
      </w:r>
      <w:r w:rsidR="00390093" w:rsidRPr="00B52C3C">
        <w:rPr>
          <w:rFonts w:hAnsi="Cambria" w:ascii="Cambria"/>
          <w:b/>
        </w:rPr>
        <w:t>te namirenje</w:t>
      </w:r>
      <w:r w:rsidR="009D3DC9">
        <w:rPr>
          <w:rFonts w:hAnsi="Cambria" w:ascii="Cambria"/>
          <w:b/>
        </w:rPr>
        <w:t xml:space="preserve"> </w:t>
      </w:r>
    </w:p>
    <w:p w:rsidRDefault="002F4BAF" w:rsidR="00390093" w:rsidRPr="00B52C3C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  </w:t>
      </w:r>
      <w:r w:rsidR="00390093" w:rsidRPr="00B52C3C">
        <w:rPr>
          <w:rFonts w:hAnsi="Cambria" w:ascii="Cambria"/>
          <w:b/>
        </w:rPr>
        <w:t xml:space="preserve">razlučnoga </w:t>
      </w:r>
      <w:r w:rsidR="00144950">
        <w:rPr>
          <w:rFonts w:hAnsi="Cambria" w:ascii="Cambria"/>
          <w:b/>
        </w:rPr>
        <w:t xml:space="preserve"> </w:t>
      </w:r>
      <w:r w:rsidR="00390093" w:rsidRPr="00B52C3C">
        <w:rPr>
          <w:rFonts w:hAnsi="Cambria" w:ascii="Cambria"/>
          <w:b/>
        </w:rPr>
        <w:t>vjerovn</w:t>
      </w:r>
      <w:r w:rsidR="009D3DC9">
        <w:rPr>
          <w:rFonts w:hAnsi="Cambria" w:ascii="Cambria"/>
          <w:b/>
        </w:rPr>
        <w:t>ika</w:t>
      </w:r>
      <w:r w:rsidR="00777355">
        <w:rPr>
          <w:rFonts w:hAnsi="Cambria" w:ascii="Cambria"/>
          <w:b/>
        </w:rPr>
        <w:t xml:space="preserve"> </w:t>
      </w:r>
      <w:r w:rsidR="00534387">
        <w:rPr>
          <w:rFonts w:hAnsi="Cambria" w:ascii="Cambria"/>
          <w:b/>
        </w:rPr>
        <w:t xml:space="preserve"> </w:t>
      </w:r>
      <w:r w:rsidR="00165D4C">
        <w:rPr>
          <w:rFonts w:hAnsi="Cambria" w:ascii="Cambria"/>
          <w:b/>
        </w:rPr>
        <w:t>ŠTEDBANKA d.d.</w:t>
      </w:r>
      <w:r w:rsidR="00144950">
        <w:rPr>
          <w:rFonts w:hAnsi="Cambria" w:ascii="Cambria"/>
          <w:b/>
        </w:rPr>
        <w:t>, Zagreb, Slavonska avenija 3</w:t>
      </w:r>
    </w:p>
    <w:p w:rsidRDefault="00E1050E" w:rsidP="00390093" w:rsidR="00E1050E" w:rsidRPr="00B52C3C">
      <w:pPr>
        <w:rPr>
          <w:rFonts w:hAnsi="Cambria" w:ascii="Cambria"/>
        </w:rPr>
      </w:pPr>
    </w:p>
    <w:p w:rsidRDefault="00B50056" w:rsidP="004C3260" w:rsidR="00DE5D02" w:rsidRPr="00E77CFE">
      <w:pPr>
        <w:jc w:val="both"/>
        <w:rPr>
          <w:rFonts w:hAnsi="Cambria" w:ascii="Cambria"/>
        </w:rPr>
      </w:pPr>
      <w:r>
        <w:rPr>
          <w:rFonts w:hAnsi="Cambria" w:ascii="Cambria"/>
        </w:rPr>
        <w:t>Stečajni upravitelj dostavlja dopunjeni prijedlog za diobu  nastavno na nalogu Suda u odnosu na d</w:t>
      </w:r>
      <w:r w:rsidR="00F20359">
        <w:rPr>
          <w:rFonts w:hAnsi="Cambria" w:ascii="Cambria"/>
        </w:rPr>
        <w:t xml:space="preserve">io </w:t>
      </w:r>
      <w:r w:rsidR="00B33FE4">
        <w:rPr>
          <w:rFonts w:hAnsi="Cambria" w:ascii="Cambria"/>
        </w:rPr>
        <w:t>i</w:t>
      </w:r>
      <w:r w:rsidR="00F20359">
        <w:rPr>
          <w:rFonts w:hAnsi="Cambria" w:ascii="Cambria"/>
        </w:rPr>
        <w:t>movina ste</w:t>
      </w:r>
      <w:r w:rsidR="009D3DC9">
        <w:rPr>
          <w:rFonts w:hAnsi="Cambria" w:ascii="Cambria"/>
        </w:rPr>
        <w:t>čajnog dužnika</w:t>
      </w:r>
      <w:r w:rsidR="00144950">
        <w:rPr>
          <w:rFonts w:hAnsi="Cambria" w:ascii="Cambria"/>
        </w:rPr>
        <w:t xml:space="preserve"> GRADNJA ZRINO</w:t>
      </w:r>
      <w:r w:rsidR="00165D4C">
        <w:rPr>
          <w:rFonts w:hAnsi="Cambria" w:ascii="Cambria"/>
        </w:rPr>
        <w:t xml:space="preserve"> d.o.o., Sesvete, Ivice Lovinčića 12</w:t>
      </w:r>
      <w:r w:rsidR="004C3260">
        <w:rPr>
          <w:rFonts w:hAnsi="Cambria" w:ascii="Cambria"/>
        </w:rPr>
        <w:t>,</w:t>
      </w:r>
      <w:r w:rsidR="00165D4C">
        <w:rPr>
          <w:rFonts w:hAnsi="Cambria" w:ascii="Cambria"/>
        </w:rPr>
        <w:t xml:space="preserve"> OIB:55628133900,</w:t>
      </w:r>
      <w:r w:rsidR="004C3260">
        <w:rPr>
          <w:rFonts w:hAnsi="Cambria" w:ascii="Cambria"/>
        </w:rPr>
        <w:t xml:space="preserve"> </w:t>
      </w:r>
      <w:r w:rsidR="009D3DC9">
        <w:rPr>
          <w:rFonts w:hAnsi="Cambria" w:ascii="Cambria"/>
        </w:rPr>
        <w:t xml:space="preserve">kao predmet </w:t>
      </w:r>
      <w:r w:rsidR="00DF08E5">
        <w:rPr>
          <w:rFonts w:hAnsi="Cambria" w:ascii="Cambria"/>
        </w:rPr>
        <w:t xml:space="preserve"> prodaje</w:t>
      </w:r>
      <w:r w:rsidR="00357B3A">
        <w:rPr>
          <w:rFonts w:hAnsi="Cambria" w:ascii="Cambria"/>
        </w:rPr>
        <w:t xml:space="preserve"> koje su</w:t>
      </w:r>
      <w:r w:rsidR="002A497B">
        <w:rPr>
          <w:rFonts w:hAnsi="Cambria" w:ascii="Cambria"/>
        </w:rPr>
        <w:t xml:space="preserve"> unovčene</w:t>
      </w:r>
      <w:r w:rsidR="00604376">
        <w:rPr>
          <w:rFonts w:hAnsi="Cambria" w:ascii="Cambria"/>
        </w:rPr>
        <w:t xml:space="preserve"> </w:t>
      </w:r>
      <w:r w:rsidR="002A497B">
        <w:rPr>
          <w:rFonts w:hAnsi="Cambria" w:ascii="Cambria"/>
        </w:rPr>
        <w:t xml:space="preserve"> putem </w:t>
      </w:r>
      <w:r w:rsidR="00DE5D02">
        <w:rPr>
          <w:rFonts w:hAnsi="Cambria" w:ascii="Cambria"/>
        </w:rPr>
        <w:t xml:space="preserve"> </w:t>
      </w:r>
      <w:r w:rsidR="00165D4C">
        <w:rPr>
          <w:rFonts w:hAnsi="Cambria" w:ascii="Cambria"/>
        </w:rPr>
        <w:t>e dražbe u ovršnom postupku</w:t>
      </w:r>
      <w:r w:rsidR="00357B3A">
        <w:rPr>
          <w:rFonts w:hAnsi="Cambria" w:ascii="Cambria"/>
        </w:rPr>
        <w:t xml:space="preserve"> pod broj Ovr-525/2016, koji je proveo Trgovački sud u Zagrebu,</w:t>
      </w:r>
      <w:r w:rsidR="00534387">
        <w:rPr>
          <w:rFonts w:hAnsi="Cambria" w:ascii="Cambria"/>
        </w:rPr>
        <w:t xml:space="preserve"> bile su:</w:t>
      </w:r>
    </w:p>
    <w:p w:rsidRDefault="00F20359" w:rsidP="00F20359" w:rsidR="00F20359">
      <w:pPr>
        <w:ind w:left="720"/>
        <w:rPr>
          <w:rFonts w:hAnsi="Cambria" w:ascii="Cambria"/>
        </w:rPr>
      </w:pPr>
    </w:p>
    <w:p w:rsidRDefault="00357B3A" w:rsidP="00357B3A" w:rsidR="00357B3A" w:rsidRPr="00357B3A">
      <w:pPr>
        <w:numPr>
          <w:ilvl w:val="0"/>
          <w:numId w:val="20"/>
        </w:numPr>
        <w:rPr>
          <w:rFonts w:hAnsi="Cambria" w:ascii="Cambria"/>
          <w:bCs/>
        </w:rPr>
      </w:pPr>
      <w:r w:rsidRPr="00357B3A">
        <w:rPr>
          <w:rFonts w:hAnsi="Cambria" w:ascii="Cambria"/>
          <w:bCs/>
        </w:rPr>
        <w:t>Nekretnine upisano u z. k. ul. 533, k.č. br. 505/1, k.o. Sesvetski Kraljevec, kod Općinskoga građanskoga suda u Zagreb zemljišnoknjižnog odjela Sesvete, oznaka zemljišta – oranica glavna ulica,  ukupne površine 95</w:t>
      </w:r>
      <w:r>
        <w:rPr>
          <w:rFonts w:hAnsi="Cambria" w:ascii="Cambria"/>
          <w:bCs/>
        </w:rPr>
        <w:t>5m². (zaključkom Suda od 07.07. 2017. Utvrđena vrijednost 217.000,00 kn)</w:t>
      </w:r>
    </w:p>
    <w:p w:rsidRDefault="00357B3A" w:rsidP="00357B3A" w:rsidR="00357B3A" w:rsidRPr="00357B3A">
      <w:pPr>
        <w:numPr>
          <w:ilvl w:val="0"/>
          <w:numId w:val="20"/>
        </w:numPr>
        <w:rPr>
          <w:rFonts w:hAnsi="Cambria" w:ascii="Cambria"/>
          <w:bCs/>
        </w:rPr>
      </w:pPr>
      <w:r w:rsidRPr="00357B3A">
        <w:rPr>
          <w:rFonts w:hAnsi="Cambria" w:ascii="Cambria"/>
          <w:bCs/>
        </w:rPr>
        <w:t>Nekretnine upisano u z. k. ul. 7509, k.č. br. 505/3, k.o. Sesvetski Kraljevec, kod Općinskoga građanskoga suda u Zagreb zemljišnoknjižnog odjela Sesvete, oznaka zemljišta – oranica glavna ulica,  ukupne površine 1</w:t>
      </w:r>
      <w:r>
        <w:rPr>
          <w:rFonts w:hAnsi="Cambria" w:ascii="Cambria"/>
          <w:bCs/>
        </w:rPr>
        <w:t>66m². (zaključkom Suda od 07.07. 2017. Utvrđena vrijednost 38.000,00 kn)</w:t>
      </w:r>
    </w:p>
    <w:p w:rsidRDefault="00357B3A" w:rsidP="00357B3A" w:rsidR="00357B3A" w:rsidRPr="00357B3A">
      <w:pPr>
        <w:numPr>
          <w:ilvl w:val="0"/>
          <w:numId w:val="20"/>
        </w:numPr>
        <w:rPr>
          <w:rFonts w:hAnsi="Cambria" w:ascii="Cambria"/>
          <w:bCs/>
        </w:rPr>
      </w:pPr>
      <w:r w:rsidRPr="00357B3A">
        <w:rPr>
          <w:rFonts w:hAnsi="Cambria" w:ascii="Cambria"/>
          <w:bCs/>
        </w:rPr>
        <w:t>Nekretnine upisano u z. k. ul. 7510, k.č. br. 505/2, k.o. Sesvetski Kraljevec, kod Općinskoga građanskoga suda u Zagreb zemljišnoknjižnog odjela Sesvete, oznaka zemljišta – put glavna ulica,  ukupne površine 82</w:t>
      </w:r>
      <w:r>
        <w:rPr>
          <w:rFonts w:hAnsi="Cambria" w:ascii="Cambria"/>
          <w:bCs/>
        </w:rPr>
        <w:t>5m²(zaključkom Suda od 07.07. 2017. Utvrđena vrijednost 187.000,00 kn)</w:t>
      </w:r>
    </w:p>
    <w:p w:rsidRDefault="00357B3A" w:rsidP="00B50056" w:rsidR="00357B3A">
      <w:pPr>
        <w:jc w:val="both"/>
        <w:rPr>
          <w:rFonts w:hAnsi="Cambria" w:ascii="Cambria"/>
          <w:b/>
          <w:bCs/>
        </w:rPr>
      </w:pPr>
    </w:p>
    <w:p w:rsidRDefault="00357B3A" w:rsidP="00144950" w:rsidR="00144950">
      <w:p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Sud je gore opisane nekretnine prodavao kao cjelinu</w:t>
      </w:r>
      <w:r w:rsidR="00144950">
        <w:rPr>
          <w:rFonts w:hAnsi="Cambria" w:ascii="Cambria"/>
          <w:bCs/>
        </w:rPr>
        <w:t>, uz utvrđenu vrijednost od 442.000,00 kn</w:t>
      </w:r>
      <w:r>
        <w:rPr>
          <w:rFonts w:hAnsi="Cambria" w:ascii="Cambria"/>
          <w:bCs/>
        </w:rPr>
        <w:t xml:space="preserve">, sukladno odredbama čl. 247. </w:t>
      </w:r>
      <w:r w:rsidR="00144950">
        <w:rPr>
          <w:rFonts w:hAnsi="Cambria" w:ascii="Cambria"/>
          <w:bCs/>
        </w:rPr>
        <w:t xml:space="preserve">Stečajnoga zakona (NN 71/15; 104/17). </w:t>
      </w:r>
      <w:r w:rsidR="00144950" w:rsidRPr="00144950">
        <w:rPr>
          <w:rFonts w:hAnsi="Cambria" w:ascii="Cambria"/>
          <w:bCs/>
        </w:rPr>
        <w:t>Prodaju nekretnina provodi</w:t>
      </w:r>
      <w:r w:rsidR="00144950">
        <w:rPr>
          <w:rFonts w:hAnsi="Cambria" w:ascii="Cambria"/>
          <w:bCs/>
        </w:rPr>
        <w:t>la je</w:t>
      </w:r>
      <w:r w:rsidR="00144950" w:rsidRPr="00144950">
        <w:rPr>
          <w:rFonts w:hAnsi="Cambria" w:ascii="Cambria"/>
          <w:bCs/>
        </w:rPr>
        <w:t xml:space="preserve"> Financijska agencija.</w:t>
      </w:r>
    </w:p>
    <w:p w:rsidRDefault="00144950" w:rsidP="00144950" w:rsidR="00144950" w:rsidRPr="00144950">
      <w:pPr>
        <w:jc w:val="both"/>
        <w:rPr>
          <w:rFonts w:hAnsi="Cambria" w:ascii="Cambria"/>
          <w:bCs/>
        </w:rPr>
      </w:pPr>
    </w:p>
    <w:p w:rsidRDefault="00144950" w:rsidP="00144950" w:rsidR="00144950" w:rsidRPr="00144950">
      <w:pPr>
        <w:jc w:val="both"/>
        <w:rPr>
          <w:rFonts w:hAnsi="Cambria" w:ascii="Cambria"/>
          <w:bCs/>
        </w:rPr>
      </w:pPr>
      <w:r w:rsidRPr="00144950">
        <w:rPr>
          <w:rFonts w:hAnsi="Cambria" w:ascii="Cambria"/>
          <w:bCs/>
        </w:rPr>
        <w:t xml:space="preserve">Financijska agencija </w:t>
      </w:r>
      <w:r>
        <w:rPr>
          <w:rFonts w:hAnsi="Cambria" w:ascii="Cambria"/>
          <w:bCs/>
        </w:rPr>
        <w:t xml:space="preserve"> je, </w:t>
      </w:r>
      <w:r w:rsidRPr="00144950">
        <w:rPr>
          <w:rFonts w:hAnsi="Cambria" w:ascii="Cambria"/>
          <w:bCs/>
        </w:rPr>
        <w:t>na s</w:t>
      </w:r>
      <w:r>
        <w:rPr>
          <w:rFonts w:hAnsi="Cambria" w:ascii="Cambria"/>
          <w:bCs/>
        </w:rPr>
        <w:t xml:space="preserve">vojim web stranicama objavila </w:t>
      </w:r>
      <w:r w:rsidRPr="00144950">
        <w:rPr>
          <w:rFonts w:hAnsi="Cambria" w:ascii="Cambria"/>
          <w:bCs/>
        </w:rPr>
        <w:t xml:space="preserve"> poziv za sudjelovanje na elektroničkoj javnoj dražbi (prva javna dražba) s nadnevkom od 13.10.2017. </w:t>
      </w:r>
      <w:r>
        <w:rPr>
          <w:rFonts w:hAnsi="Cambria" w:ascii="Cambria"/>
          <w:bCs/>
        </w:rPr>
        <w:t>Ponude su</w:t>
      </w:r>
      <w:r w:rsidRPr="00144950">
        <w:rPr>
          <w:rFonts w:hAnsi="Cambria" w:ascii="Cambria"/>
          <w:bCs/>
        </w:rPr>
        <w:t xml:space="preserve"> </w:t>
      </w:r>
      <w:r>
        <w:rPr>
          <w:rFonts w:hAnsi="Cambria" w:ascii="Cambria"/>
          <w:bCs/>
        </w:rPr>
        <w:t>se prikupljale</w:t>
      </w:r>
      <w:r w:rsidRPr="00144950">
        <w:rPr>
          <w:rFonts w:hAnsi="Cambria" w:ascii="Cambria"/>
          <w:bCs/>
        </w:rPr>
        <w:t xml:space="preserve"> u periodu od 21.12.2017. do 08.01.2018.godine, uz početnu cijenu od 331.500,00 kn. </w:t>
      </w:r>
      <w:r w:rsidRPr="00144950">
        <w:rPr>
          <w:rFonts w:hAnsi="Cambria" w:ascii="Cambria"/>
          <w:bCs/>
          <w:u w:val="single"/>
        </w:rPr>
        <w:t>Za prvu dražbu nije bilo zainteresiranih kupaca</w:t>
      </w:r>
      <w:r w:rsidRPr="00144950">
        <w:rPr>
          <w:rFonts w:hAnsi="Cambria" w:ascii="Cambria"/>
          <w:bCs/>
        </w:rPr>
        <w:t>.</w:t>
      </w:r>
    </w:p>
    <w:p w:rsidRDefault="00144950" w:rsidP="00144950" w:rsidR="00144950" w:rsidRPr="00144950">
      <w:pPr>
        <w:rPr>
          <w:rFonts w:hAnsi="Cambria" w:ascii="Cambria"/>
          <w:bCs/>
          <w:i/>
        </w:rPr>
      </w:pPr>
    </w:p>
    <w:p w:rsidRDefault="00144950" w:rsidP="00144950" w:rsidR="00144950" w:rsidRPr="00144950">
      <w:pPr>
        <w:jc w:val="both"/>
        <w:rPr>
          <w:rFonts w:hAnsi="Cambria" w:ascii="Cambria"/>
          <w:bCs/>
          <w:u w:val="single"/>
        </w:rPr>
      </w:pPr>
      <w:r w:rsidRPr="00144950">
        <w:rPr>
          <w:rFonts w:hAnsi="Cambria" w:ascii="Cambria"/>
          <w:bCs/>
        </w:rPr>
        <w:t xml:space="preserve">Financijska agencija </w:t>
      </w:r>
      <w:r>
        <w:rPr>
          <w:rFonts w:hAnsi="Cambria" w:ascii="Cambria"/>
          <w:bCs/>
        </w:rPr>
        <w:t xml:space="preserve"> je </w:t>
      </w:r>
      <w:r w:rsidRPr="00144950">
        <w:rPr>
          <w:rFonts w:hAnsi="Cambria" w:ascii="Cambria"/>
          <w:bCs/>
        </w:rPr>
        <w:t xml:space="preserve">na svojim web </w:t>
      </w:r>
      <w:r>
        <w:rPr>
          <w:rFonts w:hAnsi="Cambria" w:ascii="Cambria"/>
          <w:bCs/>
        </w:rPr>
        <w:t xml:space="preserve">stranicama objavila </w:t>
      </w:r>
      <w:r w:rsidRPr="00144950">
        <w:rPr>
          <w:rFonts w:hAnsi="Cambria" w:ascii="Cambria"/>
          <w:bCs/>
        </w:rPr>
        <w:t xml:space="preserve"> poziv za sudjelovanje na elektroničkoj javnoj dražbi (druga javna dražba) s nadnevkom od 09.01.2018. Ponude s</w:t>
      </w:r>
      <w:r>
        <w:rPr>
          <w:rFonts w:hAnsi="Cambria" w:ascii="Cambria"/>
          <w:bCs/>
        </w:rPr>
        <w:t>u</w:t>
      </w:r>
      <w:r w:rsidRPr="00144950">
        <w:rPr>
          <w:rFonts w:hAnsi="Cambria" w:ascii="Cambria"/>
          <w:b/>
          <w:bCs/>
        </w:rPr>
        <w:t xml:space="preserve"> </w:t>
      </w:r>
      <w:r w:rsidRPr="00144950">
        <w:rPr>
          <w:rFonts w:hAnsi="Cambria" w:ascii="Cambria"/>
          <w:bCs/>
        </w:rPr>
        <w:t>se</w:t>
      </w:r>
      <w:r>
        <w:rPr>
          <w:rFonts w:hAnsi="Cambria" w:ascii="Cambria"/>
          <w:b/>
          <w:bCs/>
        </w:rPr>
        <w:t xml:space="preserve"> </w:t>
      </w:r>
      <w:r w:rsidR="00B57C05">
        <w:rPr>
          <w:rFonts w:hAnsi="Cambria" w:ascii="Cambria"/>
          <w:bCs/>
        </w:rPr>
        <w:t>prikupljale</w:t>
      </w:r>
      <w:r w:rsidRPr="00144950">
        <w:rPr>
          <w:rFonts w:hAnsi="Cambria" w:ascii="Cambria"/>
          <w:bCs/>
        </w:rPr>
        <w:t xml:space="preserve"> u periodu od 09.01.2018 do 04.04.2018.godine, uz početnu cijenu od 221.00,00 kn. </w:t>
      </w:r>
      <w:r w:rsidRPr="00144950">
        <w:rPr>
          <w:rFonts w:hAnsi="Cambria" w:ascii="Cambria"/>
          <w:bCs/>
          <w:u w:val="single"/>
        </w:rPr>
        <w:t>Za drugu dražbu nije bilo zaint</w:t>
      </w:r>
      <w:r w:rsidR="00B57C05">
        <w:rPr>
          <w:rFonts w:hAnsi="Cambria" w:ascii="Cambria"/>
          <w:bCs/>
          <w:u w:val="single"/>
        </w:rPr>
        <w:t>e</w:t>
      </w:r>
      <w:r w:rsidRPr="00144950">
        <w:rPr>
          <w:rFonts w:hAnsi="Cambria" w:ascii="Cambria"/>
          <w:bCs/>
          <w:u w:val="single"/>
        </w:rPr>
        <w:t>resiranih kupaca.</w:t>
      </w:r>
    </w:p>
    <w:p w:rsidRDefault="00144950" w:rsidP="00144950" w:rsidR="00144950" w:rsidRPr="00144950">
      <w:pPr>
        <w:jc w:val="both"/>
        <w:rPr>
          <w:rFonts w:hAnsi="Cambria" w:ascii="Cambria"/>
          <w:bCs/>
          <w:i/>
        </w:rPr>
      </w:pPr>
    </w:p>
    <w:p w:rsidRDefault="00144950" w:rsidP="00144950" w:rsidR="00144950" w:rsidRPr="00B57C05">
      <w:pPr>
        <w:jc w:val="both"/>
        <w:rPr>
          <w:rFonts w:hAnsi="Cambria" w:ascii="Cambria"/>
          <w:bCs/>
          <w:u w:val="single"/>
        </w:rPr>
      </w:pPr>
      <w:r w:rsidRPr="00144950">
        <w:rPr>
          <w:rFonts w:hAnsi="Cambria" w:ascii="Cambria"/>
          <w:bCs/>
        </w:rPr>
        <w:lastRenderedPageBreak/>
        <w:t xml:space="preserve">Financijska agencija </w:t>
      </w:r>
      <w:r w:rsidR="00B57C05">
        <w:rPr>
          <w:rFonts w:hAnsi="Cambria" w:ascii="Cambria"/>
          <w:bCs/>
        </w:rPr>
        <w:t xml:space="preserve"> je </w:t>
      </w:r>
      <w:r w:rsidRPr="00144950">
        <w:rPr>
          <w:rFonts w:hAnsi="Cambria" w:ascii="Cambria"/>
          <w:bCs/>
        </w:rPr>
        <w:t>na s</w:t>
      </w:r>
      <w:r w:rsidR="00B57C05">
        <w:rPr>
          <w:rFonts w:hAnsi="Cambria" w:ascii="Cambria"/>
          <w:bCs/>
        </w:rPr>
        <w:t>vojim web stranicama objavila</w:t>
      </w:r>
      <w:r w:rsidRPr="00144950">
        <w:rPr>
          <w:rFonts w:hAnsi="Cambria" w:ascii="Cambria"/>
          <w:bCs/>
        </w:rPr>
        <w:t xml:space="preserve"> poziv za sudjelovanje na elektroničkoj javnoj dražbi </w:t>
      </w:r>
      <w:r w:rsidRPr="00144950">
        <w:rPr>
          <w:rFonts w:hAnsi="Cambria" w:ascii="Cambria"/>
          <w:bCs/>
          <w:u w:val="single"/>
        </w:rPr>
        <w:t>(treća javna dražba)</w:t>
      </w:r>
      <w:r w:rsidRPr="00144950">
        <w:rPr>
          <w:rFonts w:hAnsi="Cambria" w:ascii="Cambria"/>
          <w:bCs/>
        </w:rPr>
        <w:t xml:space="preserve"> s nadnevkom od 05.04.2018. Ponude  su se prikupljale u periodu od 13.06.2018 do 28.06.2018.godine, uz početnu cijenu od 110.500,00 kn.</w:t>
      </w:r>
      <w:r w:rsidR="00B57C05">
        <w:rPr>
          <w:rFonts w:hAnsi="Cambria" w:ascii="Cambria"/>
          <w:bCs/>
        </w:rPr>
        <w:t xml:space="preserve"> </w:t>
      </w:r>
      <w:r w:rsidRPr="00144950">
        <w:rPr>
          <w:rFonts w:hAnsi="Cambria" w:ascii="Cambria"/>
          <w:bCs/>
          <w:u w:val="single"/>
        </w:rPr>
        <w:t>Na trećoj dražbi bilo je učesnika u nadmetanju</w:t>
      </w:r>
      <w:r w:rsidRPr="00144950">
        <w:rPr>
          <w:rFonts w:hAnsi="Cambria" w:ascii="Cambria"/>
          <w:bCs/>
        </w:rPr>
        <w:t xml:space="preserve"> za k</w:t>
      </w:r>
      <w:r w:rsidR="00B57C05">
        <w:rPr>
          <w:rFonts w:hAnsi="Cambria" w:ascii="Cambria"/>
          <w:bCs/>
        </w:rPr>
        <w:t>upnju gore opisane nekretnine, p</w:t>
      </w:r>
      <w:r w:rsidRPr="00144950">
        <w:rPr>
          <w:rFonts w:hAnsi="Cambria" w:ascii="Cambria"/>
          <w:bCs/>
        </w:rPr>
        <w:t xml:space="preserve">rema javno dostupnim podacima na web stranicama Financijske agencije vidljivo je da je u nadmetanju postignuta najveća ponuda u iznosu od 220.500,00 kn. </w:t>
      </w:r>
    </w:p>
    <w:p w:rsidRDefault="00144950" w:rsidP="00144950" w:rsidR="00144950">
      <w:pPr>
        <w:rPr>
          <w:rFonts w:hAnsi="Cambria" w:ascii="Cambria"/>
          <w:b/>
          <w:bCs/>
        </w:rPr>
      </w:pPr>
    </w:p>
    <w:p w:rsidRDefault="00B57C05" w:rsidP="005D2988" w:rsidR="004624E9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Rješenjem </w:t>
      </w:r>
      <w:r w:rsidR="005D2988">
        <w:rPr>
          <w:rFonts w:hAnsi="Cambria" w:ascii="Cambria"/>
        </w:rPr>
        <w:t>Trgovačkoga suda broj Ovr-525/2016, od 21.08.2018.godine kupcu Antoniu Zrinušić, Ivice Lovinčića 12, OIB:15804228205, su dosuđene nekretnine k.o. Sesvetski Kraljevac upisane u z.k.ul. 533, k.č.br. 505/1, površine 955m², z.k.ul. 7509, k.č.br. 505/3, površine 166 m², te z.k.ul. 7510, k.č.br. 505/2, površine 825 m², na adresi Sesvete, I. Lovinčića bb, u cijelosti vlasništvo ovršenika – za iznos od 220.500,00 kn.</w:t>
      </w:r>
    </w:p>
    <w:p w:rsidRDefault="006C2F7C" w:rsidP="004624E9" w:rsidR="006C2F7C" w:rsidRPr="00B57C05">
      <w:pPr>
        <w:rPr>
          <w:rFonts w:hAnsi="Cambria" w:ascii="Cambria"/>
        </w:rPr>
      </w:pPr>
    </w:p>
    <w:p w:rsidRDefault="006569CF" w:rsidP="007862D8" w:rsidR="00C6529E" w:rsidRPr="00EF57B6">
      <w:pPr>
        <w:jc w:val="both"/>
        <w:rPr>
          <w:rFonts w:hAnsi="Cambria" w:ascii="Cambria"/>
        </w:rPr>
      </w:pPr>
      <w:r>
        <w:rPr>
          <w:rFonts w:hAnsi="Cambria" w:ascii="Cambria"/>
        </w:rPr>
        <w:t>Na prethodno opisanoj predmetnim nekretnina</w:t>
      </w:r>
      <w:r w:rsidR="008478ED">
        <w:rPr>
          <w:rFonts w:hAnsi="Cambria" w:ascii="Cambria"/>
        </w:rPr>
        <w:t>ma</w:t>
      </w:r>
      <w:r w:rsidR="004624E9" w:rsidRPr="004624E9">
        <w:rPr>
          <w:rFonts w:hAnsi="Cambria" w:ascii="Cambria"/>
        </w:rPr>
        <w:t xml:space="preserve"> prijavljeno je razlučno pravo za korist razlučnoga vjerovnika</w:t>
      </w:r>
      <w:r w:rsidRPr="006569CF">
        <w:rPr>
          <w:rFonts w:hAnsi="Cambria" w:ascii="Cambria"/>
          <w:b/>
        </w:rPr>
        <w:t xml:space="preserve"> </w:t>
      </w:r>
      <w:r w:rsidR="00FE5743" w:rsidRPr="00FE5743">
        <w:rPr>
          <w:rFonts w:hAnsi="Cambria" w:ascii="Cambria"/>
        </w:rPr>
        <w:t>ŠTEDBANKA d.d., Zagreb, Slavonska avenija 3</w:t>
      </w:r>
      <w:r w:rsidR="000F26A6" w:rsidRPr="00B52C3C">
        <w:rPr>
          <w:rFonts w:hAnsi="Cambria" w:ascii="Cambria"/>
        </w:rPr>
        <w:t>, za osiguranu tražbinu  temeljem upisa knjižnih prava u teretovnicu zemljišn</w:t>
      </w:r>
      <w:r w:rsidR="00D9451A">
        <w:rPr>
          <w:rFonts w:hAnsi="Cambria" w:ascii="Cambria"/>
        </w:rPr>
        <w:t>o</w:t>
      </w:r>
      <w:r w:rsidR="00DE5D02">
        <w:rPr>
          <w:rFonts w:hAnsi="Cambria" w:ascii="Cambria"/>
        </w:rPr>
        <w:t xml:space="preserve"> knjižnog ulo</w:t>
      </w:r>
      <w:r>
        <w:rPr>
          <w:rFonts w:hAnsi="Cambria" w:ascii="Cambria"/>
        </w:rPr>
        <w:t xml:space="preserve">ška </w:t>
      </w:r>
      <w:r w:rsidR="00FE5743">
        <w:rPr>
          <w:rFonts w:hAnsi="Cambria" w:ascii="Cambria"/>
        </w:rPr>
        <w:t>533; 7509 i 7510  k.o. Sesvetski Kraljevec</w:t>
      </w:r>
      <w:r>
        <w:rPr>
          <w:rFonts w:hAnsi="Cambria" w:ascii="Cambria"/>
        </w:rPr>
        <w:t xml:space="preserve">, upisanih kod Općinskoga </w:t>
      </w:r>
      <w:r w:rsidR="00FE5743">
        <w:rPr>
          <w:rFonts w:hAnsi="Cambria" w:ascii="Cambria"/>
        </w:rPr>
        <w:t>građanskog suda u Zagrebu</w:t>
      </w:r>
      <w:r>
        <w:rPr>
          <w:rFonts w:hAnsi="Cambria" w:ascii="Cambria"/>
        </w:rPr>
        <w:t xml:space="preserve"> ,</w:t>
      </w:r>
      <w:r w:rsidR="00FE5743">
        <w:rPr>
          <w:rFonts w:hAnsi="Cambria" w:ascii="Cambria"/>
        </w:rPr>
        <w:t xml:space="preserve"> zemljišnoknjižni odjel Sesvete.</w:t>
      </w:r>
      <w:r>
        <w:rPr>
          <w:rFonts w:hAnsi="Cambria" w:ascii="Cambria"/>
        </w:rPr>
        <w:t xml:space="preserve"> </w:t>
      </w:r>
      <w:r w:rsidR="00EF57B6">
        <w:rPr>
          <w:rFonts w:hAnsi="Cambria" w:ascii="Cambria"/>
        </w:rPr>
        <w:t xml:space="preserve"> </w:t>
      </w:r>
      <w:r w:rsidR="00EF57B6" w:rsidRPr="00EF57B6">
        <w:rPr>
          <w:rFonts w:hAnsi="Cambria" w:ascii="Cambria"/>
        </w:rPr>
        <w:t>Vis</w:t>
      </w:r>
      <w:r w:rsidR="007862D8">
        <w:rPr>
          <w:rFonts w:hAnsi="Cambria" w:ascii="Cambria"/>
        </w:rPr>
        <w:t>i</w:t>
      </w:r>
      <w:r w:rsidR="00EF57B6" w:rsidRPr="00EF57B6">
        <w:rPr>
          <w:rFonts w:hAnsi="Cambria" w:ascii="Cambria"/>
        </w:rPr>
        <w:t>na tražbine</w:t>
      </w:r>
      <w:r w:rsidR="00C6529E" w:rsidRPr="00EF57B6">
        <w:rPr>
          <w:rFonts w:hAnsi="Cambria" w:ascii="Cambria"/>
        </w:rPr>
        <w:t xml:space="preserve"> razlučnoga vjero</w:t>
      </w:r>
      <w:r w:rsidR="002A497B" w:rsidRPr="00EF57B6">
        <w:rPr>
          <w:rFonts w:hAnsi="Cambria" w:ascii="Cambria"/>
        </w:rPr>
        <w:t>vnika</w:t>
      </w:r>
      <w:r w:rsidR="007862D8">
        <w:rPr>
          <w:rFonts w:hAnsi="Cambria" w:ascii="Cambria"/>
        </w:rPr>
        <w:t xml:space="preserve"> </w:t>
      </w:r>
      <w:r w:rsidR="007862D8" w:rsidRPr="007862D8">
        <w:rPr>
          <w:rFonts w:hAnsi="Cambria" w:ascii="Cambria"/>
        </w:rPr>
        <w:t>ŠTEDBANKA d.d.</w:t>
      </w:r>
      <w:r w:rsidR="00C6529E" w:rsidRPr="00EF57B6">
        <w:rPr>
          <w:rFonts w:hAnsi="Cambria" w:ascii="Cambria"/>
        </w:rPr>
        <w:t xml:space="preserve">, za iznos tražbine od </w:t>
      </w:r>
      <w:r w:rsidR="008478ED">
        <w:rPr>
          <w:rFonts w:hAnsi="Cambria" w:ascii="Cambria"/>
        </w:rPr>
        <w:t>2.771.974,10</w:t>
      </w:r>
      <w:r w:rsidRPr="00EF57B6">
        <w:rPr>
          <w:rFonts w:hAnsi="Cambria" w:ascii="Cambria"/>
        </w:rPr>
        <w:t xml:space="preserve"> k</w:t>
      </w:r>
      <w:r w:rsidR="007862D8">
        <w:rPr>
          <w:rFonts w:hAnsi="Cambria" w:ascii="Cambria"/>
        </w:rPr>
        <w:t>n</w:t>
      </w:r>
      <w:r w:rsidR="008478ED">
        <w:rPr>
          <w:rFonts w:hAnsi="Cambria" w:ascii="Cambria"/>
        </w:rPr>
        <w:t>, te kao drugo upisani založni vjerovnik Republika Hrvatska – Ministarstvo financija na nekretnini upisanoj u z.k.ul. 533 za iznos tražbine od 1.031.199,11</w:t>
      </w:r>
      <w:r w:rsidR="003300A1">
        <w:rPr>
          <w:rFonts w:hAnsi="Cambria" w:ascii="Cambria"/>
        </w:rPr>
        <w:t>kn.</w:t>
      </w:r>
    </w:p>
    <w:p w:rsidRDefault="00A86690" w:rsidP="00D9451A" w:rsidR="00A86690">
      <w:pPr>
        <w:tabs>
          <w:tab w:pos="5475" w:val="left"/>
        </w:tabs>
        <w:rPr>
          <w:rFonts w:hAnsi="Cambria" w:ascii="Cambria"/>
        </w:rPr>
      </w:pPr>
    </w:p>
    <w:p w:rsidRDefault="008478ED" w:rsidP="00FD2962" w:rsidR="008478ED" w:rsidRPr="00EA638E">
      <w:pPr>
        <w:rPr>
          <w:rFonts w:hAnsi="Cambria" w:ascii="Cambria"/>
        </w:rPr>
      </w:pPr>
    </w:p>
    <w:p w:rsidRDefault="002F4BAF" w:rsidP="002F4BAF" w:rsidR="002F4BAF" w:rsidRPr="002F4BAF">
      <w:pPr>
        <w:numPr>
          <w:ilvl w:val="0"/>
          <w:numId w:val="10"/>
        </w:numPr>
        <w:rPr>
          <w:rFonts w:hAnsi="Cambria" w:ascii="Cambria"/>
        </w:rPr>
      </w:pPr>
      <w:r>
        <w:rPr>
          <w:rFonts w:hAnsi="Cambria" w:ascii="Cambria"/>
          <w:b/>
        </w:rPr>
        <w:t xml:space="preserve">Troškovi temljem čl. 254 . st. </w:t>
      </w:r>
      <w:r w:rsidR="00B50056">
        <w:rPr>
          <w:rFonts w:hAnsi="Cambria" w:ascii="Cambria"/>
          <w:b/>
        </w:rPr>
        <w:t xml:space="preserve">2. Stečajnoga zakona (NN </w:t>
      </w:r>
      <w:r>
        <w:rPr>
          <w:rFonts w:hAnsi="Cambria" w:ascii="Cambria"/>
          <w:b/>
        </w:rPr>
        <w:t>104/17)</w:t>
      </w:r>
    </w:p>
    <w:p w:rsidRDefault="00B50056" w:rsidP="002F4BAF" w:rsidR="00B50056">
      <w:pPr>
        <w:rPr>
          <w:rFonts w:hAnsi="Cambria" w:ascii="Cambria"/>
        </w:rPr>
      </w:pPr>
    </w:p>
    <w:p w:rsidRDefault="002F4BAF" w:rsidP="002F4BAF" w:rsidR="002F4BAF" w:rsidRPr="00B50056">
      <w:pPr>
        <w:rPr>
          <w:rFonts w:hAnsi="Cambria" w:ascii="Cambria"/>
          <w:i/>
        </w:rPr>
      </w:pPr>
      <w:r w:rsidRPr="00B50056">
        <w:rPr>
          <w:rFonts w:hAnsi="Cambria" w:ascii="Cambria"/>
          <w:i/>
        </w:rPr>
        <w:t xml:space="preserve">Troškovi utvrđivanja </w:t>
      </w:r>
      <w:r w:rsidR="00B50056" w:rsidRPr="00B50056">
        <w:rPr>
          <w:rFonts w:hAnsi="Cambria" w:ascii="Cambria"/>
          <w:i/>
        </w:rPr>
        <w:t>predmeta razlučnoga prava tražbine</w:t>
      </w:r>
      <w:r w:rsidRPr="00B50056">
        <w:rPr>
          <w:rFonts w:hAnsi="Cambria" w:ascii="Cambria"/>
          <w:i/>
        </w:rPr>
        <w:t>, određuju se paušalno u iznosu od 5 posto od utrška.</w:t>
      </w:r>
    </w:p>
    <w:p w:rsidRDefault="00A706CA" w:rsidP="002F4BAF" w:rsidR="00A706CA">
      <w:pPr>
        <w:rPr>
          <w:rFonts w:hAnsi="Cambria" w:ascii="Cambria"/>
        </w:rPr>
      </w:pPr>
    </w:p>
    <w:p w:rsidRDefault="000817DB" w:rsidP="002F4BAF" w:rsidR="002F4BAF">
      <w:pPr>
        <w:rPr>
          <w:rFonts w:hAnsi="Cambria" w:ascii="Cambria"/>
        </w:rPr>
      </w:pPr>
      <w:r>
        <w:rPr>
          <w:rFonts w:hAnsi="Cambria" w:ascii="Cambria"/>
        </w:rPr>
        <w:t>Primitak sa osnova unovčenja</w:t>
      </w:r>
      <w:r w:rsidR="00B50056">
        <w:rPr>
          <w:rFonts w:hAnsi="Cambria" w:ascii="Cambria"/>
        </w:rPr>
        <w:t xml:space="preserve"> (utržak)</w:t>
      </w:r>
      <w:r>
        <w:rPr>
          <w:rFonts w:hAnsi="Cambria" w:ascii="Cambria"/>
        </w:rPr>
        <w:t xml:space="preserve"> - 220.500,00 kn * 5% = </w:t>
      </w:r>
      <w:r w:rsidRPr="002A3F83">
        <w:rPr>
          <w:rFonts w:hAnsi="Cambria" w:ascii="Cambria"/>
          <w:b/>
        </w:rPr>
        <w:t>11.025,00 kn</w:t>
      </w:r>
      <w:r>
        <w:rPr>
          <w:rFonts w:hAnsi="Cambria" w:ascii="Cambria"/>
        </w:rPr>
        <w:t xml:space="preserve">  - troškovi temljem odredbi čl. 254. st. 2. Stečajnoga zakona</w:t>
      </w:r>
    </w:p>
    <w:p w:rsidRDefault="000817DB" w:rsidP="002F4BAF" w:rsidR="000817DB">
      <w:pPr>
        <w:rPr>
          <w:rFonts w:hAnsi="Cambria" w:ascii="Cambria"/>
        </w:rPr>
      </w:pPr>
    </w:p>
    <w:p w:rsidRDefault="002F4BAF" w:rsidP="009432CB" w:rsidR="00604376">
      <w:pPr>
        <w:numPr>
          <w:ilvl w:val="0"/>
          <w:numId w:val="10"/>
        </w:numPr>
        <w:ind w:firstLine="0" w:left="0"/>
        <w:rPr>
          <w:rFonts w:hAnsi="Cambria" w:ascii="Cambria"/>
          <w:b/>
        </w:rPr>
      </w:pPr>
      <w:r>
        <w:rPr>
          <w:rFonts w:hAnsi="Cambria" w:ascii="Cambria"/>
          <w:b/>
        </w:rPr>
        <w:t>Troškovi  temeljem čl. 254. s</w:t>
      </w:r>
      <w:r w:rsidR="002C7D59">
        <w:rPr>
          <w:rFonts w:hAnsi="Cambria" w:ascii="Cambria"/>
          <w:b/>
        </w:rPr>
        <w:t>t. 3</w:t>
      </w:r>
      <w:r w:rsidR="00604376" w:rsidRPr="008731CD">
        <w:rPr>
          <w:rFonts w:hAnsi="Cambria" w:ascii="Cambria"/>
          <w:b/>
        </w:rPr>
        <w:t xml:space="preserve">. </w:t>
      </w:r>
      <w:r w:rsidR="009432CB" w:rsidRPr="008731CD">
        <w:rPr>
          <w:rFonts w:hAnsi="Cambria" w:ascii="Cambria"/>
          <w:b/>
        </w:rPr>
        <w:t>Stečajnog zakona</w:t>
      </w:r>
      <w:r w:rsidR="002C7D59">
        <w:rPr>
          <w:rFonts w:hAnsi="Cambria" w:ascii="Cambria"/>
          <w:b/>
        </w:rPr>
        <w:t xml:space="preserve">(NN </w:t>
      </w:r>
      <w:r>
        <w:rPr>
          <w:rFonts w:hAnsi="Cambria" w:ascii="Cambria"/>
          <w:b/>
        </w:rPr>
        <w:t xml:space="preserve">71/15; </w:t>
      </w:r>
      <w:r w:rsidR="002C7D59">
        <w:rPr>
          <w:rFonts w:hAnsi="Cambria" w:ascii="Cambria"/>
          <w:b/>
        </w:rPr>
        <w:t>104/17)</w:t>
      </w:r>
    </w:p>
    <w:p w:rsidRDefault="00B50056" w:rsidP="00B50056" w:rsidR="00B50056">
      <w:pPr>
        <w:rPr>
          <w:rFonts w:hAnsi="Cambria" w:ascii="Cambria"/>
          <w:b/>
        </w:rPr>
      </w:pPr>
    </w:p>
    <w:p w:rsidRDefault="00053DFE" w:rsidP="00053DFE" w:rsidR="00053DFE" w:rsidRPr="00053DFE">
      <w:pPr>
        <w:jc w:val="both"/>
        <w:rPr>
          <w:rFonts w:hAnsi="Cambria" w:ascii="Cambria"/>
          <w:i/>
        </w:rPr>
      </w:pPr>
      <w:r w:rsidRPr="00053DFE">
        <w:rPr>
          <w:rFonts w:hAnsi="Cambria" w:ascii="Cambria"/>
          <w:i/>
        </w:rPr>
        <w:t xml:space="preserve">Troškovi unovčenja </w:t>
      </w:r>
      <w:r>
        <w:rPr>
          <w:rFonts w:hAnsi="Cambria" w:ascii="Cambria"/>
          <w:i/>
        </w:rPr>
        <w:t xml:space="preserve">predmeta razlučnoga prava </w:t>
      </w:r>
      <w:r w:rsidRPr="00053DFE">
        <w:rPr>
          <w:rFonts w:hAnsi="Cambria" w:ascii="Cambria"/>
          <w:i/>
        </w:rPr>
        <w:t xml:space="preserve">određuju se paušalno u iznosu od 5 posto od utrška. Ako su stvarno nastali troškovi znatno niži ili viši, odredit će se u stvarnoj visini. Ako je zbog unovčenja stečajna masa opterećena porezom, iznos toga poreza pridodaje se </w:t>
      </w:r>
      <w:r>
        <w:rPr>
          <w:rFonts w:hAnsi="Cambria" w:ascii="Cambria"/>
          <w:i/>
        </w:rPr>
        <w:t xml:space="preserve">paušalu </w:t>
      </w:r>
      <w:r w:rsidRPr="00053DFE">
        <w:rPr>
          <w:rFonts w:hAnsi="Cambria" w:ascii="Cambria"/>
          <w:i/>
        </w:rPr>
        <w:t>troškovima unovčenja</w:t>
      </w:r>
      <w:r>
        <w:rPr>
          <w:rFonts w:hAnsi="Cambria" w:ascii="Cambria"/>
          <w:i/>
        </w:rPr>
        <w:t xml:space="preserve"> odnosno stvarno nastalim troškovima unovčenja</w:t>
      </w:r>
      <w:r w:rsidRPr="00053DFE">
        <w:rPr>
          <w:rFonts w:hAnsi="Cambria" w:ascii="Cambria"/>
          <w:i/>
        </w:rPr>
        <w:t>.</w:t>
      </w:r>
    </w:p>
    <w:p w:rsidRDefault="00604376" w:rsidP="00053DFE" w:rsidR="00604376">
      <w:pPr>
        <w:jc w:val="both"/>
        <w:rPr>
          <w:rFonts w:hAnsi="Cambria" w:ascii="Cambria"/>
        </w:rPr>
      </w:pPr>
    </w:p>
    <w:p w:rsidRDefault="008478ED" w:rsidP="002A3F83" w:rsidR="008478ED">
      <w:pPr>
        <w:numPr>
          <w:ilvl w:val="0"/>
          <w:numId w:val="23"/>
        </w:numPr>
        <w:jc w:val="both"/>
        <w:rPr>
          <w:rFonts w:hAnsi="Cambria" w:ascii="Cambria"/>
        </w:rPr>
      </w:pPr>
      <w:r>
        <w:rPr>
          <w:rFonts w:hAnsi="Cambria" w:ascii="Cambria"/>
        </w:rPr>
        <w:t xml:space="preserve">Troškova koji terete nekretninu neposredno s osnova unovčenja – </w:t>
      </w:r>
      <w:r w:rsidR="000817DB">
        <w:rPr>
          <w:rFonts w:hAnsi="Cambria" w:ascii="Cambria"/>
        </w:rPr>
        <w:t xml:space="preserve">prema preporuci iz pravnoga stajališta VTS RH su troškovi </w:t>
      </w:r>
      <w:r w:rsidR="00053DFE">
        <w:rPr>
          <w:rFonts w:hAnsi="Cambria" w:ascii="Cambria"/>
        </w:rPr>
        <w:t>koji  bi mogli teretiti su</w:t>
      </w:r>
      <w:r w:rsidR="005E5EF8">
        <w:rPr>
          <w:rFonts w:hAnsi="Cambria" w:ascii="Cambria"/>
        </w:rPr>
        <w:t xml:space="preserve"> kao npr. (procijena nekretnine; izrada parcelacijskoga elaborata; objava oglasa o prodaji;</w:t>
      </w:r>
      <w:r w:rsidR="00053DFE">
        <w:rPr>
          <w:rFonts w:hAnsi="Cambria" w:ascii="Cambria"/>
        </w:rPr>
        <w:t xml:space="preserve"> komunalna naknada i slično </w:t>
      </w:r>
      <w:r w:rsidR="002A3F83">
        <w:rPr>
          <w:rFonts w:hAnsi="Cambria" w:ascii="Cambria"/>
        </w:rPr>
        <w:t xml:space="preserve">dok opći troškovi stečajnoga postupak kao što je npr. nagrada stečajnoga upravitelja i slično terete razmjerno vrijednosti nekretnine u odnosu na ostalu imovinu stečajnoga dužnika. </w:t>
      </w:r>
    </w:p>
    <w:p w:rsidRDefault="002A3F83" w:rsidP="002A3F83" w:rsidR="002A3F83">
      <w:pPr>
        <w:ind w:left="720"/>
        <w:jc w:val="both"/>
        <w:rPr>
          <w:rFonts w:hAnsi="Cambria" w:ascii="Cambria"/>
        </w:rPr>
      </w:pPr>
    </w:p>
    <w:p w:rsidRDefault="002A3F83" w:rsidP="002A3F83" w:rsidR="002A3F83" w:rsidRPr="002A3F83">
      <w:pPr>
        <w:ind w:left="720"/>
        <w:jc w:val="both"/>
        <w:rPr>
          <w:rFonts w:hAnsi="Cambria" w:ascii="Cambria"/>
          <w:i/>
        </w:rPr>
      </w:pPr>
      <w:r w:rsidRPr="002A3F83">
        <w:rPr>
          <w:rFonts w:hAnsi="Cambria" w:ascii="Cambria"/>
          <w:i/>
        </w:rPr>
        <w:t>Dokaz: Rješenje VTS RH Pž-2710/11 od 17.01.2012.</w:t>
      </w:r>
    </w:p>
    <w:p w:rsidRDefault="002A3F83" w:rsidP="002A3F83" w:rsidR="002A3F83">
      <w:pPr>
        <w:ind w:left="720"/>
        <w:jc w:val="both"/>
        <w:rPr>
          <w:rFonts w:hAnsi="Cambria" w:ascii="Cambria"/>
        </w:rPr>
      </w:pPr>
    </w:p>
    <w:p w:rsidRDefault="002A3F83" w:rsidP="002A3F83" w:rsidR="00E125D3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Troškovi unovčenja predmeta razlučnoga prava u odnosu na gore opisanu nekretnina razmjerno  u odnosu na ostalu imovinu stečajnoga dužnika  u koji su nastali u stvarnom iznosu, prema obračunu u točki IV) ovoga izviješća iznose 57.218,17 kn.                   </w:t>
      </w:r>
    </w:p>
    <w:p w:rsidRDefault="002A3F83" w:rsidP="003E4CCB" w:rsidR="002A3F83" w:rsidRPr="00E125D3">
      <w:pPr>
        <w:rPr>
          <w:rFonts w:hAnsi="Cambria" w:ascii="Cambria"/>
        </w:rPr>
      </w:pPr>
    </w:p>
    <w:p w:rsidRDefault="009432CB" w:rsidP="009B7547" w:rsidR="00405644" w:rsidRPr="009B7547">
      <w:pPr>
        <w:numPr>
          <w:ilvl w:val="0"/>
          <w:numId w:val="10"/>
        </w:numPr>
        <w:rPr>
          <w:rFonts w:hAnsi="Cambria" w:ascii="Cambria"/>
          <w:b/>
        </w:rPr>
      </w:pPr>
      <w:r w:rsidRPr="009B7547">
        <w:rPr>
          <w:rFonts w:hAnsi="Cambria" w:ascii="Cambria"/>
          <w:b/>
        </w:rPr>
        <w:lastRenderedPageBreak/>
        <w:t xml:space="preserve">Omjer unovčene imovine pod razlučnim pravima u odnosu na ukupno </w:t>
      </w:r>
    </w:p>
    <w:p w:rsidRDefault="00405644" w:rsidP="00405644" w:rsidR="009432CB" w:rsidRPr="009B7547">
      <w:pPr>
        <w:ind w:left="142"/>
        <w:rPr>
          <w:rFonts w:hAnsi="Cambria" w:ascii="Cambria"/>
          <w:b/>
        </w:rPr>
      </w:pPr>
      <w:r w:rsidRPr="009B7547">
        <w:rPr>
          <w:rFonts w:hAnsi="Cambria" w:ascii="Cambria"/>
          <w:b/>
        </w:rPr>
        <w:t xml:space="preserve">           u</w:t>
      </w:r>
      <w:r w:rsidR="009432CB" w:rsidRPr="009B7547">
        <w:rPr>
          <w:rFonts w:hAnsi="Cambria" w:ascii="Cambria"/>
          <w:b/>
        </w:rPr>
        <w:t>novčenu</w:t>
      </w:r>
      <w:r w:rsidRPr="009B7547">
        <w:rPr>
          <w:rFonts w:hAnsi="Cambria" w:ascii="Cambria"/>
          <w:b/>
        </w:rPr>
        <w:t xml:space="preserve"> </w:t>
      </w:r>
      <w:r w:rsidR="009432CB" w:rsidRPr="009B7547">
        <w:rPr>
          <w:rFonts w:hAnsi="Cambria" w:ascii="Cambria"/>
          <w:b/>
        </w:rPr>
        <w:t>imovinu</w:t>
      </w:r>
    </w:p>
    <w:p w:rsidRDefault="009432CB" w:rsidP="009432CB" w:rsidR="009432CB" w:rsidRPr="008731CD">
      <w:pPr>
        <w:ind w:left="142"/>
        <w:rPr>
          <w:rFonts w:hAnsi="Cambria" w:ascii="Cambria"/>
          <w:b/>
        </w:rPr>
      </w:pPr>
    </w:p>
    <w:p w:rsidRDefault="00661E30" w:rsidP="00392883" w:rsidR="009432CB">
      <w:pPr>
        <w:ind w:left="142"/>
        <w:jc w:val="both"/>
        <w:rPr>
          <w:rFonts w:hAnsi="Cambria" w:ascii="Cambria"/>
        </w:rPr>
      </w:pPr>
      <w:r>
        <w:rPr>
          <w:rFonts w:hAnsi="Cambria" w:ascii="Cambria"/>
        </w:rPr>
        <w:t>Kako je preostalu  i</w:t>
      </w:r>
      <w:r w:rsidR="009B7547">
        <w:rPr>
          <w:rFonts w:hAnsi="Cambria" w:ascii="Cambria"/>
        </w:rPr>
        <w:t xml:space="preserve">movinu stečajnoga dužnika činila naplaćena potraživanja </w:t>
      </w:r>
      <w:r w:rsidR="00392883">
        <w:rPr>
          <w:rFonts w:hAnsi="Cambria" w:ascii="Cambria"/>
        </w:rPr>
        <w:t xml:space="preserve"> neophodno je staviti u omjer</w:t>
      </w:r>
      <w:r w:rsidR="00C44E9F">
        <w:rPr>
          <w:rFonts w:hAnsi="Cambria" w:ascii="Cambria"/>
        </w:rPr>
        <w:t xml:space="preserve"> visine ostvarenoga primitka</w:t>
      </w:r>
      <w:r w:rsidR="009B7547">
        <w:rPr>
          <w:rFonts w:hAnsi="Cambria" w:ascii="Cambria"/>
        </w:rPr>
        <w:t xml:space="preserve"> po obadvije osnove</w:t>
      </w:r>
      <w:r w:rsidR="00C44E9F">
        <w:rPr>
          <w:rFonts w:hAnsi="Cambria" w:ascii="Cambria"/>
        </w:rPr>
        <w:t xml:space="preserve"> koko</w:t>
      </w:r>
      <w:r w:rsidR="00392883">
        <w:rPr>
          <w:rFonts w:hAnsi="Cambria" w:ascii="Cambria"/>
        </w:rPr>
        <w:t xml:space="preserve"> bi se opći troškovi alikvotno namirili iz pojedine imovinske stavke koja je činila stečajnu masu </w:t>
      </w:r>
      <w:r>
        <w:rPr>
          <w:rFonts w:hAnsi="Cambria" w:ascii="Cambria"/>
        </w:rPr>
        <w:t>.</w:t>
      </w:r>
    </w:p>
    <w:p w:rsidRDefault="00661E30" w:rsidP="00622BC7" w:rsidR="00661E30">
      <w:pPr>
        <w:rPr>
          <w:rFonts w:hAnsi="Cambria" w:ascii="Cambria"/>
        </w:rPr>
      </w:pPr>
    </w:p>
    <w:p w:rsidRDefault="00661E30" w:rsidP="00130798" w:rsidR="00661E30">
      <w:pPr>
        <w:ind w:left="142"/>
        <w:jc w:val="both"/>
        <w:rPr>
          <w:rFonts w:hAnsi="Cambria" w:ascii="Cambria"/>
        </w:rPr>
      </w:pPr>
      <w:r>
        <w:rPr>
          <w:rFonts w:hAnsi="Cambria" w:ascii="Cambria"/>
        </w:rPr>
        <w:t>Slijedom go</w:t>
      </w:r>
      <w:r w:rsidR="00B46604">
        <w:rPr>
          <w:rFonts w:hAnsi="Cambria" w:ascii="Cambria"/>
        </w:rPr>
        <w:t>re iznijetoga,</w:t>
      </w:r>
      <w:r w:rsidR="00C44E9F">
        <w:rPr>
          <w:rFonts w:hAnsi="Cambria" w:ascii="Cambria"/>
        </w:rPr>
        <w:t xml:space="preserve"> omjer primitaka s osnova unovčenja imovine pod razlučnim pravom koja je predmet diobe u odnosu na  sveukupne primitke</w:t>
      </w:r>
      <w:r>
        <w:rPr>
          <w:rFonts w:hAnsi="Cambria" w:ascii="Cambria"/>
        </w:rPr>
        <w:t xml:space="preserve"> od pro</w:t>
      </w:r>
      <w:r w:rsidR="00392883">
        <w:rPr>
          <w:rFonts w:hAnsi="Cambria" w:ascii="Cambria"/>
        </w:rPr>
        <w:t xml:space="preserve">daje imovine stečajnoga dužnika </w:t>
      </w:r>
      <w:r w:rsidR="00C44E9F">
        <w:rPr>
          <w:rFonts w:hAnsi="Cambria" w:ascii="Cambria"/>
        </w:rPr>
        <w:t xml:space="preserve"> </w:t>
      </w:r>
      <w:r>
        <w:rPr>
          <w:rFonts w:hAnsi="Cambria" w:ascii="Cambria"/>
        </w:rPr>
        <w:t>iznose:</w:t>
      </w:r>
    </w:p>
    <w:p w:rsidRDefault="00622BC7" w:rsidP="00622BC7" w:rsidR="00622BC7">
      <w:pPr>
        <w:jc w:val="both"/>
        <w:rPr>
          <w:rFonts w:hAnsi="Cambria" w:ascii="Cambria"/>
        </w:rPr>
      </w:pPr>
    </w:p>
    <w:tbl>
      <w:tblPr>
        <w:tblW w:type="dxa" w:w="9255"/>
        <w:tblInd w:type="dxa" w:w="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63"/>
        <w:gridCol w:w="5753"/>
        <w:gridCol w:w="1643"/>
        <w:gridCol w:w="1196"/>
      </w:tblGrid>
      <w:tr w:rsidTr="00C44E9F" w:rsidR="00622BC7" w:rsidRPr="00A76CD2">
        <w:trPr>
          <w:trHeight w:val="510"/>
        </w:trPr>
        <w:tc>
          <w:tcPr>
            <w:tcW w:type="dxa" w:w="66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Red.</w:t>
            </w:r>
          </w:p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br.</w:t>
            </w:r>
          </w:p>
        </w:tc>
        <w:tc>
          <w:tcPr>
            <w:tcW w:type="dxa" w:w="575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Opis stavke</w:t>
            </w:r>
          </w:p>
        </w:tc>
        <w:tc>
          <w:tcPr>
            <w:tcW w:type="dxa" w:w="1643"/>
          </w:tcPr>
          <w:p w:rsidRDefault="00622BC7" w:rsidP="0024347D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Iznos</w:t>
            </w:r>
          </w:p>
        </w:tc>
        <w:tc>
          <w:tcPr>
            <w:tcW w:type="dxa" w:w="1196"/>
          </w:tcPr>
          <w:p w:rsidRDefault="00622BC7" w:rsidP="0024347D" w:rsidR="00C44E9F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Udjel u unovčenju</w:t>
            </w:r>
          </w:p>
        </w:tc>
      </w:tr>
      <w:tr w:rsidTr="0024347D" w:rsidR="00C44E9F" w:rsidRPr="00A76CD2">
        <w:trPr>
          <w:trHeight w:val="249"/>
        </w:trPr>
        <w:tc>
          <w:tcPr>
            <w:tcW w:type="dxa" w:w="663"/>
          </w:tcPr>
          <w:p w:rsidRDefault="00C44E9F" w:rsidP="0024347D" w:rsidR="00C44E9F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5753"/>
          </w:tcPr>
          <w:p w:rsidRDefault="00130798" w:rsidP="0024347D" w:rsidR="00C44E9F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Primici s osnova unovčenja nekretnina</w:t>
            </w:r>
            <w:r w:rsidR="00C07650">
              <w:rPr>
                <w:rFonts w:hAnsi="Cambria" w:ascii="Cambria"/>
                <w:bCs/>
                <w:sz w:val="22"/>
                <w:szCs w:val="22"/>
              </w:rPr>
              <w:t xml:space="preserve"> sa založnim pravom</w:t>
            </w:r>
            <w:r>
              <w:rPr>
                <w:rFonts w:hAnsi="Cambria" w:ascii="Cambria"/>
                <w:bCs/>
                <w:sz w:val="22"/>
                <w:szCs w:val="22"/>
              </w:rPr>
              <w:t xml:space="preserve"> koje su predmet namirenja troškova </w:t>
            </w:r>
          </w:p>
        </w:tc>
        <w:tc>
          <w:tcPr>
            <w:tcW w:type="dxa" w:w="1643"/>
          </w:tcPr>
          <w:p w:rsidRDefault="00C44E9F" w:rsidP="0024347D" w:rsidR="00C44E9F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1196"/>
          </w:tcPr>
          <w:p w:rsidRDefault="00C44E9F" w:rsidP="0024347D" w:rsidR="00C44E9F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  <w:p w:rsidRDefault="00C44E9F" w:rsidP="0024347D" w:rsidR="00C44E9F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</w:tc>
      </w:tr>
      <w:tr w:rsidTr="0024347D" w:rsidR="00622BC7" w:rsidRPr="00A76CD2">
        <w:trPr>
          <w:trHeight w:val="111"/>
        </w:trPr>
        <w:tc>
          <w:tcPr>
            <w:tcW w:type="dxa" w:w="663"/>
          </w:tcPr>
          <w:p w:rsidRDefault="00C07650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1.</w:t>
            </w:r>
          </w:p>
        </w:tc>
        <w:tc>
          <w:tcPr>
            <w:tcW w:type="dxa" w:w="5753"/>
          </w:tcPr>
          <w:p w:rsidRDefault="00622BC7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7377E">
              <w:rPr>
                <w:rFonts w:hAnsi="Cambria" w:ascii="Cambria"/>
                <w:bCs/>
                <w:sz w:val="22"/>
                <w:szCs w:val="22"/>
              </w:rPr>
              <w:t>P</w:t>
            </w:r>
            <w:r>
              <w:rPr>
                <w:rFonts w:hAnsi="Cambria" w:ascii="Cambria"/>
                <w:bCs/>
                <w:sz w:val="22"/>
                <w:szCs w:val="22"/>
              </w:rPr>
              <w:t>rimici</w:t>
            </w:r>
            <w:r w:rsidRPr="0087377E">
              <w:rPr>
                <w:rFonts w:hAnsi="Cambria" w:ascii="Cambria"/>
                <w:bCs/>
                <w:sz w:val="22"/>
                <w:szCs w:val="22"/>
              </w:rPr>
              <w:t xml:space="preserve"> s osnova unovčenja </w:t>
            </w:r>
            <w:r w:rsidR="00C07650">
              <w:rPr>
                <w:rFonts w:hAnsi="Cambria" w:ascii="Cambria"/>
                <w:bCs/>
                <w:sz w:val="22"/>
                <w:szCs w:val="22"/>
              </w:rPr>
              <w:t>zemljišta</w:t>
            </w:r>
          </w:p>
        </w:tc>
        <w:tc>
          <w:tcPr>
            <w:tcW w:type="dxa" w:w="1643"/>
          </w:tcPr>
          <w:p w:rsidRDefault="00C07650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220.500,00</w:t>
            </w:r>
          </w:p>
        </w:tc>
        <w:tc>
          <w:tcPr>
            <w:tcW w:type="dxa" w:w="1196"/>
          </w:tcPr>
          <w:p w:rsidRDefault="00F9169C" w:rsidP="00C44E9F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75,02</w:t>
            </w:r>
            <w:r w:rsidR="00622BC7">
              <w:rPr>
                <w:rFonts w:hAnsi="Cambria" w:ascii="Cambria"/>
                <w:bCs/>
                <w:sz w:val="22"/>
                <w:szCs w:val="22"/>
              </w:rPr>
              <w:t>%</w:t>
            </w:r>
          </w:p>
        </w:tc>
      </w:tr>
      <w:tr w:rsidTr="0024347D" w:rsidR="00C44E9F" w:rsidRPr="00A76CD2">
        <w:trPr>
          <w:trHeight w:val="201"/>
        </w:trPr>
        <w:tc>
          <w:tcPr>
            <w:tcW w:type="dxa" w:w="663"/>
          </w:tcPr>
          <w:p w:rsidRDefault="00C44E9F" w:rsidP="0024347D" w:rsidR="00C44E9F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5753"/>
          </w:tcPr>
          <w:p w:rsidRDefault="00130798" w:rsidP="0024347D" w:rsidR="00C44E9F" w:rsidRPr="00130798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 xml:space="preserve">Primici s osnova </w:t>
            </w:r>
            <w:r w:rsidR="00C07650">
              <w:rPr>
                <w:rFonts w:hAnsi="Cambria" w:ascii="Cambria"/>
                <w:bCs/>
                <w:sz w:val="22"/>
                <w:szCs w:val="22"/>
              </w:rPr>
              <w:t xml:space="preserve">unovčenja </w:t>
            </w:r>
          </w:p>
        </w:tc>
        <w:tc>
          <w:tcPr>
            <w:tcW w:type="dxa" w:w="1643"/>
          </w:tcPr>
          <w:p w:rsidRDefault="00C44E9F" w:rsidP="0024347D" w:rsidR="00C44E9F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1196"/>
          </w:tcPr>
          <w:p w:rsidRDefault="00C44E9F" w:rsidP="00622BC7" w:rsidR="00C44E9F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</w:p>
          <w:p w:rsidRDefault="00C44E9F" w:rsidP="00622BC7" w:rsidR="00C44E9F" w:rsidRPr="00622BC7">
            <w:pPr>
              <w:jc w:val="right"/>
              <w:rPr>
                <w:rFonts w:hAnsi="Cambria" w:ascii="Cambria"/>
                <w:bCs/>
                <w:i/>
                <w:sz w:val="22"/>
                <w:szCs w:val="22"/>
              </w:rPr>
            </w:pPr>
          </w:p>
        </w:tc>
      </w:tr>
      <w:tr w:rsidTr="0024347D" w:rsidR="00622BC7" w:rsidRPr="00A76CD2">
        <w:trPr>
          <w:trHeight w:val="150"/>
        </w:trPr>
        <w:tc>
          <w:tcPr>
            <w:tcW w:type="dxa" w:w="663"/>
          </w:tcPr>
          <w:p w:rsidRDefault="00C07650" w:rsidP="0024347D" w:rsidR="00622BC7" w:rsidRPr="0087377E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</w:t>
            </w:r>
            <w:r w:rsidR="00130798">
              <w:rPr>
                <w:rFonts w:hAnsi="Cambria" w:ascii="Cambria"/>
                <w:bCs/>
                <w:sz w:val="22"/>
                <w:szCs w:val="22"/>
              </w:rPr>
              <w:t>.</w:t>
            </w:r>
          </w:p>
        </w:tc>
        <w:tc>
          <w:tcPr>
            <w:tcW w:type="dxa" w:w="5753"/>
          </w:tcPr>
          <w:p w:rsidRDefault="00C07650" w:rsidP="0024347D" w:rsidR="00622BC7" w:rsidRPr="0087377E">
            <w:pPr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Primici s osnova naplate</w:t>
            </w:r>
            <w:r w:rsidR="00130798">
              <w:rPr>
                <w:rFonts w:hAnsi="Cambria" w:ascii="Cambria"/>
                <w:bCs/>
                <w:sz w:val="22"/>
                <w:szCs w:val="22"/>
              </w:rPr>
              <w:t xml:space="preserve"> </w:t>
            </w:r>
            <w:r w:rsidR="00622BC7" w:rsidRPr="0087377E">
              <w:rPr>
                <w:rFonts w:hAnsi="Cambria" w:ascii="Cambria"/>
                <w:bCs/>
                <w:sz w:val="22"/>
                <w:szCs w:val="22"/>
              </w:rPr>
              <w:t>potraživan</w:t>
            </w:r>
            <w:r w:rsidR="00130798">
              <w:rPr>
                <w:rFonts w:hAnsi="Cambria" w:ascii="Cambria"/>
                <w:bCs/>
                <w:sz w:val="22"/>
                <w:szCs w:val="22"/>
              </w:rPr>
              <w:t xml:space="preserve">ja </w:t>
            </w:r>
          </w:p>
        </w:tc>
        <w:tc>
          <w:tcPr>
            <w:tcW w:type="dxa" w:w="1643"/>
          </w:tcPr>
          <w:p w:rsidRDefault="00C07650" w:rsidP="0024347D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73.439,35</w:t>
            </w:r>
          </w:p>
        </w:tc>
        <w:tc>
          <w:tcPr>
            <w:tcW w:type="dxa" w:w="1196"/>
          </w:tcPr>
          <w:p w:rsidRDefault="00F9169C" w:rsidP="0024347D" w:rsidR="00622BC7" w:rsidRPr="0087377E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24,98</w:t>
            </w:r>
            <w:r w:rsidR="00130798">
              <w:rPr>
                <w:rFonts w:hAnsi="Cambria" w:ascii="Cambria"/>
                <w:bCs/>
                <w:sz w:val="22"/>
                <w:szCs w:val="22"/>
              </w:rPr>
              <w:t>%</w:t>
            </w:r>
          </w:p>
        </w:tc>
      </w:tr>
      <w:tr w:rsidTr="0024347D" w:rsidR="00622BC7" w:rsidRPr="00A76CD2">
        <w:trPr>
          <w:trHeight w:val="300"/>
        </w:trPr>
        <w:tc>
          <w:tcPr>
            <w:tcW w:type="dxa" w:w="6416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22BC7" w:rsidP="0024347D" w:rsidR="00622BC7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</w:p>
          <w:p w:rsidRDefault="00130798" w:rsidP="0024347D" w:rsidR="00622BC7" w:rsidRPr="00E3340A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  <w:r>
              <w:rPr>
                <w:rFonts w:hAnsi="Cambria" w:ascii="Cambria"/>
                <w:b/>
                <w:bCs/>
                <w:sz w:val="22"/>
                <w:szCs w:val="22"/>
              </w:rPr>
              <w:t>UKUPNO (1+5</w:t>
            </w:r>
            <w:r w:rsidR="00622BC7" w:rsidRPr="00E3340A">
              <w:rPr>
                <w:rFonts w:hAnsi="Cambria" w:ascii="Cambria"/>
                <w:b/>
                <w:bCs/>
                <w:sz w:val="22"/>
                <w:szCs w:val="22"/>
              </w:rPr>
              <w:t>):</w:t>
            </w:r>
          </w:p>
        </w:tc>
        <w:tc>
          <w:tcPr>
            <w:tcW w:type="dxa" w:w="1643"/>
            <w:tcBorders>
              <w:left w:space="0" w:sz="4" w:color="auto" w:val="single"/>
              <w:bottom w:space="0" w:sz="4" w:color="auto" w:val="single"/>
            </w:tcBorders>
          </w:tcPr>
          <w:p w:rsidRDefault="00622BC7" w:rsidP="0024347D" w:rsidR="00622BC7">
            <w:pPr>
              <w:jc w:val="right"/>
              <w:rPr>
                <w:rFonts w:hAnsi="Cambria" w:ascii="Cambria"/>
                <w:b/>
                <w:bCs/>
                <w:sz w:val="22"/>
                <w:szCs w:val="22"/>
              </w:rPr>
            </w:pPr>
          </w:p>
          <w:p w:rsidRDefault="00C07650" w:rsidP="00C07650" w:rsidR="00622BC7" w:rsidRPr="00E3340A">
            <w:pPr>
              <w:jc w:val="right"/>
              <w:rPr>
                <w:rFonts w:hAnsi="Cambria" w:ascii="Cambria"/>
                <w:b/>
                <w:bCs/>
                <w:sz w:val="22"/>
                <w:szCs w:val="22"/>
              </w:rPr>
            </w:pPr>
            <w:r>
              <w:rPr>
                <w:rFonts w:hAnsi="Cambria" w:ascii="Cambria"/>
                <w:b/>
                <w:bCs/>
                <w:sz w:val="22"/>
                <w:szCs w:val="22"/>
              </w:rPr>
              <w:t>293.939,35</w:t>
            </w:r>
          </w:p>
        </w:tc>
        <w:tc>
          <w:tcPr>
            <w:tcW w:type="dxa" w:w="1196"/>
            <w:tcBorders>
              <w:left w:space="0" w:sz="4" w:color="auto" w:val="single"/>
              <w:bottom w:space="0" w:sz="4" w:color="auto" w:val="single"/>
            </w:tcBorders>
          </w:tcPr>
          <w:p w:rsidRDefault="00622BC7" w:rsidP="0024347D" w:rsidR="00622BC7">
            <w:pPr>
              <w:jc w:val="right"/>
              <w:rPr>
                <w:rFonts w:hAnsi="Cambria" w:ascii="Cambria"/>
                <w:b/>
                <w:bCs/>
                <w:sz w:val="22"/>
                <w:szCs w:val="22"/>
              </w:rPr>
            </w:pPr>
          </w:p>
          <w:p w:rsidRDefault="00622BC7" w:rsidP="0024347D" w:rsidR="00622BC7" w:rsidRPr="000A3661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 w:rsidRPr="000A3661">
              <w:rPr>
                <w:rFonts w:hAnsi="Cambria" w:ascii="Cambria"/>
                <w:bCs/>
                <w:sz w:val="22"/>
                <w:szCs w:val="22"/>
              </w:rPr>
              <w:t>100</w:t>
            </w:r>
            <w:r>
              <w:rPr>
                <w:rFonts w:hAnsi="Cambria" w:ascii="Cambria"/>
                <w:bCs/>
                <w:sz w:val="22"/>
                <w:szCs w:val="22"/>
              </w:rPr>
              <w:t>,00</w:t>
            </w:r>
            <w:r w:rsidRPr="000A3661">
              <w:rPr>
                <w:rFonts w:hAnsi="Cambria" w:ascii="Cambria"/>
                <w:bCs/>
                <w:sz w:val="22"/>
                <w:szCs w:val="22"/>
              </w:rPr>
              <w:t>%</w:t>
            </w:r>
          </w:p>
        </w:tc>
      </w:tr>
    </w:tbl>
    <w:p w:rsidRDefault="00130798" w:rsidP="00622BC7" w:rsidR="00130798">
      <w:pPr>
        <w:rPr>
          <w:rFonts w:hAnsi="Cambria" w:ascii="Cambria"/>
        </w:rPr>
      </w:pPr>
    </w:p>
    <w:p w:rsidRDefault="002A3F83" w:rsidP="00F9169C" w:rsidR="00A706CA" w:rsidRPr="00F9169C">
      <w:pPr>
        <w:numPr>
          <w:ilvl w:val="0"/>
          <w:numId w:val="10"/>
        </w:numPr>
        <w:rPr>
          <w:rFonts w:hAnsi="Cambria" w:ascii="Cambria"/>
          <w:b/>
          <w:sz w:val="22"/>
          <w:szCs w:val="22"/>
        </w:rPr>
      </w:pPr>
      <w:r>
        <w:rPr>
          <w:rFonts w:hAnsi="Cambria" w:ascii="Cambria"/>
          <w:b/>
          <w:sz w:val="22"/>
          <w:szCs w:val="22"/>
        </w:rPr>
        <w:t>T</w:t>
      </w:r>
      <w:r w:rsidR="00065D93" w:rsidRPr="00F9169C">
        <w:rPr>
          <w:rFonts w:hAnsi="Cambria" w:ascii="Cambria"/>
          <w:b/>
          <w:sz w:val="22"/>
          <w:szCs w:val="22"/>
        </w:rPr>
        <w:t xml:space="preserve">roškovi stečajnoga postupka </w:t>
      </w:r>
      <w:r>
        <w:rPr>
          <w:rFonts w:hAnsi="Cambria" w:ascii="Cambria"/>
          <w:b/>
          <w:sz w:val="22"/>
          <w:szCs w:val="22"/>
        </w:rPr>
        <w:t xml:space="preserve"> koji se namiruju razmjerno u odnosu na unovčenje pojedine imovine stečajnoga dužnika </w:t>
      </w:r>
      <w:r w:rsidR="00065D93" w:rsidRPr="00F9169C">
        <w:rPr>
          <w:rFonts w:hAnsi="Cambria" w:ascii="Cambria"/>
          <w:b/>
          <w:sz w:val="22"/>
          <w:szCs w:val="22"/>
        </w:rPr>
        <w:t>(nagrada stečajno</w:t>
      </w:r>
      <w:r w:rsidR="002C7D59" w:rsidRPr="00F9169C">
        <w:rPr>
          <w:rFonts w:hAnsi="Cambria" w:ascii="Cambria"/>
          <w:b/>
          <w:sz w:val="22"/>
          <w:szCs w:val="22"/>
        </w:rPr>
        <w:t>ga upravitelja</w:t>
      </w:r>
      <w:r w:rsidR="00EE41B3">
        <w:rPr>
          <w:rFonts w:hAnsi="Cambria" w:ascii="Cambria"/>
          <w:b/>
          <w:sz w:val="22"/>
          <w:szCs w:val="22"/>
        </w:rPr>
        <w:t xml:space="preserve"> i privremenoga stečajnoga upravitelja </w:t>
      </w:r>
      <w:r w:rsidR="00A706CA" w:rsidRPr="00F9169C">
        <w:rPr>
          <w:rFonts w:hAnsi="Cambria" w:ascii="Cambria"/>
          <w:b/>
          <w:sz w:val="22"/>
          <w:szCs w:val="22"/>
        </w:rPr>
        <w:t>) - namiruju se alikvotno u odnosu na preostalu stečajnu masu</w:t>
      </w:r>
    </w:p>
    <w:p w:rsidRDefault="00210B99" w:rsidP="00622BC7" w:rsidR="003E4CCB" w:rsidRPr="00AE4E17">
      <w:pPr>
        <w:rPr>
          <w:rFonts w:hAnsi="Cambria" w:ascii="Cambria"/>
          <w:sz w:val="22"/>
          <w:szCs w:val="22"/>
        </w:rPr>
      </w:pPr>
      <w:r w:rsidRPr="00CC45B7">
        <w:rPr>
          <w:rFonts w:hAnsi="Cambria" w:ascii="Cambria"/>
          <w:sz w:val="22"/>
          <w:szCs w:val="22"/>
        </w:rPr>
        <w:t xml:space="preserve">     </w:t>
      </w:r>
    </w:p>
    <w:p w:rsidRDefault="00622BC7" w:rsidP="00622BC7" w:rsidR="009C2A24" w:rsidRPr="009C2A24">
      <w:p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</w:rPr>
        <w:t>Kako je</w:t>
      </w:r>
      <w:r w:rsidR="003E4CCB">
        <w:rPr>
          <w:rFonts w:hAnsi="Cambria" w:ascii="Cambria"/>
        </w:rPr>
        <w:t xml:space="preserve"> u predmetu</w:t>
      </w:r>
      <w:r>
        <w:rPr>
          <w:rFonts w:hAnsi="Cambria" w:ascii="Cambria"/>
        </w:rPr>
        <w:t xml:space="preserve"> jedan</w:t>
      </w:r>
      <w:r w:rsidR="00210B99" w:rsidRPr="00CC45B7">
        <w:rPr>
          <w:rFonts w:hAnsi="Cambria" w:ascii="Cambria"/>
        </w:rPr>
        <w:t xml:space="preserve"> razlučni vjerovnik s pravom odvojenoga nami</w:t>
      </w:r>
      <w:r w:rsidR="009C2A24">
        <w:rPr>
          <w:rFonts w:hAnsi="Cambria" w:ascii="Cambria"/>
        </w:rPr>
        <w:t xml:space="preserve">renja na pojedinim  </w:t>
      </w:r>
    </w:p>
    <w:p w:rsidRDefault="009C2A24" w:rsidP="00622BC7" w:rsidR="00210B99">
      <w:pPr>
        <w:jc w:val="both"/>
        <w:rPr>
          <w:rFonts w:hAnsi="Cambria" w:ascii="Cambria"/>
        </w:rPr>
      </w:pPr>
      <w:r>
        <w:rPr>
          <w:rFonts w:hAnsi="Cambria" w:ascii="Cambria"/>
        </w:rPr>
        <w:t>dijelovima imovine</w:t>
      </w:r>
      <w:r w:rsidR="00CC45B7">
        <w:rPr>
          <w:rFonts w:hAnsi="Cambria" w:ascii="Cambria"/>
        </w:rPr>
        <w:t xml:space="preserve">  </w:t>
      </w:r>
      <w:r w:rsidR="00210B99" w:rsidRPr="00CC45B7">
        <w:rPr>
          <w:rFonts w:hAnsi="Cambria" w:ascii="Cambria"/>
        </w:rPr>
        <w:t>stečajnoga dužnika</w:t>
      </w:r>
      <w:r w:rsidR="00F9169C">
        <w:rPr>
          <w:rFonts w:hAnsi="Cambria" w:ascii="Cambria"/>
        </w:rPr>
        <w:t xml:space="preserve"> (nekretnine)</w:t>
      </w:r>
      <w:r w:rsidR="00622BC7">
        <w:rPr>
          <w:rFonts w:hAnsi="Cambria" w:ascii="Cambria"/>
        </w:rPr>
        <w:t xml:space="preserve">, kao  </w:t>
      </w:r>
      <w:r>
        <w:rPr>
          <w:rFonts w:hAnsi="Cambria" w:ascii="Cambria"/>
        </w:rPr>
        <w:t xml:space="preserve"> slob</w:t>
      </w:r>
      <w:r w:rsidR="00F9169C">
        <w:rPr>
          <w:rFonts w:hAnsi="Cambria" w:ascii="Cambria"/>
        </w:rPr>
        <w:t>odna imovina stečajnog dužnika (</w:t>
      </w:r>
      <w:r>
        <w:rPr>
          <w:rFonts w:hAnsi="Cambria" w:ascii="Cambria"/>
        </w:rPr>
        <w:t>naplaćena potraživanja)</w:t>
      </w:r>
      <w:r w:rsidR="00210B99" w:rsidRPr="00CC45B7">
        <w:rPr>
          <w:rFonts w:hAnsi="Cambria" w:ascii="Cambria"/>
        </w:rPr>
        <w:t>, opće troškove</w:t>
      </w:r>
      <w:r>
        <w:rPr>
          <w:rFonts w:hAnsi="Cambria" w:ascii="Cambria"/>
        </w:rPr>
        <w:t xml:space="preserve"> stečajnoga postupka alikvotno</w:t>
      </w:r>
      <w:r w:rsidR="00210B99" w:rsidRPr="00CC45B7">
        <w:rPr>
          <w:rFonts w:hAnsi="Cambria" w:ascii="Cambria"/>
        </w:rPr>
        <w:t xml:space="preserve"> se namiruju </w:t>
      </w:r>
      <w:r w:rsidR="00CC45B7">
        <w:rPr>
          <w:rFonts w:hAnsi="Cambria" w:ascii="Cambria"/>
        </w:rPr>
        <w:t xml:space="preserve"> </w:t>
      </w:r>
      <w:r w:rsidR="00210B99" w:rsidRPr="00CC45B7">
        <w:rPr>
          <w:rFonts w:hAnsi="Cambria" w:ascii="Cambria"/>
        </w:rPr>
        <w:t>iz k</w:t>
      </w:r>
      <w:r w:rsidR="00CC45B7">
        <w:rPr>
          <w:rFonts w:hAnsi="Cambria" w:ascii="Cambria"/>
        </w:rPr>
        <w:t xml:space="preserve">upovnine  </w:t>
      </w:r>
      <w:r w:rsidR="00210B99" w:rsidRPr="00CC45B7">
        <w:rPr>
          <w:rFonts w:hAnsi="Cambria" w:ascii="Cambria"/>
        </w:rPr>
        <w:t xml:space="preserve">ostvarene s osnova prodaje </w:t>
      </w:r>
      <w:r w:rsidR="00A23717" w:rsidRPr="00CC45B7">
        <w:rPr>
          <w:rFonts w:hAnsi="Cambria" w:ascii="Cambria"/>
        </w:rPr>
        <w:t>imovin</w:t>
      </w:r>
      <w:r>
        <w:rPr>
          <w:rFonts w:hAnsi="Cambria" w:ascii="Cambria"/>
        </w:rPr>
        <w:t>e s pravom odvojenoga namirenja</w:t>
      </w:r>
      <w:r w:rsidR="008B03EE">
        <w:rPr>
          <w:rFonts w:hAnsi="Cambria" w:ascii="Cambria"/>
        </w:rPr>
        <w:t xml:space="preserve"> u odnosu na razl</w:t>
      </w:r>
      <w:r w:rsidR="00F9169C">
        <w:rPr>
          <w:rFonts w:hAnsi="Cambria" w:ascii="Cambria"/>
        </w:rPr>
        <w:t>učnog vjerovnika ŠTEDBANKA d.d</w:t>
      </w:r>
      <w:r w:rsidR="008B03EE">
        <w:rPr>
          <w:rFonts w:hAnsi="Cambria" w:ascii="Cambria"/>
        </w:rPr>
        <w:t>.</w:t>
      </w:r>
      <w:r w:rsidR="00F9169C">
        <w:rPr>
          <w:rFonts w:hAnsi="Cambria" w:ascii="Cambria"/>
        </w:rPr>
        <w:t xml:space="preserve"> u postotku od 75,02</w:t>
      </w:r>
      <w:r w:rsidR="003E4CCB">
        <w:rPr>
          <w:rFonts w:hAnsi="Cambria" w:ascii="Cambria"/>
        </w:rPr>
        <w:t>%</w:t>
      </w:r>
      <w:r w:rsidR="008B03C4">
        <w:rPr>
          <w:rFonts w:hAnsi="Cambria" w:ascii="Cambria"/>
        </w:rPr>
        <w:t xml:space="preserve"> </w:t>
      </w:r>
      <w:r w:rsidR="00A23717" w:rsidRPr="00CC45B7">
        <w:rPr>
          <w:rFonts w:hAnsi="Cambria" w:ascii="Cambria"/>
        </w:rPr>
        <w:t>.</w:t>
      </w:r>
    </w:p>
    <w:p w:rsidRDefault="009C2A24" w:rsidP="003E4CCB" w:rsidR="009C2A24" w:rsidRPr="00CC45B7">
      <w:pPr>
        <w:rPr>
          <w:rFonts w:hAnsi="Cambria" w:ascii="Cambria"/>
        </w:rPr>
      </w:pPr>
    </w:p>
    <w:p w:rsidRDefault="0074076D" w:rsidP="00127E0E" w:rsidR="0074076D">
      <w:p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 xml:space="preserve">      </w:t>
      </w:r>
    </w:p>
    <w:p w:rsidRDefault="00A23717" w:rsidP="00A23717" w:rsidR="00A23717">
      <w:pPr>
        <w:numPr>
          <w:ilvl w:val="0"/>
          <w:numId w:val="14"/>
        </w:num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>Obračun  nagrade stečajnoga upravitelja</w:t>
      </w:r>
    </w:p>
    <w:p w:rsidRDefault="00A23717" w:rsidP="00A23717" w:rsidR="00A23717">
      <w:pPr>
        <w:jc w:val="both"/>
        <w:rPr>
          <w:rFonts w:hAnsi="Cambria" w:ascii="Cambria"/>
          <w:sz w:val="22"/>
          <w:szCs w:val="22"/>
        </w:rPr>
      </w:pPr>
    </w:p>
    <w:p w:rsidRDefault="00733FDF" w:rsidP="00733FDF" w:rsidR="00733FDF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Visina nagrade  izračunata je prema </w:t>
      </w:r>
      <w:r w:rsidRPr="008200EB">
        <w:rPr>
          <w:rFonts w:hAnsi="Cambria" w:ascii="Cambria"/>
        </w:rPr>
        <w:t xml:space="preserve"> čl. 7. Uredbi o kriterijima i načinu obračuna i plaćanja nagrada stečajnim upraviteljima (NN 105/15), </w:t>
      </w:r>
      <w:r>
        <w:rPr>
          <w:rFonts w:hAnsi="Cambria" w:ascii="Cambria"/>
        </w:rPr>
        <w:t xml:space="preserve">i iskazana je  </w:t>
      </w:r>
      <w:r w:rsidRPr="008200EB">
        <w:rPr>
          <w:rFonts w:hAnsi="Cambria" w:ascii="Cambria"/>
        </w:rPr>
        <w:t xml:space="preserve">u </w:t>
      </w:r>
      <w:r>
        <w:rPr>
          <w:rFonts w:hAnsi="Cambria" w:ascii="Cambria"/>
        </w:rPr>
        <w:t xml:space="preserve">bruto iznosu od </w:t>
      </w:r>
      <w:r w:rsidRPr="008200EB">
        <w:rPr>
          <w:rFonts w:hAnsi="Cambria" w:ascii="Cambria"/>
        </w:rPr>
        <w:t xml:space="preserve">  </w:t>
      </w:r>
      <w:r w:rsidR="00F47234">
        <w:rPr>
          <w:rFonts w:hAnsi="Cambria" w:ascii="Cambria"/>
        </w:rPr>
        <w:t>39.272,72</w:t>
      </w:r>
      <w:r>
        <w:rPr>
          <w:rFonts w:hAnsi="Cambria" w:ascii="Cambria"/>
        </w:rPr>
        <w:t xml:space="preserve"> HRK, sukladno čl. 15. </w:t>
      </w:r>
      <w:r w:rsidRPr="00102E57">
        <w:rPr>
          <w:rFonts w:hAnsi="Cambria" w:ascii="Cambria"/>
        </w:rPr>
        <w:t>Uredbi o kriterijima i načinu obračuna i plaćanja nagrada stečajnim upraviteljima (NN 105/15</w:t>
      </w:r>
      <w:r>
        <w:rPr>
          <w:rFonts w:hAnsi="Cambria" w:ascii="Cambria"/>
        </w:rPr>
        <w:t xml:space="preserve">), </w:t>
      </w:r>
      <w:r w:rsidRPr="00102E57">
        <w:rPr>
          <w:rFonts w:hAnsi="Cambria" w:ascii="Cambria"/>
        </w:rPr>
        <w:t>to jest iznosi prije odbitka pripadajućih doprinosa iz osnovice, poreza ili drugih naknada</w:t>
      </w:r>
      <w:r>
        <w:rPr>
          <w:rFonts w:hAnsi="Cambria" w:ascii="Cambria"/>
        </w:rPr>
        <w:t>.</w:t>
      </w:r>
    </w:p>
    <w:p w:rsidRDefault="00F9169C" w:rsidP="00733FDF" w:rsidR="00F9169C" w:rsidRPr="008F42AE">
      <w:pPr>
        <w:jc w:val="both"/>
        <w:rPr>
          <w:rFonts w:hAnsi="Cambria" w:ascii="Cambria"/>
        </w:rPr>
      </w:pPr>
    </w:p>
    <w:tbl>
      <w:tblPr>
        <w:tblW w:type="dxa" w:w="9417"/>
        <w:tblInd w:type="dxa" w:w="72"/>
        <w:tblLayout w:type="fixed"/>
        <w:tblLook w:val="01E0" w:noVBand="0" w:noHBand="0" w:lastColumn="1" w:firstColumn="1" w:lastRow="1" w:firstRow="1"/>
      </w:tblPr>
      <w:tblGrid>
        <w:gridCol w:w="4572"/>
        <w:gridCol w:w="992"/>
        <w:gridCol w:w="1701"/>
        <w:gridCol w:w="2152"/>
      </w:tblGrid>
      <w:tr w:rsidTr="0024347D" w:rsidR="00733FDF" w:rsidRPr="008200EB">
        <w:tc>
          <w:tcPr>
            <w:tcW w:type="dxa" w:w="4572"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992"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1701"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</w:p>
        </w:tc>
        <w:tc>
          <w:tcPr>
            <w:tcW w:type="dxa" w:w="2152"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/>
                <w:bCs/>
              </w:rPr>
            </w:pPr>
          </w:p>
        </w:tc>
      </w:tr>
      <w:tr w:rsidTr="0024347D" w:rsidR="00733FDF" w:rsidRPr="008200EB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Vrijednost unovčenja</w:t>
            </w:r>
            <w:r w:rsidRPr="008200EB">
              <w:rPr>
                <w:rFonts w:hAnsi="Cambria" w:ascii="Cambria"/>
                <w:bCs/>
              </w:rPr>
              <w:t xml:space="preserve"> (kn)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 w:rsidRPr="008200EB">
              <w:rPr>
                <w:rFonts w:hAnsi="Cambria" w:ascii="Cambria"/>
                <w:bCs/>
              </w:rPr>
              <w:t>koeficijent prema Uredbi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733FDF" w:rsidP="0024347D" w:rsidR="00733FDF">
            <w:pPr>
              <w:ind w:left="306"/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        </w:t>
            </w:r>
            <w:r w:rsidRPr="008200EB">
              <w:rPr>
                <w:rFonts w:hAnsi="Cambria" w:ascii="Cambria"/>
                <w:bCs/>
              </w:rPr>
              <w:t xml:space="preserve">nagrada </w:t>
            </w:r>
          </w:p>
          <w:p w:rsidRDefault="00733FDF" w:rsidP="0024347D" w:rsidR="00733FDF" w:rsidRPr="008200EB">
            <w:pPr>
              <w:ind w:firstLine="142" w:left="164"/>
              <w:jc w:val="both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 xml:space="preserve">          </w:t>
            </w:r>
            <w:r w:rsidRPr="008200EB">
              <w:rPr>
                <w:rFonts w:hAnsi="Cambria" w:ascii="Cambria"/>
                <w:bCs/>
              </w:rPr>
              <w:t>bruto (kn)</w:t>
            </w:r>
          </w:p>
        </w:tc>
      </w:tr>
      <w:tr w:rsidTr="00F9169C" w:rsidR="00733FDF" w:rsidRPr="008200EB">
        <w:trPr>
          <w:trHeight w:val="829"/>
        </w:trPr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33FDF" w:rsidP="00F9169C" w:rsidR="00733FDF" w:rsidRPr="008200EB">
            <w:pPr>
              <w:ind w:right="-250"/>
              <w:rPr>
                <w:rFonts w:hAnsi="Cambria" w:ascii="Cambria"/>
                <w:bCs/>
              </w:rPr>
            </w:pPr>
            <w:r w:rsidRPr="00733FDF">
              <w:rPr>
                <w:rFonts w:hAnsi="Cambria" w:ascii="Cambria"/>
                <w:bCs/>
              </w:rPr>
              <w:t xml:space="preserve">                                                    do    100.000,00      na razliku od    100.000,01 do    </w:t>
            </w:r>
            <w:r w:rsidR="00F9169C">
              <w:rPr>
                <w:rFonts w:hAnsi="Cambria" w:ascii="Cambria"/>
                <w:bCs/>
              </w:rPr>
              <w:t>293.939,35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</w:p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 w:rsidRPr="008200EB">
              <w:rPr>
                <w:rFonts w:hAnsi="Cambria" w:ascii="Cambria"/>
                <w:bCs/>
              </w:rPr>
              <w:t>16 %</w:t>
            </w:r>
          </w:p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  <w:r w:rsidRPr="008200EB">
              <w:rPr>
                <w:rFonts w:hAnsi="Cambria" w:ascii="Cambria"/>
                <w:bCs/>
              </w:rPr>
              <w:t>12 %</w:t>
            </w:r>
          </w:p>
          <w:p w:rsidRDefault="00733FDF" w:rsidP="0024347D" w:rsidR="00733FDF" w:rsidRPr="008200EB">
            <w:pPr>
              <w:jc w:val="both"/>
              <w:rPr>
                <w:rFonts w:hAnsi="Cambria" w:ascii="Cambria"/>
                <w:bCs/>
              </w:rPr>
            </w:pPr>
          </w:p>
        </w:tc>
        <w:tc>
          <w:tcPr>
            <w:tcW w:type="dxa" w:w="215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33FDF" w:rsidP="0024347D" w:rsidR="00733FDF" w:rsidRPr="008200EB">
            <w:pPr>
              <w:ind w:left="306"/>
              <w:jc w:val="right"/>
              <w:rPr>
                <w:rFonts w:hAnsi="Cambria" w:ascii="Cambria"/>
                <w:bCs/>
              </w:rPr>
            </w:pPr>
            <w:r w:rsidRPr="008200EB">
              <w:rPr>
                <w:rFonts w:hAnsi="Cambria" w:ascii="Cambria"/>
                <w:bCs/>
              </w:rPr>
              <w:t>16.000,00</w:t>
            </w:r>
          </w:p>
          <w:p w:rsidRDefault="00F9169C" w:rsidP="0024347D" w:rsidR="00733FDF" w:rsidRPr="008200EB">
            <w:pPr>
              <w:ind w:left="306"/>
              <w:jc w:val="right"/>
              <w:rPr>
                <w:rFonts w:hAnsi="Cambria" w:ascii="Cambria"/>
                <w:bCs/>
              </w:rPr>
            </w:pPr>
            <w:r>
              <w:rPr>
                <w:rFonts w:hAnsi="Cambria" w:ascii="Cambria"/>
                <w:bCs/>
              </w:rPr>
              <w:t>23.272,72</w:t>
            </w:r>
          </w:p>
          <w:p w:rsidRDefault="00733FDF" w:rsidP="0024347D" w:rsidR="00733FDF" w:rsidRPr="008200EB">
            <w:pPr>
              <w:ind w:left="306"/>
              <w:jc w:val="both"/>
              <w:rPr>
                <w:rFonts w:hAnsi="Cambria" w:ascii="Cambria"/>
                <w:bCs/>
              </w:rPr>
            </w:pPr>
          </w:p>
        </w:tc>
      </w:tr>
    </w:tbl>
    <w:p w:rsidRDefault="00F9169C" w:rsidP="00733FDF" w:rsidR="00733FDF">
      <w:pPr>
        <w:jc w:val="both"/>
        <w:rPr>
          <w:rFonts w:hAnsi="Cambria" w:ascii="Cambria"/>
        </w:rPr>
      </w:pPr>
      <w:r>
        <w:rPr>
          <w:rFonts w:hAnsi="Cambria" w:ascii="Cambria"/>
        </w:rPr>
        <w:t>293.939,35                                                                                                                      39.272,72</w:t>
      </w:r>
    </w:p>
    <w:p w:rsidRDefault="00733FDF" w:rsidP="00733FDF" w:rsidR="00733FDF">
      <w:pPr>
        <w:jc w:val="both"/>
        <w:rPr>
          <w:rFonts w:hAnsi="Cambria" w:ascii="Cambria"/>
          <w:sz w:val="22"/>
          <w:szCs w:val="22"/>
        </w:rPr>
      </w:pPr>
    </w:p>
    <w:p w:rsidRDefault="00733FDF" w:rsidP="00733FDF" w:rsidR="00733FDF" w:rsidRPr="00733FDF">
      <w:pPr>
        <w:jc w:val="both"/>
        <w:rPr>
          <w:rFonts w:hAnsi="Cambria" w:ascii="Cambria"/>
        </w:rPr>
      </w:pPr>
      <w:r w:rsidRPr="00733FDF">
        <w:rPr>
          <w:rFonts w:hAnsi="Cambria" w:ascii="Cambria"/>
        </w:rPr>
        <w:t>Bruto nagrada stečajnoga upravitelja  se isplaćuje sukladno odredbama Zakonu o porezu na dohodak (NN 115/16, čl. 39. st. 3.toč. 4)  i Zakona o doprinosima (NN 84/08 do 115/16) čl. 7.toč. 3) s osnova primitka drugog dohotka</w:t>
      </w:r>
      <w:r w:rsidR="00F9169C">
        <w:rPr>
          <w:rFonts w:hAnsi="Cambria" w:ascii="Cambria"/>
        </w:rPr>
        <w:t xml:space="preserve">, slijedom čega je neophodno pridodati </w:t>
      </w:r>
      <w:r w:rsidR="00F9169C">
        <w:rPr>
          <w:rFonts w:hAnsi="Cambria" w:ascii="Cambria"/>
        </w:rPr>
        <w:lastRenderedPageBreak/>
        <w:t xml:space="preserve">troškove Doprinosa za zdravstveno osiguranje (39.272,72 * 7,5% = </w:t>
      </w:r>
      <w:r w:rsidR="00EE41B3">
        <w:rPr>
          <w:rFonts w:hAnsi="Cambria" w:ascii="Cambria"/>
        </w:rPr>
        <w:t>2.945,45)</w:t>
      </w:r>
      <w:r w:rsidRPr="00733FDF">
        <w:rPr>
          <w:rFonts w:hAnsi="Cambria" w:ascii="Cambria"/>
        </w:rPr>
        <w:t>.</w:t>
      </w:r>
      <w:r w:rsidR="00EE41B3">
        <w:rPr>
          <w:rFonts w:hAnsi="Cambria" w:ascii="Cambria"/>
        </w:rPr>
        <w:t xml:space="preserve"> </w:t>
      </w:r>
      <w:r w:rsidR="00EE41B3" w:rsidRPr="00EE41B3">
        <w:rPr>
          <w:rFonts w:hAnsi="Cambria" w:ascii="Cambria"/>
          <w:b/>
        </w:rPr>
        <w:t>Ukupni trošak bruto nagrade stečajnoga upravitelja iznosi 42.218,17 kn.</w:t>
      </w:r>
      <w:r w:rsidRPr="00733FDF">
        <w:rPr>
          <w:rFonts w:hAnsi="Cambria" w:ascii="Cambria"/>
        </w:rPr>
        <w:t xml:space="preserve"> </w:t>
      </w:r>
      <w:r w:rsidR="00AD6EA7">
        <w:rPr>
          <w:rFonts w:hAnsi="Cambria" w:ascii="Cambria"/>
        </w:rPr>
        <w:t>U privitku podneska preračun</w:t>
      </w:r>
      <w:r w:rsidR="00F9169C">
        <w:rPr>
          <w:rFonts w:hAnsi="Cambria" w:ascii="Cambria"/>
        </w:rPr>
        <w:t>at iznos</w:t>
      </w:r>
      <w:r w:rsidR="00AD6EA7">
        <w:rPr>
          <w:rFonts w:hAnsi="Cambria" w:ascii="Cambria"/>
        </w:rPr>
        <w:t xml:space="preserve"> bruto nagrade na neto iznos koji se isplaćuje stečajnom upravitelju. (preračun bruto 2 iznos</w:t>
      </w:r>
      <w:r w:rsidR="00F9169C">
        <w:rPr>
          <w:rFonts w:hAnsi="Cambria" w:ascii="Cambria"/>
        </w:rPr>
        <w:t>a</w:t>
      </w:r>
      <w:r w:rsidR="00AD6EA7">
        <w:rPr>
          <w:rFonts w:hAnsi="Cambria" w:ascii="Cambria"/>
        </w:rPr>
        <w:t xml:space="preserve"> drugoga dohotka na neto iznos sukladno odredbama Zakona o doprinosima i  Zakona o porezu na dohodak.) </w:t>
      </w:r>
    </w:p>
    <w:p w:rsidRDefault="00EE41B3" w:rsidP="00A23717" w:rsidR="00EE41B3">
      <w:pPr>
        <w:jc w:val="both"/>
        <w:rPr>
          <w:rFonts w:hAnsi="Cambria" w:ascii="Cambria"/>
          <w:sz w:val="22"/>
          <w:szCs w:val="22"/>
        </w:rPr>
      </w:pPr>
    </w:p>
    <w:p w:rsidRDefault="00486755" w:rsidP="00A23717" w:rsidR="00127E0E" w:rsidRPr="00CC45B7">
      <w:pPr>
        <w:jc w:val="both"/>
        <w:rPr>
          <w:rFonts w:hAnsi="Cambria" w:ascii="Cambria"/>
        </w:rPr>
      </w:pPr>
      <w:r>
        <w:rPr>
          <w:rFonts w:hAnsi="Cambria" w:ascii="Cambria"/>
        </w:rPr>
        <w:t>Troškovi stečajnoga postupka koji se namiruju razmjerno u odnosu na unovčenje pojedine imovine stečajnoga dužnika - opći</w:t>
      </w:r>
      <w:r w:rsidR="00127E0E" w:rsidRPr="00CC45B7">
        <w:rPr>
          <w:rFonts w:hAnsi="Cambria" w:ascii="Cambria"/>
        </w:rPr>
        <w:t xml:space="preserve"> troškovi stečajnog postupka</w:t>
      </w:r>
    </w:p>
    <w:p w:rsidRDefault="00127E0E" w:rsidP="00A23717" w:rsidR="00127E0E">
      <w:pPr>
        <w:jc w:val="both"/>
        <w:rPr>
          <w:rFonts w:hAnsi="Cambria" w:ascii="Cambria"/>
          <w:sz w:val="22"/>
          <w:szCs w:val="22"/>
        </w:rPr>
      </w:pPr>
    </w:p>
    <w:tbl>
      <w:tblPr>
        <w:tblW w:type="auto" w:w="0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28"/>
        <w:gridCol w:w="5640"/>
        <w:gridCol w:w="2370"/>
      </w:tblGrid>
      <w:tr w:rsidTr="00230951" w:rsidR="00127E0E">
        <w:trPr>
          <w:trHeight w:val="219"/>
        </w:trPr>
        <w:tc>
          <w:tcPr>
            <w:tcW w:type="dxa" w:w="628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Red.</w:t>
            </w:r>
          </w:p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br.</w:t>
            </w:r>
          </w:p>
        </w:tc>
        <w:tc>
          <w:tcPr>
            <w:tcW w:type="dxa" w:w="5640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Opis troškova</w:t>
            </w:r>
          </w:p>
        </w:tc>
        <w:tc>
          <w:tcPr>
            <w:tcW w:type="dxa" w:w="2370"/>
          </w:tcPr>
          <w:p w:rsidRDefault="00127E0E" w:rsidP="00127E0E" w:rsidR="00127E0E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Iznos</w:t>
            </w:r>
          </w:p>
        </w:tc>
      </w:tr>
      <w:tr w:rsidTr="004E6F97" w:rsidR="00127E0E">
        <w:trPr>
          <w:trHeight w:val="1035"/>
        </w:trPr>
        <w:tc>
          <w:tcPr>
            <w:tcW w:type="dxa" w:w="628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5640"/>
          </w:tcPr>
          <w:p w:rsidRDefault="00127E0E" w:rsidP="00127E0E" w:rsidR="004E6F97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Nagrada stečajnog upravi</w:t>
            </w:r>
            <w:r w:rsidR="00AE4E17">
              <w:rPr>
                <w:rFonts w:hAnsi="Cambria" w:ascii="Cambria"/>
                <w:sz w:val="22"/>
                <w:szCs w:val="22"/>
              </w:rPr>
              <w:t xml:space="preserve">telja </w:t>
            </w:r>
            <w:r w:rsidR="00AD6EA7">
              <w:rPr>
                <w:rFonts w:hAnsi="Cambria" w:ascii="Cambria"/>
                <w:sz w:val="22"/>
                <w:szCs w:val="22"/>
              </w:rPr>
              <w:t>u bruto iznosu sukladno čl. 7. i</w:t>
            </w:r>
            <w:r w:rsidR="00733FDF">
              <w:rPr>
                <w:rFonts w:hAnsi="Cambria" w:ascii="Cambria"/>
                <w:sz w:val="22"/>
                <w:szCs w:val="22"/>
              </w:rPr>
              <w:t xml:space="preserve"> 15.  Uredbe </w:t>
            </w:r>
            <w:r w:rsidR="00733FDF" w:rsidRPr="00733FDF">
              <w:rPr>
                <w:rFonts w:hAnsi="Cambria" w:ascii="Cambria"/>
                <w:sz w:val="22"/>
                <w:szCs w:val="22"/>
              </w:rPr>
              <w:t>o kriterijima i načinu obračuna i plaćanja nagrada stečajnim upraviteljima</w:t>
            </w:r>
            <w:r w:rsidR="00AD6EA7">
              <w:rPr>
                <w:rFonts w:hAnsi="Cambria" w:ascii="Cambria"/>
                <w:sz w:val="22"/>
                <w:szCs w:val="22"/>
              </w:rPr>
              <w:t xml:space="preserve"> (Neto iznos nagrade s</w:t>
            </w:r>
            <w:r w:rsidR="00BA7795">
              <w:rPr>
                <w:rFonts w:hAnsi="Cambria" w:ascii="Cambria"/>
                <w:sz w:val="22"/>
                <w:szCs w:val="22"/>
              </w:rPr>
              <w:t>tečajnoga upravitelja 25.844,59</w:t>
            </w:r>
            <w:r w:rsidR="00AD6EA7">
              <w:rPr>
                <w:rFonts w:hAnsi="Cambria" w:ascii="Cambria"/>
                <w:sz w:val="22"/>
                <w:szCs w:val="22"/>
              </w:rPr>
              <w:t xml:space="preserve"> kn)</w:t>
            </w:r>
          </w:p>
        </w:tc>
        <w:tc>
          <w:tcPr>
            <w:tcW w:type="dxa" w:w="2370"/>
          </w:tcPr>
          <w:p w:rsidRDefault="00EE41B3" w:rsidP="00127E0E" w:rsidR="00127E0E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42.218,17</w:t>
            </w:r>
          </w:p>
        </w:tc>
      </w:tr>
      <w:tr w:rsidTr="00EE41B3" w:rsidR="004E6F97">
        <w:trPr>
          <w:trHeight w:val="240"/>
        </w:trPr>
        <w:tc>
          <w:tcPr>
            <w:tcW w:type="dxa" w:w="628"/>
          </w:tcPr>
          <w:p w:rsidRDefault="004E6F97" w:rsidP="00127E0E" w:rsidR="004E6F97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2.</w:t>
            </w:r>
          </w:p>
        </w:tc>
        <w:tc>
          <w:tcPr>
            <w:tcW w:type="dxa" w:w="5640"/>
          </w:tcPr>
          <w:p w:rsidRDefault="004E6F97" w:rsidP="00127E0E" w:rsidR="004E6F97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Nagrada privremenoga stečajnoga upravitelja po rješenju stečajnoga suca (Neto iznos nagrade privr</w:t>
            </w:r>
            <w:r w:rsidR="00BA7795">
              <w:rPr>
                <w:rFonts w:hAnsi="Cambria" w:ascii="Cambria"/>
                <w:sz w:val="22"/>
                <w:szCs w:val="22"/>
              </w:rPr>
              <w:t>emenoga stečajnoga upravitelja 9.182,51</w:t>
            </w:r>
            <w:r>
              <w:rPr>
                <w:rFonts w:hAnsi="Cambria" w:ascii="Cambria"/>
                <w:sz w:val="22"/>
                <w:szCs w:val="22"/>
              </w:rPr>
              <w:t xml:space="preserve"> kn)</w:t>
            </w:r>
            <w:r w:rsidR="00486755">
              <w:rPr>
                <w:rFonts w:hAnsi="Cambria" w:ascii="Cambria"/>
                <w:sz w:val="22"/>
                <w:szCs w:val="22"/>
              </w:rPr>
              <w:t xml:space="preserve"> – čl.4. st.3. Uredbe </w:t>
            </w:r>
            <w:r w:rsidR="00486755" w:rsidRPr="00486755">
              <w:rPr>
                <w:rFonts w:hAnsi="Cambria" w:ascii="Cambria"/>
                <w:sz w:val="22"/>
                <w:szCs w:val="22"/>
              </w:rPr>
              <w:t>o kriterijima i načinu obračuna i plaćanja nagrada stečajnim upraviteljima</w:t>
            </w:r>
            <w:r w:rsidR="00486755">
              <w:rPr>
                <w:rFonts w:hAnsi="Cambria" w:ascii="Cambria"/>
                <w:sz w:val="22"/>
                <w:szCs w:val="22"/>
              </w:rPr>
              <w:t xml:space="preserve"> - </w:t>
            </w:r>
            <w:r w:rsidR="00486755" w:rsidRPr="00486755">
              <w:rPr>
                <w:rFonts w:hAnsi="Cambria" w:ascii="Cambria"/>
                <w:sz w:val="22"/>
                <w:szCs w:val="22"/>
              </w:rPr>
              <w:t>ako se stečajni postupak otvori nagrada se isplaćuje na teret stečajne mase.</w:t>
            </w:r>
          </w:p>
        </w:tc>
        <w:tc>
          <w:tcPr>
            <w:tcW w:type="dxa" w:w="2370"/>
          </w:tcPr>
          <w:p w:rsidRDefault="004E6F97" w:rsidP="00127E0E" w:rsidR="004E6F97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15.000,00</w:t>
            </w:r>
          </w:p>
        </w:tc>
      </w:tr>
      <w:tr w:rsidTr="00230951" w:rsidR="00F6543C">
        <w:trPr>
          <w:trHeight w:val="123"/>
        </w:trPr>
        <w:tc>
          <w:tcPr>
            <w:tcW w:type="dxa" w:w="628"/>
            <w:tcBorders>
              <w:bottom w:space="0" w:sz="4" w:color="auto" w:val="single"/>
            </w:tcBorders>
          </w:tcPr>
          <w:p w:rsidRDefault="00F6543C" w:rsidP="00127E0E" w:rsidR="00F6543C">
            <w:pPr>
              <w:jc w:val="both"/>
              <w:rPr>
                <w:rFonts w:hAnsi="Cambria" w:ascii="Cambria"/>
                <w:sz w:val="22"/>
                <w:szCs w:val="22"/>
              </w:rPr>
            </w:pPr>
          </w:p>
        </w:tc>
        <w:tc>
          <w:tcPr>
            <w:tcW w:type="dxa" w:w="5640"/>
            <w:tcBorders>
              <w:bottom w:space="0" w:sz="4" w:color="auto" w:val="single"/>
            </w:tcBorders>
          </w:tcPr>
          <w:p w:rsidRDefault="001D24BF" w:rsidP="00F6543C" w:rsidR="00F6543C">
            <w:pPr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UKUPNO:</w:t>
            </w:r>
          </w:p>
        </w:tc>
        <w:tc>
          <w:tcPr>
            <w:tcW w:type="dxa" w:w="2370"/>
            <w:tcBorders>
              <w:bottom w:space="0" w:sz="4" w:color="auto" w:val="single"/>
            </w:tcBorders>
          </w:tcPr>
          <w:p w:rsidRDefault="00B00BD8" w:rsidP="00F6543C" w:rsidR="00F6543C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57.218,17</w:t>
            </w:r>
          </w:p>
        </w:tc>
      </w:tr>
    </w:tbl>
    <w:p w:rsidRDefault="00130798" w:rsidP="00AD6EA7" w:rsidR="00130798">
      <w:pPr>
        <w:jc w:val="both"/>
        <w:rPr>
          <w:rFonts w:hAnsi="Cambria" w:ascii="Cambria"/>
          <w:sz w:val="22"/>
          <w:szCs w:val="22"/>
        </w:rPr>
      </w:pPr>
    </w:p>
    <w:p w:rsidRDefault="00AE4E17" w:rsidP="001D24BF" w:rsidR="00AE4E17">
      <w:pPr>
        <w:ind w:left="709"/>
        <w:jc w:val="both"/>
        <w:rPr>
          <w:rFonts w:hAnsi="Cambria" w:ascii="Cambria"/>
          <w:sz w:val="22"/>
          <w:szCs w:val="22"/>
        </w:rPr>
      </w:pPr>
    </w:p>
    <w:p w:rsidRDefault="001D24BF" w:rsidP="003A639B" w:rsidR="001D24BF" w:rsidRPr="00CC45B7">
      <w:pPr>
        <w:numPr>
          <w:ilvl w:val="0"/>
          <w:numId w:val="10"/>
        </w:numPr>
        <w:jc w:val="both"/>
        <w:rPr>
          <w:rFonts w:hAnsi="Cambria" w:ascii="Cambria"/>
        </w:rPr>
      </w:pPr>
      <w:r w:rsidRPr="00CC45B7">
        <w:rPr>
          <w:rFonts w:hAnsi="Cambria" w:ascii="Cambria"/>
        </w:rPr>
        <w:t>Rekapitulacija troškova stečajnog pos</w:t>
      </w:r>
      <w:r w:rsidR="00B00BD8">
        <w:rPr>
          <w:rFonts w:hAnsi="Cambria" w:ascii="Cambria"/>
        </w:rPr>
        <w:t xml:space="preserve">tupka temeljem čl. 254. </w:t>
      </w:r>
      <w:r w:rsidR="00486755">
        <w:rPr>
          <w:rFonts w:hAnsi="Cambria" w:ascii="Cambria"/>
        </w:rPr>
        <w:t>st. 2 i st. 3. Stečajnoga zakona</w:t>
      </w:r>
    </w:p>
    <w:p w:rsidRDefault="003A639B" w:rsidP="003A639B" w:rsidR="003A639B">
      <w:p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 xml:space="preserve">    </w:t>
      </w:r>
    </w:p>
    <w:tbl>
      <w:tblPr>
        <w:tblW w:type="auto" w:w="0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28"/>
        <w:gridCol w:w="5640"/>
        <w:gridCol w:w="2370"/>
      </w:tblGrid>
      <w:tr w:rsidTr="003E4CCB" w:rsidR="003A639B" w:rsidRPr="003A639B">
        <w:trPr>
          <w:trHeight w:val="219"/>
        </w:trPr>
        <w:tc>
          <w:tcPr>
            <w:tcW w:type="dxa" w:w="628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Red.</w:t>
            </w:r>
          </w:p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br.</w:t>
            </w:r>
          </w:p>
        </w:tc>
        <w:tc>
          <w:tcPr>
            <w:tcW w:type="dxa" w:w="5640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Opis troškova</w:t>
            </w:r>
          </w:p>
        </w:tc>
        <w:tc>
          <w:tcPr>
            <w:tcW w:type="dxa" w:w="2370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Iznos</w:t>
            </w:r>
          </w:p>
        </w:tc>
      </w:tr>
      <w:tr w:rsidTr="00486755" w:rsidR="003A639B" w:rsidRPr="003A639B">
        <w:trPr>
          <w:trHeight w:val="215"/>
        </w:trPr>
        <w:tc>
          <w:tcPr>
            <w:tcW w:type="dxa" w:w="628"/>
          </w:tcPr>
          <w:p w:rsidRDefault="00486755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5640"/>
          </w:tcPr>
          <w:p w:rsidRDefault="00486755" w:rsidP="00486755" w:rsidR="005F2DD8" w:rsidRPr="003A639B">
            <w:pPr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Troškovi temeljem odredbi čl. 254. st.</w:t>
            </w:r>
            <w:r w:rsidR="00EF4C11">
              <w:rPr>
                <w:rFonts w:hAnsi="Cambria" w:ascii="Cambria"/>
                <w:sz w:val="22"/>
                <w:szCs w:val="22"/>
              </w:rPr>
              <w:t xml:space="preserve"> </w:t>
            </w:r>
            <w:r>
              <w:rPr>
                <w:rFonts w:hAnsi="Cambria" w:ascii="Cambria"/>
                <w:sz w:val="22"/>
                <w:szCs w:val="22"/>
              </w:rPr>
              <w:t>2. SZ – troškovi utvrđivanja predmeta razlučnoga prava</w:t>
            </w:r>
          </w:p>
        </w:tc>
        <w:tc>
          <w:tcPr>
            <w:tcW w:type="dxa" w:w="2370"/>
          </w:tcPr>
          <w:p w:rsidRDefault="00486755" w:rsidP="008B03EE" w:rsidR="003A639B" w:rsidRPr="003A639B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11.025,00</w:t>
            </w:r>
          </w:p>
        </w:tc>
      </w:tr>
      <w:tr w:rsidTr="005F2DD8" w:rsidR="00486755" w:rsidRPr="003A639B">
        <w:trPr>
          <w:trHeight w:val="1575"/>
        </w:trPr>
        <w:tc>
          <w:tcPr>
            <w:tcW w:type="dxa" w:w="628"/>
          </w:tcPr>
          <w:p w:rsidRDefault="00486755" w:rsidP="003A639B" w:rsidR="00486755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2</w:t>
            </w:r>
            <w:r w:rsidRPr="003A639B">
              <w:rPr>
                <w:rFonts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5640"/>
          </w:tcPr>
          <w:p w:rsidRDefault="00486755" w:rsidP="003A639B" w:rsidR="00486755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Troškovi temelje odredbi čl. 254. st.3. SZ - troškovi koji se namiruju razmjerno u odnosu na unovčenje pojedine imovine stečajnoga dužnika - opći troškovi stečajnoga postupka (nagrada stečajnoga upravitelja i nagrada privremenoga stečajnoga upravitelja (osnovica za obračun alikvotnoga dijela 57.218,17 * 75,02% )</w:t>
            </w:r>
          </w:p>
        </w:tc>
        <w:tc>
          <w:tcPr>
            <w:tcW w:type="dxa" w:w="2370"/>
          </w:tcPr>
          <w:p w:rsidRDefault="00486755" w:rsidP="008B03EE" w:rsidR="00486755">
            <w:pPr>
              <w:jc w:val="right"/>
              <w:rPr>
                <w:rFonts w:hAnsi="Cambria" w:ascii="Cambria"/>
                <w:sz w:val="22"/>
                <w:szCs w:val="22"/>
              </w:rPr>
            </w:pPr>
          </w:p>
          <w:p w:rsidRDefault="00486755" w:rsidP="008B03EE" w:rsidR="00486755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42.925,0</w:t>
            </w:r>
            <w:r w:rsidR="005651C3">
              <w:rPr>
                <w:rFonts w:hAnsi="Cambria" w:ascii="Cambria"/>
                <w:sz w:val="22"/>
                <w:szCs w:val="22"/>
              </w:rPr>
              <w:t>0</w:t>
            </w:r>
          </w:p>
        </w:tc>
      </w:tr>
      <w:tr w:rsidTr="00560C6E" w:rsidR="00486755" w:rsidRPr="003A639B">
        <w:trPr>
          <w:trHeight w:val="249"/>
        </w:trPr>
        <w:tc>
          <w:tcPr>
            <w:tcW w:type="dxa" w:w="6268"/>
            <w:gridSpan w:val="2"/>
          </w:tcPr>
          <w:p w:rsidRDefault="00486755" w:rsidP="003A639B" w:rsidR="00486755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UKUPNO ( 1+ 2 )</w:t>
            </w:r>
          </w:p>
        </w:tc>
        <w:tc>
          <w:tcPr>
            <w:tcW w:type="dxa" w:w="2370"/>
          </w:tcPr>
          <w:p w:rsidRDefault="00486755" w:rsidP="008B03EE" w:rsidR="00486755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53.950,0</w:t>
            </w:r>
            <w:r w:rsidR="005651C3">
              <w:rPr>
                <w:rFonts w:hAnsi="Cambria" w:ascii="Cambria"/>
                <w:sz w:val="22"/>
                <w:szCs w:val="22"/>
              </w:rPr>
              <w:t>0</w:t>
            </w:r>
          </w:p>
          <w:p w:rsidRDefault="00E02499" w:rsidP="008B03EE" w:rsidR="00E02499">
            <w:pPr>
              <w:jc w:val="right"/>
              <w:rPr>
                <w:rFonts w:hAnsi="Cambria" w:ascii="Cambria"/>
                <w:sz w:val="22"/>
                <w:szCs w:val="22"/>
              </w:rPr>
            </w:pPr>
          </w:p>
        </w:tc>
      </w:tr>
    </w:tbl>
    <w:p w:rsidRDefault="009D3B92" w:rsidP="003A639B" w:rsidR="009D3B92">
      <w:pPr>
        <w:jc w:val="both"/>
        <w:rPr>
          <w:rFonts w:hAnsi="Cambria" w:ascii="Cambria"/>
          <w:sz w:val="22"/>
          <w:szCs w:val="22"/>
        </w:rPr>
      </w:pPr>
    </w:p>
    <w:p w:rsidRDefault="009D3B92" w:rsidP="003A639B" w:rsidR="009D3B92" w:rsidRPr="003A639B">
      <w:pPr>
        <w:jc w:val="both"/>
        <w:rPr>
          <w:rFonts w:hAnsi="Cambria" w:ascii="Cambria"/>
          <w:sz w:val="22"/>
          <w:szCs w:val="22"/>
        </w:rPr>
      </w:pPr>
    </w:p>
    <w:p w:rsidRDefault="00CF1C3C" w:rsidP="000D50F7" w:rsidR="00F92537" w:rsidRPr="00CC45B7">
      <w:pPr>
        <w:numPr>
          <w:ilvl w:val="0"/>
          <w:numId w:val="10"/>
        </w:numPr>
        <w:jc w:val="both"/>
        <w:rPr>
          <w:rFonts w:hAnsi="Cambria" w:ascii="Cambria"/>
        </w:rPr>
      </w:pPr>
      <w:r w:rsidRPr="00CC45B7">
        <w:rPr>
          <w:rFonts w:hAnsi="Cambria" w:ascii="Cambria"/>
        </w:rPr>
        <w:t xml:space="preserve">Tablica namirenja </w:t>
      </w:r>
    </w:p>
    <w:p w:rsidRDefault="00CF1C3C" w:rsidP="00CF1C3C" w:rsidR="00CF1C3C" w:rsidRPr="00CC45B7">
      <w:pPr>
        <w:ind w:left="360"/>
        <w:jc w:val="both"/>
        <w:rPr>
          <w:rFonts w:hAnsi="Cambria" w:ascii="Cambria"/>
        </w:rPr>
      </w:pPr>
    </w:p>
    <w:p w:rsidRDefault="00CF1C3C" w:rsidP="001141A0" w:rsidR="001141A0">
      <w:pPr>
        <w:jc w:val="both"/>
        <w:rPr>
          <w:rFonts w:hAnsi="Cambria" w:ascii="Cambria"/>
        </w:rPr>
      </w:pPr>
      <w:r w:rsidRPr="00CC45B7">
        <w:rPr>
          <w:rFonts w:hAnsi="Cambria" w:ascii="Cambria"/>
        </w:rPr>
        <w:t xml:space="preserve">Nakon što se od ukupno postignute kupovnine </w:t>
      </w:r>
      <w:r w:rsidR="00CB6D6D">
        <w:rPr>
          <w:rFonts w:hAnsi="Cambria" w:ascii="Cambria"/>
        </w:rPr>
        <w:t xml:space="preserve"> za </w:t>
      </w:r>
      <w:r w:rsidR="002C7D59">
        <w:rPr>
          <w:rFonts w:hAnsi="Cambria" w:ascii="Cambria"/>
        </w:rPr>
        <w:t xml:space="preserve"> </w:t>
      </w:r>
      <w:r w:rsidR="000D50F7" w:rsidRPr="00CC45B7">
        <w:rPr>
          <w:rFonts w:hAnsi="Cambria" w:ascii="Cambria"/>
        </w:rPr>
        <w:t xml:space="preserve"> nekretnine </w:t>
      </w:r>
      <w:r w:rsidR="00EF4C11">
        <w:rPr>
          <w:rFonts w:hAnsi="Cambria" w:ascii="Cambria"/>
        </w:rPr>
        <w:t xml:space="preserve"> (utržak</w:t>
      </w:r>
      <w:r w:rsidR="007114FF">
        <w:rPr>
          <w:rFonts w:hAnsi="Cambria" w:ascii="Cambria"/>
        </w:rPr>
        <w:t xml:space="preserve">) </w:t>
      </w:r>
      <w:r w:rsidRPr="00CC45B7">
        <w:rPr>
          <w:rFonts w:hAnsi="Cambria" w:ascii="Cambria"/>
        </w:rPr>
        <w:t xml:space="preserve">u iznosu od </w:t>
      </w:r>
      <w:r w:rsidR="00CB6D6D">
        <w:rPr>
          <w:rFonts w:hAnsi="Cambria" w:ascii="Cambria"/>
        </w:rPr>
        <w:t>220.500,00</w:t>
      </w:r>
      <w:r w:rsidR="003E4CCB">
        <w:rPr>
          <w:rFonts w:hAnsi="Cambria" w:ascii="Cambria"/>
        </w:rPr>
        <w:t xml:space="preserve"> </w:t>
      </w:r>
      <w:r w:rsidR="007114FF">
        <w:rPr>
          <w:rFonts w:hAnsi="Cambria" w:ascii="Cambria"/>
        </w:rPr>
        <w:t>kn , namire t</w:t>
      </w:r>
      <w:r w:rsidR="00B00BD8">
        <w:rPr>
          <w:rFonts w:hAnsi="Cambria" w:ascii="Cambria"/>
        </w:rPr>
        <w:t>roškovi</w:t>
      </w:r>
      <w:r w:rsidR="000D50F7" w:rsidRPr="00CC45B7">
        <w:rPr>
          <w:rFonts w:hAnsi="Cambria" w:ascii="Cambria"/>
        </w:rPr>
        <w:t xml:space="preserve"> koji trete nekretnine koji su bile predmet javne dražbe u </w:t>
      </w:r>
      <w:r w:rsidR="003E4CCB">
        <w:rPr>
          <w:rFonts w:hAnsi="Cambria" w:ascii="Cambria"/>
        </w:rPr>
        <w:t>smislu odr</w:t>
      </w:r>
      <w:r w:rsidR="00B00BD8">
        <w:rPr>
          <w:rFonts w:hAnsi="Cambria" w:ascii="Cambria"/>
        </w:rPr>
        <w:t>edbi čl. 254</w:t>
      </w:r>
      <w:r w:rsidR="00657EDD">
        <w:rPr>
          <w:rFonts w:hAnsi="Cambria" w:ascii="Cambria"/>
        </w:rPr>
        <w:t>.</w:t>
      </w:r>
      <w:r w:rsidR="007114FF">
        <w:rPr>
          <w:rFonts w:hAnsi="Cambria" w:ascii="Cambria"/>
        </w:rPr>
        <w:t xml:space="preserve"> 2. i 3.</w:t>
      </w:r>
      <w:r w:rsidR="00657EDD">
        <w:rPr>
          <w:rFonts w:hAnsi="Cambria" w:ascii="Cambria"/>
        </w:rPr>
        <w:t xml:space="preserve"> Stečajnoga zakona (NN 71/15; 104/17)</w:t>
      </w:r>
      <w:r w:rsidR="00CC45B7" w:rsidRPr="00CC45B7">
        <w:rPr>
          <w:rFonts w:hAnsi="Cambria" w:ascii="Cambria"/>
        </w:rPr>
        <w:t>, a koji</w:t>
      </w:r>
      <w:r w:rsidRPr="00CC45B7">
        <w:rPr>
          <w:rFonts w:hAnsi="Cambria" w:ascii="Cambria"/>
        </w:rPr>
        <w:t xml:space="preserve"> </w:t>
      </w:r>
      <w:r w:rsidR="000D50F7" w:rsidRPr="00CC45B7">
        <w:rPr>
          <w:rFonts w:hAnsi="Cambria" w:ascii="Cambria"/>
        </w:rPr>
        <w:t xml:space="preserve"> prema prethodno prikazanoj</w:t>
      </w:r>
      <w:r w:rsidR="003E4CCB">
        <w:rPr>
          <w:rFonts w:hAnsi="Cambria" w:ascii="Cambria"/>
        </w:rPr>
        <w:t xml:space="preserve"> </w:t>
      </w:r>
      <w:r w:rsidR="000D50F7" w:rsidRPr="00CC45B7">
        <w:rPr>
          <w:rFonts w:hAnsi="Cambria" w:ascii="Cambria"/>
        </w:rPr>
        <w:t>r</w:t>
      </w:r>
      <w:r w:rsidR="00CC45B7" w:rsidRPr="00CC45B7">
        <w:rPr>
          <w:rFonts w:hAnsi="Cambria" w:ascii="Cambria"/>
        </w:rPr>
        <w:t xml:space="preserve">ekapitulaciji </w:t>
      </w:r>
      <w:r w:rsidR="000D50F7" w:rsidRPr="00CC45B7">
        <w:rPr>
          <w:rFonts w:hAnsi="Cambria" w:ascii="Cambria"/>
        </w:rPr>
        <w:t xml:space="preserve"> </w:t>
      </w:r>
      <w:r w:rsidR="00EF4C11">
        <w:rPr>
          <w:rFonts w:hAnsi="Cambria" w:ascii="Cambria"/>
        </w:rPr>
        <w:t>(točka V</w:t>
      </w:r>
      <w:r w:rsidR="00B00BD8">
        <w:rPr>
          <w:rFonts w:hAnsi="Cambria" w:ascii="Cambria"/>
        </w:rPr>
        <w:t xml:space="preserve">) </w:t>
      </w:r>
      <w:r w:rsidR="000D50F7" w:rsidRPr="00CC45B7">
        <w:rPr>
          <w:rFonts w:hAnsi="Cambria" w:ascii="Cambria"/>
        </w:rPr>
        <w:t xml:space="preserve">ukupno iznose  </w:t>
      </w:r>
      <w:r w:rsidR="00EF4C11">
        <w:rPr>
          <w:rFonts w:hAnsi="Cambria" w:ascii="Cambria"/>
        </w:rPr>
        <w:t>53.950,00</w:t>
      </w:r>
      <w:r w:rsidR="00B00BD8">
        <w:rPr>
          <w:rFonts w:hAnsi="Cambria" w:ascii="Cambria"/>
        </w:rPr>
        <w:t xml:space="preserve"> </w:t>
      </w:r>
      <w:r w:rsidR="000D50F7" w:rsidRPr="00CC45B7">
        <w:rPr>
          <w:rFonts w:hAnsi="Cambria" w:ascii="Cambria"/>
        </w:rPr>
        <w:t xml:space="preserve">kn, </w:t>
      </w:r>
      <w:r w:rsidR="00CE548F" w:rsidRPr="00CC45B7">
        <w:rPr>
          <w:rFonts w:hAnsi="Cambria" w:ascii="Cambria"/>
        </w:rPr>
        <w:t xml:space="preserve"> za namirenje razlučnog vjerovnika </w:t>
      </w:r>
      <w:r w:rsidR="00065D93" w:rsidRPr="00CC45B7">
        <w:rPr>
          <w:rFonts w:hAnsi="Cambria" w:ascii="Cambria"/>
        </w:rPr>
        <w:t>pre</w:t>
      </w:r>
      <w:r w:rsidR="00CE548F" w:rsidRPr="00CC45B7">
        <w:rPr>
          <w:rFonts w:hAnsi="Cambria" w:ascii="Cambria"/>
        </w:rPr>
        <w:t xml:space="preserve">ostaje </w:t>
      </w:r>
      <w:r w:rsidR="00657EDD">
        <w:rPr>
          <w:rFonts w:hAnsi="Cambria" w:ascii="Cambria"/>
        </w:rPr>
        <w:t xml:space="preserve">iznos </w:t>
      </w:r>
      <w:r w:rsidR="00B00BD8">
        <w:rPr>
          <w:rFonts w:hAnsi="Cambria" w:ascii="Cambria"/>
        </w:rPr>
        <w:t xml:space="preserve"> </w:t>
      </w:r>
      <w:r w:rsidR="00657EDD">
        <w:rPr>
          <w:rFonts w:hAnsi="Cambria" w:ascii="Cambria"/>
        </w:rPr>
        <w:t>od</w:t>
      </w:r>
      <w:r w:rsidR="00B00BD8">
        <w:rPr>
          <w:rFonts w:hAnsi="Cambria" w:ascii="Cambria"/>
        </w:rPr>
        <w:t xml:space="preserve"> </w:t>
      </w:r>
      <w:r w:rsidR="00EF4C11">
        <w:rPr>
          <w:rFonts w:hAnsi="Cambria" w:ascii="Cambria"/>
        </w:rPr>
        <w:t>166.550,00</w:t>
      </w:r>
      <w:r w:rsidR="00B00BD8">
        <w:rPr>
          <w:rFonts w:hAnsi="Cambria" w:ascii="Cambria"/>
        </w:rPr>
        <w:t xml:space="preserve"> </w:t>
      </w:r>
      <w:r w:rsidR="00CE548F" w:rsidRPr="00CC45B7">
        <w:rPr>
          <w:rFonts w:hAnsi="Cambria" w:ascii="Cambria"/>
        </w:rPr>
        <w:t>kn.</w:t>
      </w:r>
      <w:r w:rsidR="009D3B92">
        <w:rPr>
          <w:rFonts w:hAnsi="Cambria" w:ascii="Cambria"/>
        </w:rPr>
        <w:t xml:space="preserve"> </w:t>
      </w:r>
      <w:r w:rsidR="001141A0">
        <w:rPr>
          <w:rFonts w:hAnsi="Cambria" w:ascii="Cambria"/>
        </w:rPr>
        <w:t>R</w:t>
      </w:r>
      <w:r w:rsidR="00B00BD8">
        <w:rPr>
          <w:rFonts w:hAnsi="Cambria" w:ascii="Cambria"/>
        </w:rPr>
        <w:t>azlučni vjerovnik ŠTEDBANKA</w:t>
      </w:r>
      <w:r w:rsidR="001141A0">
        <w:rPr>
          <w:rFonts w:hAnsi="Cambria" w:ascii="Cambria"/>
        </w:rPr>
        <w:t xml:space="preserve"> d.d. prijavila je tražbinu s osn</w:t>
      </w:r>
      <w:r w:rsidR="00B00BD8">
        <w:rPr>
          <w:rFonts w:hAnsi="Cambria" w:ascii="Cambria"/>
        </w:rPr>
        <w:t>ova osigurane tražbine na dan 16.03.2016.g. iznos od 2.771.974,10</w:t>
      </w:r>
      <w:r w:rsidR="00B00BD8" w:rsidRPr="00EF57B6">
        <w:rPr>
          <w:rFonts w:hAnsi="Cambria" w:ascii="Cambria"/>
        </w:rPr>
        <w:t xml:space="preserve"> </w:t>
      </w:r>
      <w:r w:rsidR="001141A0">
        <w:rPr>
          <w:rFonts w:hAnsi="Cambria" w:ascii="Cambria"/>
        </w:rPr>
        <w:t xml:space="preserve"> kn. </w:t>
      </w:r>
    </w:p>
    <w:p w:rsidRDefault="009D3B92" w:rsidP="001141A0" w:rsidR="009D3B92">
      <w:pPr>
        <w:jc w:val="both"/>
        <w:rPr>
          <w:rFonts w:hAnsi="Cambria" w:ascii="Cambria"/>
        </w:rPr>
      </w:pPr>
    </w:p>
    <w:p w:rsidRDefault="009D3B92" w:rsidP="001141A0" w:rsidR="009D3B92" w:rsidRPr="00CC45B7">
      <w:pPr>
        <w:jc w:val="both"/>
        <w:rPr>
          <w:rFonts w:hAnsi="Cambria" w:ascii="Cambria"/>
        </w:rPr>
      </w:pPr>
    </w:p>
    <w:p w:rsidRDefault="00CE548F" w:rsidP="00CC45B7" w:rsidR="00CE548F">
      <w:pPr>
        <w:jc w:val="both"/>
        <w:rPr>
          <w:rFonts w:hAnsi="Cambria" w:ascii="Cambria"/>
          <w:sz w:val="22"/>
          <w:szCs w:val="22"/>
        </w:rPr>
      </w:pPr>
    </w:p>
    <w:tbl>
      <w:tblPr>
        <w:tblW w:type="dxa" w:w="9041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680"/>
        <w:gridCol w:w="1365"/>
        <w:gridCol w:w="1605"/>
        <w:gridCol w:w="1676"/>
        <w:gridCol w:w="1680"/>
        <w:gridCol w:w="1035"/>
      </w:tblGrid>
      <w:tr w:rsidTr="00E05F4C" w:rsidR="00E05F4C">
        <w:trPr>
          <w:trHeight w:val="123"/>
        </w:trPr>
        <w:tc>
          <w:tcPr>
            <w:tcW w:type="dxa" w:w="1680"/>
          </w:tcPr>
          <w:p w:rsidRDefault="00E05F4C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lastRenderedPageBreak/>
              <w:t xml:space="preserve">Razlučni </w:t>
            </w:r>
          </w:p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vjerovnik</w:t>
            </w:r>
          </w:p>
        </w:tc>
        <w:tc>
          <w:tcPr>
            <w:tcW w:type="dxa" w:w="1365"/>
          </w:tcPr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Tražbina osigurana razlučnim pravom</w:t>
            </w:r>
          </w:p>
        </w:tc>
        <w:tc>
          <w:tcPr>
            <w:tcW w:type="dxa" w:w="1605"/>
          </w:tcPr>
          <w:p w:rsidRDefault="00E05F4C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Postignuta</w:t>
            </w:r>
          </w:p>
          <w:p w:rsidRDefault="00EF4C11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k</w:t>
            </w:r>
            <w:r w:rsidR="00E05F4C">
              <w:rPr>
                <w:rFonts w:hAnsi="Cambria" w:ascii="Cambria"/>
                <w:sz w:val="18"/>
                <w:szCs w:val="18"/>
              </w:rPr>
              <w:t>upovnina</w:t>
            </w:r>
            <w:r>
              <w:rPr>
                <w:rFonts w:hAnsi="Cambria" w:ascii="Cambria"/>
                <w:sz w:val="18"/>
                <w:szCs w:val="18"/>
              </w:rPr>
              <w:t xml:space="preserve"> (utržak)</w:t>
            </w:r>
          </w:p>
        </w:tc>
        <w:tc>
          <w:tcPr>
            <w:tcW w:type="dxa" w:w="1676"/>
          </w:tcPr>
          <w:p w:rsidRDefault="001D6090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Troškovi</w:t>
            </w:r>
            <w:r w:rsidR="00EF4C11">
              <w:rPr>
                <w:rFonts w:hAnsi="Cambria" w:ascii="Cambria"/>
                <w:sz w:val="18"/>
                <w:szCs w:val="18"/>
              </w:rPr>
              <w:t xml:space="preserve"> </w:t>
            </w:r>
            <w:r w:rsidR="00B21C86">
              <w:rPr>
                <w:rFonts w:hAnsi="Cambria" w:ascii="Cambria"/>
                <w:sz w:val="18"/>
                <w:szCs w:val="18"/>
              </w:rPr>
              <w:t>temeljem čl. 254.</w:t>
            </w:r>
            <w:r w:rsidR="00EF4C11">
              <w:rPr>
                <w:rFonts w:hAnsi="Cambria" w:ascii="Cambria"/>
                <w:sz w:val="18"/>
                <w:szCs w:val="18"/>
              </w:rPr>
              <w:t xml:space="preserve"> st. 2 i 3.</w:t>
            </w:r>
          </w:p>
          <w:p w:rsidRDefault="00E05F4C" w:rsidP="00B21C86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Stečajnog</w:t>
            </w:r>
            <w:r w:rsidR="00B21C86">
              <w:rPr>
                <w:rFonts w:hAnsi="Cambria" w:ascii="Cambria"/>
                <w:sz w:val="18"/>
                <w:szCs w:val="18"/>
              </w:rPr>
              <w:t xml:space="preserve"> </w:t>
            </w:r>
            <w:r>
              <w:rPr>
                <w:rFonts w:hAnsi="Cambria" w:ascii="Cambria"/>
                <w:sz w:val="18"/>
                <w:szCs w:val="18"/>
              </w:rPr>
              <w:t>zakona</w:t>
            </w:r>
          </w:p>
        </w:tc>
        <w:tc>
          <w:tcPr>
            <w:tcW w:type="dxa" w:w="1680"/>
          </w:tcPr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Namirenje razlučnoga vjerovnika</w:t>
            </w:r>
          </w:p>
        </w:tc>
        <w:tc>
          <w:tcPr>
            <w:tcW w:type="dxa" w:w="1035"/>
          </w:tcPr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Postotak namirenja</w:t>
            </w:r>
          </w:p>
        </w:tc>
      </w:tr>
      <w:tr w:rsidTr="00E05F4C" w:rsidR="00E05F4C">
        <w:trPr>
          <w:trHeight w:val="120"/>
        </w:trPr>
        <w:tc>
          <w:tcPr>
            <w:tcW w:type="dxa" w:w="1680"/>
          </w:tcPr>
          <w:p w:rsidRDefault="00230951" w:rsidP="00E05F4C" w:rsidR="00230951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</w:p>
          <w:p w:rsidRDefault="00B00BD8" w:rsidP="00E05F4C" w:rsidR="00597CB6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ŠTEDBANKA</w:t>
            </w:r>
            <w:r w:rsidR="001D6090">
              <w:rPr>
                <w:rFonts w:hAnsi="Cambria" w:ascii="Cambria"/>
                <w:sz w:val="18"/>
                <w:szCs w:val="18"/>
              </w:rPr>
              <w:t xml:space="preserve"> d.d.</w:t>
            </w:r>
          </w:p>
        </w:tc>
        <w:tc>
          <w:tcPr>
            <w:tcW w:type="dxa" w:w="1365"/>
          </w:tcPr>
          <w:p w:rsidRDefault="00B21C86" w:rsidP="00080724" w:rsidR="00B21C86">
            <w:pPr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B21C86" w:rsidP="00080724" w:rsidR="00E05F4C" w:rsidRPr="00E05F4C">
            <w:pPr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2.771.974,10</w:t>
            </w:r>
          </w:p>
        </w:tc>
        <w:tc>
          <w:tcPr>
            <w:tcW w:type="dxa" w:w="1605"/>
          </w:tcPr>
          <w:p w:rsidRDefault="00E05F4C" w:rsidP="00E05F4C" w:rsid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B21C86" w:rsidP="00E05F4C" w:rsidR="00FA5BD6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220.500,00</w:t>
            </w:r>
          </w:p>
          <w:p w:rsidRDefault="00E05F4C" w:rsidP="00E05F4C" w:rsidR="00E05F4C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</w:tc>
        <w:tc>
          <w:tcPr>
            <w:tcW w:type="dxa" w:w="1676"/>
          </w:tcPr>
          <w:p w:rsidRDefault="00080724" w:rsidP="00E05F4C" w:rsidR="00080724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EF4C11" w:rsidP="00E05F4C" w:rsidR="00E05F4C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53.950,00 =(11.025,00</w:t>
            </w:r>
            <w:r w:rsidR="00B21C86">
              <w:rPr>
                <w:rFonts w:hAnsi="Cambria" w:ascii="Cambria"/>
                <w:sz w:val="18"/>
                <w:szCs w:val="18"/>
              </w:rPr>
              <w:t xml:space="preserve"> + 42.925,0</w:t>
            </w:r>
            <w:r>
              <w:rPr>
                <w:rFonts w:hAnsi="Cambria" w:ascii="Cambria"/>
                <w:sz w:val="18"/>
                <w:szCs w:val="18"/>
              </w:rPr>
              <w:t>0)</w:t>
            </w:r>
          </w:p>
        </w:tc>
        <w:tc>
          <w:tcPr>
            <w:tcW w:type="dxa" w:w="1680"/>
          </w:tcPr>
          <w:p w:rsidRDefault="00E05F4C" w:rsidP="004A3A43" w:rsid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EF4C11" w:rsidP="001A5CF5" w:rsidR="004A3A43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166.550,00</w:t>
            </w:r>
          </w:p>
        </w:tc>
        <w:tc>
          <w:tcPr>
            <w:tcW w:type="dxa" w:w="1035"/>
          </w:tcPr>
          <w:p w:rsidRDefault="00E05F4C" w:rsidP="004A3A43" w:rsidR="00E05F4C">
            <w:pPr>
              <w:ind w:left="-22"/>
              <w:jc w:val="center"/>
              <w:rPr>
                <w:rFonts w:hAnsi="Cambria" w:ascii="Cambria"/>
                <w:sz w:val="18"/>
                <w:szCs w:val="18"/>
              </w:rPr>
            </w:pPr>
          </w:p>
          <w:p w:rsidRDefault="00EF4C11" w:rsidP="004A3A43" w:rsidR="004A3A43" w:rsidRPr="00E05F4C">
            <w:pPr>
              <w:ind w:left="-22"/>
              <w:jc w:val="center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6,01</w:t>
            </w:r>
            <w:r w:rsidR="001A5CF5">
              <w:rPr>
                <w:rFonts w:hAnsi="Cambria" w:ascii="Cambria"/>
                <w:sz w:val="18"/>
                <w:szCs w:val="18"/>
              </w:rPr>
              <w:t xml:space="preserve"> </w:t>
            </w:r>
            <w:r w:rsidR="004A3A43">
              <w:rPr>
                <w:rFonts w:hAnsi="Cambria" w:ascii="Cambria"/>
                <w:sz w:val="18"/>
                <w:szCs w:val="18"/>
              </w:rPr>
              <w:t>%</w:t>
            </w:r>
          </w:p>
        </w:tc>
      </w:tr>
    </w:tbl>
    <w:p w:rsidRDefault="00CC45B7" w:rsidP="004A3A43" w:rsidR="00CC45B7">
      <w:pPr>
        <w:rPr>
          <w:rFonts w:hAnsi="Cambria" w:ascii="Cambria"/>
        </w:rPr>
      </w:pPr>
    </w:p>
    <w:p w:rsidRDefault="004A3A43" w:rsidP="00080724" w:rsidR="00CC45B7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Iz tablice je vidljivo da se iz postignute kupovnine za prodane nekretnine namiruje razlučni </w:t>
      </w:r>
      <w:r w:rsidR="00E95794">
        <w:rPr>
          <w:rFonts w:hAnsi="Cambria" w:ascii="Cambria"/>
        </w:rPr>
        <w:t xml:space="preserve">vjerovnika </w:t>
      </w:r>
      <w:r w:rsidR="00B21C86">
        <w:rPr>
          <w:rFonts w:hAnsi="Cambria" w:ascii="Cambria"/>
          <w:bCs/>
        </w:rPr>
        <w:t>ŠTEDBANKA</w:t>
      </w:r>
      <w:r w:rsidR="00E95794" w:rsidRPr="00E95794">
        <w:rPr>
          <w:rFonts w:hAnsi="Cambria" w:ascii="Cambria"/>
          <w:bCs/>
        </w:rPr>
        <w:t xml:space="preserve"> d.d</w:t>
      </w:r>
      <w:r w:rsidR="00E95794" w:rsidRPr="00E95794">
        <w:rPr>
          <w:rFonts w:hAnsi="Cambria" w:ascii="Cambria"/>
          <w:bCs/>
          <w:i/>
        </w:rPr>
        <w:t xml:space="preserve">. </w:t>
      </w:r>
      <w:r>
        <w:rPr>
          <w:rFonts w:hAnsi="Cambria" w:ascii="Cambria"/>
        </w:rPr>
        <w:t xml:space="preserve">u iznosu od </w:t>
      </w:r>
      <w:r w:rsidR="00EF4C11">
        <w:rPr>
          <w:rFonts w:hAnsi="Cambria" w:ascii="Cambria"/>
        </w:rPr>
        <w:t>166.550,00</w:t>
      </w:r>
      <w:r>
        <w:rPr>
          <w:rFonts w:hAnsi="Cambria" w:ascii="Cambria"/>
        </w:rPr>
        <w:t xml:space="preserve"> kn </w:t>
      </w:r>
      <w:r w:rsidR="001A5CF5">
        <w:rPr>
          <w:rFonts w:hAnsi="Cambria" w:ascii="Cambria"/>
        </w:rPr>
        <w:t xml:space="preserve"> </w:t>
      </w:r>
      <w:r>
        <w:rPr>
          <w:rFonts w:hAnsi="Cambria" w:ascii="Cambria"/>
        </w:rPr>
        <w:t xml:space="preserve">što u postotku od ukupno osigurane tražbine razlučnim pravom iznosi </w:t>
      </w:r>
      <w:r w:rsidR="00EF4C11">
        <w:rPr>
          <w:rFonts w:hAnsi="Cambria" w:ascii="Cambria"/>
        </w:rPr>
        <w:t>6,01</w:t>
      </w:r>
      <w:r w:rsidR="001A5CF5">
        <w:rPr>
          <w:rFonts w:hAnsi="Cambria" w:ascii="Cambria"/>
        </w:rPr>
        <w:t xml:space="preserve"> </w:t>
      </w:r>
      <w:r w:rsidR="00AE4E17">
        <w:rPr>
          <w:rFonts w:hAnsi="Cambria" w:ascii="Cambria"/>
        </w:rPr>
        <w:t>%</w:t>
      </w:r>
      <w:r w:rsidR="00B21C86">
        <w:rPr>
          <w:rFonts w:hAnsi="Cambria" w:ascii="Cambria"/>
        </w:rPr>
        <w:t xml:space="preserve">, uz napomena da se vodi ovršni postupak pred Općinskim građanskim sudom u Zagrebu za još četiri nekretnine u Dugom Selu (dva stana i dva poslovna prostora) sa pravom odvojenoga namirenja razlučnoga vjerovnika ŠTEDBANKA d.d. </w:t>
      </w:r>
      <w:r w:rsidR="00080724">
        <w:rPr>
          <w:rFonts w:hAnsi="Cambria" w:ascii="Cambria"/>
        </w:rPr>
        <w:t xml:space="preserve"> </w:t>
      </w:r>
    </w:p>
    <w:p w:rsidRDefault="00534387" w:rsidP="009C2A24" w:rsidR="00534387">
      <w:pPr>
        <w:rPr>
          <w:rFonts w:hAnsi="Cambria" w:ascii="Cambria"/>
        </w:rPr>
      </w:pPr>
    </w:p>
    <w:p w:rsidRDefault="00A223FB" w:rsidP="000D50F7" w:rsidR="00C031C9">
      <w:pPr>
        <w:numPr>
          <w:ilvl w:val="0"/>
          <w:numId w:val="10"/>
        </w:numPr>
        <w:rPr>
          <w:rFonts w:hAnsi="Cambria" w:ascii="Cambria"/>
        </w:rPr>
      </w:pPr>
      <w:r>
        <w:rPr>
          <w:rFonts w:hAnsi="Cambria" w:ascii="Cambria"/>
        </w:rPr>
        <w:t xml:space="preserve">Prema iznesenom u ovoJ dopuni </w:t>
      </w:r>
      <w:r w:rsidR="004A3A43">
        <w:rPr>
          <w:rFonts w:hAnsi="Cambria" w:ascii="Cambria"/>
        </w:rPr>
        <w:t>i</w:t>
      </w:r>
      <w:r w:rsidR="00F92537">
        <w:rPr>
          <w:rFonts w:hAnsi="Cambria" w:ascii="Cambria"/>
        </w:rPr>
        <w:t>zvješću stečajni upravitelj predlaže:</w:t>
      </w:r>
    </w:p>
    <w:p w:rsidRDefault="006D04E3" w:rsidP="00B21C86" w:rsidR="006D04E3">
      <w:pPr>
        <w:rPr>
          <w:rFonts w:hAnsi="Cambria" w:ascii="Cambria"/>
          <w:b/>
          <w:sz w:val="22"/>
          <w:szCs w:val="22"/>
        </w:rPr>
      </w:pPr>
    </w:p>
    <w:p w:rsidRDefault="00534387" w:rsidP="00534387" w:rsidR="00534387">
      <w:pPr>
        <w:jc w:val="center"/>
        <w:rPr>
          <w:rFonts w:hAnsi="Cambria" w:ascii="Cambria"/>
          <w:b/>
          <w:sz w:val="22"/>
          <w:szCs w:val="22"/>
        </w:rPr>
      </w:pPr>
      <w:r w:rsidRPr="00534387">
        <w:rPr>
          <w:rFonts w:hAnsi="Cambria" w:ascii="Cambria"/>
          <w:b/>
          <w:sz w:val="22"/>
          <w:szCs w:val="22"/>
        </w:rPr>
        <w:t>p r e d l a ž e</w:t>
      </w:r>
    </w:p>
    <w:p w:rsidRDefault="00534387" w:rsidP="00534387" w:rsidR="00534387" w:rsidRPr="00534387">
      <w:pPr>
        <w:rPr>
          <w:rFonts w:hAnsi="Cambria" w:ascii="Cambria"/>
          <w:sz w:val="22"/>
          <w:szCs w:val="22"/>
        </w:rPr>
      </w:pPr>
    </w:p>
    <w:p w:rsidRDefault="00534387" w:rsidP="00B21C86" w:rsidR="008731CD">
      <w:pPr>
        <w:numPr>
          <w:ilvl w:val="0"/>
          <w:numId w:val="8"/>
        </w:numPr>
        <w:spacing w:lineRule="auto" w:line="276"/>
        <w:jc w:val="both"/>
        <w:rPr>
          <w:rFonts w:hAnsi="Cambria" w:ascii="Cambria"/>
        </w:rPr>
      </w:pPr>
      <w:r w:rsidRPr="00A64BDC">
        <w:rPr>
          <w:rFonts w:hAnsi="Cambria" w:ascii="Cambria"/>
        </w:rPr>
        <w:t>da nakon održanoga ročišta stečajni sudac donese Rješenje o namirenje kojim se namiruju troškovi stečajnoga p</w:t>
      </w:r>
      <w:r w:rsidR="00DD5430">
        <w:rPr>
          <w:rFonts w:hAnsi="Cambria" w:ascii="Cambria"/>
        </w:rPr>
        <w:t xml:space="preserve">ostupka </w:t>
      </w:r>
      <w:r w:rsidR="00657EDD">
        <w:rPr>
          <w:rFonts w:hAnsi="Cambria" w:ascii="Cambria"/>
        </w:rPr>
        <w:t xml:space="preserve">u iznosu od </w:t>
      </w:r>
      <w:r w:rsidRPr="00A64BDC">
        <w:rPr>
          <w:rFonts w:hAnsi="Cambria" w:ascii="Cambria"/>
        </w:rPr>
        <w:t xml:space="preserve"> </w:t>
      </w:r>
      <w:r w:rsidR="00EF4C11">
        <w:rPr>
          <w:rFonts w:hAnsi="Cambria" w:ascii="Cambria"/>
        </w:rPr>
        <w:t>53.950,00</w:t>
      </w:r>
      <w:r w:rsidR="00080724">
        <w:rPr>
          <w:rFonts w:hAnsi="Cambria" w:ascii="Cambria"/>
        </w:rPr>
        <w:t xml:space="preserve"> </w:t>
      </w:r>
      <w:r w:rsidR="00B21C86">
        <w:rPr>
          <w:rFonts w:hAnsi="Cambria" w:ascii="Cambria"/>
        </w:rPr>
        <w:t>kn i to:</w:t>
      </w:r>
      <w:r w:rsidR="00EF4C11">
        <w:rPr>
          <w:rFonts w:hAnsi="Cambria" w:ascii="Cambria"/>
        </w:rPr>
        <w:t xml:space="preserve"> troškovi </w:t>
      </w:r>
      <w:r w:rsidRPr="00A64BDC">
        <w:rPr>
          <w:rFonts w:hAnsi="Cambria" w:ascii="Cambria"/>
        </w:rPr>
        <w:t xml:space="preserve"> </w:t>
      </w:r>
      <w:r w:rsidR="00EF4C11" w:rsidRPr="00EF4C11">
        <w:rPr>
          <w:rFonts w:hAnsi="Cambria" w:ascii="Cambria"/>
        </w:rPr>
        <w:t xml:space="preserve"> utvrđivanja predmeta razlučnoga prava</w:t>
      </w:r>
      <w:r w:rsidR="00EF4C11">
        <w:rPr>
          <w:rFonts w:hAnsi="Cambria" w:ascii="Cambria"/>
        </w:rPr>
        <w:t>, u iznosu od 11.025,00 kn, te</w:t>
      </w:r>
      <w:r w:rsidR="00EF4C11" w:rsidRPr="00EF4C11">
        <w:rPr>
          <w:rFonts w:hAnsi="Cambria" w:ascii="Cambria"/>
        </w:rPr>
        <w:t xml:space="preserve"> </w:t>
      </w:r>
      <w:r w:rsidR="00EF4C11">
        <w:rPr>
          <w:rFonts w:hAnsi="Cambria" w:ascii="Cambria"/>
        </w:rPr>
        <w:t xml:space="preserve"> troškovi unovčenja, u iznosu od 42.925,00</w:t>
      </w:r>
      <w:r w:rsidR="00DD5430">
        <w:rPr>
          <w:rFonts w:hAnsi="Cambria" w:ascii="Cambria"/>
        </w:rPr>
        <w:t xml:space="preserve"> (obraz</w:t>
      </w:r>
      <w:r w:rsidR="009D3B92">
        <w:rPr>
          <w:rFonts w:hAnsi="Cambria" w:ascii="Cambria"/>
        </w:rPr>
        <w:t>loženje u glavi V – rekapitulacija troškova</w:t>
      </w:r>
      <w:r w:rsidRPr="00A64BDC">
        <w:rPr>
          <w:rFonts w:hAnsi="Cambria" w:ascii="Cambria"/>
        </w:rPr>
        <w:t>)</w:t>
      </w:r>
      <w:r w:rsidR="008731CD">
        <w:rPr>
          <w:rFonts w:hAnsi="Cambria" w:ascii="Cambria"/>
        </w:rPr>
        <w:t>, te da p</w:t>
      </w:r>
      <w:r w:rsidRPr="008731CD">
        <w:rPr>
          <w:rFonts w:hAnsi="Cambria" w:ascii="Cambria"/>
        </w:rPr>
        <w:t>o odbitku troškova stečajnoga po</w:t>
      </w:r>
      <w:r w:rsidR="00657EDD">
        <w:rPr>
          <w:rFonts w:hAnsi="Cambria" w:ascii="Cambria"/>
        </w:rPr>
        <w:t>stupka utvrđeni sukladno čl. 254</w:t>
      </w:r>
      <w:r w:rsidRPr="008731CD">
        <w:rPr>
          <w:rFonts w:hAnsi="Cambria" w:ascii="Cambria"/>
        </w:rPr>
        <w:t>.</w:t>
      </w:r>
      <w:r w:rsidR="009D3B92">
        <w:rPr>
          <w:rFonts w:hAnsi="Cambria" w:ascii="Cambria"/>
        </w:rPr>
        <w:t xml:space="preserve"> st. 2 i 3.</w:t>
      </w:r>
      <w:r w:rsidR="00C206A6">
        <w:rPr>
          <w:rFonts w:hAnsi="Cambria" w:ascii="Cambria"/>
        </w:rPr>
        <w:t xml:space="preserve"> </w:t>
      </w:r>
      <w:r w:rsidR="00657EDD">
        <w:rPr>
          <w:rFonts w:hAnsi="Cambria" w:ascii="Cambria"/>
        </w:rPr>
        <w:t xml:space="preserve"> Stečajnoga zakona</w:t>
      </w:r>
      <w:r w:rsidR="008731CD">
        <w:rPr>
          <w:rFonts w:hAnsi="Cambria" w:ascii="Cambria"/>
        </w:rPr>
        <w:t xml:space="preserve">, namiruje </w:t>
      </w:r>
      <w:r w:rsidRPr="008731CD">
        <w:rPr>
          <w:rFonts w:hAnsi="Cambria" w:ascii="Cambria"/>
        </w:rPr>
        <w:t xml:space="preserve"> razlučni vjerovni</w:t>
      </w:r>
      <w:r w:rsidR="0021344D">
        <w:rPr>
          <w:rFonts w:hAnsi="Cambria" w:ascii="Cambria"/>
        </w:rPr>
        <w:t xml:space="preserve">k </w:t>
      </w:r>
      <w:r w:rsidR="00657EDD">
        <w:rPr>
          <w:rFonts w:hAnsi="Cambria" w:ascii="Cambria"/>
        </w:rPr>
        <w:t xml:space="preserve"> </w:t>
      </w:r>
      <w:r w:rsidR="00C206A6">
        <w:rPr>
          <w:rFonts w:hAnsi="Cambria" w:ascii="Cambria"/>
        </w:rPr>
        <w:t xml:space="preserve">u iznosu od </w:t>
      </w:r>
      <w:r w:rsidR="009D3B92">
        <w:rPr>
          <w:rFonts w:hAnsi="Cambria" w:ascii="Cambria"/>
        </w:rPr>
        <w:t>166.550,00</w:t>
      </w:r>
      <w:r w:rsidR="00DD5430" w:rsidRPr="008731CD">
        <w:rPr>
          <w:rFonts w:hAnsi="Cambria" w:ascii="Cambria"/>
        </w:rPr>
        <w:t xml:space="preserve"> kn  što u postotku od ukupno osigurane tražbine razlučnim </w:t>
      </w:r>
      <w:r w:rsidR="00C206A6">
        <w:rPr>
          <w:rFonts w:hAnsi="Cambria" w:ascii="Cambria"/>
        </w:rPr>
        <w:t xml:space="preserve">pravom iznosi </w:t>
      </w:r>
      <w:r w:rsidR="009D3B92">
        <w:rPr>
          <w:rFonts w:hAnsi="Cambria" w:ascii="Cambria"/>
        </w:rPr>
        <w:t>6,01</w:t>
      </w:r>
      <w:r w:rsidR="00C206A6">
        <w:rPr>
          <w:rFonts w:hAnsi="Cambria" w:ascii="Cambria"/>
        </w:rPr>
        <w:t xml:space="preserve"> % namirenja od njegove osigurane</w:t>
      </w:r>
      <w:r w:rsidR="00845BA6">
        <w:rPr>
          <w:rFonts w:hAnsi="Cambria" w:ascii="Cambria"/>
        </w:rPr>
        <w:t xml:space="preserve"> t</w:t>
      </w:r>
      <w:r w:rsidR="00C206A6">
        <w:rPr>
          <w:rFonts w:hAnsi="Cambria" w:ascii="Cambria"/>
        </w:rPr>
        <w:t>ražbine u iznosu od 2.771.974,10</w:t>
      </w:r>
      <w:r w:rsidR="00DD5430" w:rsidRPr="008731CD">
        <w:rPr>
          <w:rFonts w:hAnsi="Cambria" w:ascii="Cambria"/>
        </w:rPr>
        <w:t xml:space="preserve"> </w:t>
      </w:r>
      <w:r w:rsidRPr="008731CD">
        <w:rPr>
          <w:rFonts w:hAnsi="Cambria" w:ascii="Cambria"/>
        </w:rPr>
        <w:t xml:space="preserve"> kn </w:t>
      </w:r>
      <w:r w:rsidR="00A64BDC" w:rsidRPr="008731CD">
        <w:rPr>
          <w:rFonts w:hAnsi="Cambria" w:ascii="Cambria"/>
        </w:rPr>
        <w:t xml:space="preserve"> </w:t>
      </w:r>
      <w:r w:rsidR="0021344D">
        <w:rPr>
          <w:rFonts w:hAnsi="Cambria" w:ascii="Cambria"/>
        </w:rPr>
        <w:t xml:space="preserve"> (</w:t>
      </w:r>
      <w:r w:rsidR="009D3B92">
        <w:rPr>
          <w:rFonts w:hAnsi="Cambria" w:ascii="Cambria"/>
        </w:rPr>
        <w:t>obrazloženje glavi</w:t>
      </w:r>
      <w:r w:rsidR="00C206A6">
        <w:rPr>
          <w:rFonts w:hAnsi="Cambria" w:ascii="Cambria"/>
        </w:rPr>
        <w:t xml:space="preserve"> V</w:t>
      </w:r>
      <w:r w:rsidR="009D3B92">
        <w:rPr>
          <w:rFonts w:hAnsi="Cambria" w:ascii="Cambria"/>
        </w:rPr>
        <w:t>I – tablica namirenja</w:t>
      </w:r>
      <w:r w:rsidRPr="008731CD">
        <w:rPr>
          <w:rFonts w:hAnsi="Cambria" w:ascii="Cambria"/>
        </w:rPr>
        <w:t>)</w:t>
      </w:r>
    </w:p>
    <w:p w:rsidRDefault="00B21C86" w:rsidP="00B21C86" w:rsidR="00B21C86" w:rsidRPr="00B21C86">
      <w:pPr>
        <w:spacing w:lineRule="auto" w:line="276"/>
        <w:ind w:left="1080"/>
        <w:jc w:val="both"/>
        <w:rPr>
          <w:rFonts w:hAnsi="Cambria" w:ascii="Cambria"/>
        </w:rPr>
      </w:pPr>
    </w:p>
    <w:p w:rsidRDefault="00306357" w:rsidP="00B21C86" w:rsidR="008731CD" w:rsidRPr="00C206A6">
      <w:pPr>
        <w:numPr>
          <w:ilvl w:val="0"/>
          <w:numId w:val="8"/>
        </w:numPr>
        <w:spacing w:lineRule="auto" w:line="276"/>
        <w:jc w:val="both"/>
        <w:rPr>
          <w:rFonts w:hAnsi="Cambria" w:ascii="Cambria"/>
        </w:rPr>
      </w:pPr>
      <w:r w:rsidRPr="0021344D">
        <w:rPr>
          <w:rFonts w:hAnsi="Cambria" w:ascii="Cambria"/>
        </w:rPr>
        <w:t>da stečajni sudac donese Rješenje kojim se novčan</w:t>
      </w:r>
      <w:r w:rsidR="00845BA6">
        <w:rPr>
          <w:rFonts w:hAnsi="Cambria" w:ascii="Cambria"/>
        </w:rPr>
        <w:t xml:space="preserve">a </w:t>
      </w:r>
      <w:r w:rsidR="00C206A6">
        <w:rPr>
          <w:rFonts w:hAnsi="Cambria" w:ascii="Cambria"/>
        </w:rPr>
        <w:t xml:space="preserve">sredstva u iznos od </w:t>
      </w:r>
      <w:r w:rsidR="009D3B92">
        <w:rPr>
          <w:rFonts w:hAnsi="Cambria" w:ascii="Cambria"/>
        </w:rPr>
        <w:t>166.550,00</w:t>
      </w:r>
      <w:r w:rsidRPr="0021344D">
        <w:rPr>
          <w:rFonts w:hAnsi="Cambria" w:ascii="Cambria"/>
        </w:rPr>
        <w:t xml:space="preserve"> kn, isplate u korist razlučnog vjerovnika </w:t>
      </w:r>
      <w:r w:rsidR="00C206A6">
        <w:rPr>
          <w:rFonts w:hAnsi="Cambria" w:ascii="Cambria"/>
          <w:bCs/>
        </w:rPr>
        <w:t>ŠTEDBANKA d.d., Zagreb, Slavonska avenija 3, OIB:58063088591.</w:t>
      </w:r>
    </w:p>
    <w:p w:rsidRDefault="00C206A6" w:rsidP="00C206A6" w:rsidR="00C206A6" w:rsidRPr="00B21C86">
      <w:pPr>
        <w:spacing w:lineRule="auto" w:line="276"/>
        <w:jc w:val="both"/>
        <w:rPr>
          <w:rFonts w:hAnsi="Cambria" w:ascii="Cambria"/>
        </w:rPr>
      </w:pPr>
    </w:p>
    <w:p w:rsidRDefault="00A5400D" w:rsidP="00A64BDC" w:rsidR="00A5400D">
      <w:pPr>
        <w:spacing w:lineRule="auto" w:line="360"/>
        <w:rPr>
          <w:rFonts w:hAnsi="Cambria" w:ascii="Cambria"/>
          <w:sz w:val="22"/>
          <w:szCs w:val="22"/>
        </w:rPr>
      </w:pPr>
    </w:p>
    <w:p w:rsidRDefault="006D6972" w:rsidP="00A64BDC" w:rsidR="006D6972">
      <w:pPr>
        <w:spacing w:lineRule="auto" w:line="360"/>
        <w:jc w:val="right"/>
        <w:rPr>
          <w:rFonts w:hAnsi="Cambria" w:ascii="Cambria"/>
        </w:rPr>
      </w:pPr>
      <w:r>
        <w:rPr>
          <w:rFonts w:hAnsi="Cambria" w:ascii="Cambria"/>
        </w:rPr>
        <w:t>Stečajni upravitelj</w:t>
      </w:r>
    </w:p>
    <w:p w:rsidRDefault="0099358D" w:rsidP="00A64BDC" w:rsidR="006D6972">
      <w:pPr>
        <w:spacing w:lineRule="auto" w:line="360"/>
        <w:jc w:val="right"/>
        <w:rPr>
          <w:rFonts w:hAnsi="Cambria" w:ascii="Cambria"/>
        </w:rPr>
      </w:pPr>
      <w:r>
        <w:rPr>
          <w:rFonts w:hAnsi="Cambria" w:ascii="Cambria"/>
        </w:rPr>
        <w:t>Mato Čičak, d</w:t>
      </w:r>
      <w:r w:rsidR="00676D3F">
        <w:rPr>
          <w:rFonts w:hAnsi="Cambria" w:ascii="Cambria"/>
        </w:rPr>
        <w:t>i</w:t>
      </w:r>
      <w:r>
        <w:rPr>
          <w:rFonts w:hAnsi="Cambria" w:ascii="Cambria"/>
        </w:rPr>
        <w:t>p</w:t>
      </w:r>
      <w:r w:rsidR="006D6972">
        <w:rPr>
          <w:rFonts w:hAnsi="Cambria" w:ascii="Cambria"/>
        </w:rPr>
        <w:t>l. oec.</w:t>
      </w:r>
    </w:p>
    <w:p w:rsidRDefault="006D6972" w:rsidP="00A64BDC" w:rsidR="006D6972">
      <w:pPr>
        <w:spacing w:lineRule="auto" w:line="360"/>
        <w:rPr>
          <w:rFonts w:hAnsi="Cambria" w:ascii="Cambria"/>
        </w:rPr>
      </w:pPr>
    </w:p>
    <w:sectPr w:rsidSect="009D3B92" w:rsidR="006D6972">
      <w:pgSz w:h="16838" w:w="11906"/>
      <w:pgMar w:gutter="0" w:footer="709" w:header="709" w:left="1418" w:bottom="993" w:right="1133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28EB"/>
    <w:multiLevelType w:val="hybridMultilevel"/>
    <w:tmpl w:val="02909810"/>
    <w:lvl w:tplc="AAFABD9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A57550"/>
    <w:multiLevelType w:val="hybridMultilevel"/>
    <w:tmpl w:val="550E59C6"/>
    <w:lvl w:tplc="4C26AC4C" w:ilvl="0">
      <w:start w:val="1"/>
      <w:numFmt w:val="decimal"/>
      <w:lvlText w:val="%1."/>
      <w:lvlJc w:val="left"/>
      <w:pPr>
        <w:ind w:hanging="36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5681033"/>
    <w:multiLevelType w:val="hybridMultilevel"/>
    <w:tmpl w:val="F9026FF4"/>
    <w:lvl w:tplc="895AA25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85256ED"/>
    <w:multiLevelType w:val="hybridMultilevel"/>
    <w:tmpl w:val="8B8E35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046F63"/>
    <w:multiLevelType w:val="hybridMultilevel"/>
    <w:tmpl w:val="BFD6F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BD1F8A"/>
    <w:multiLevelType w:val="hybridMultilevel"/>
    <w:tmpl w:val="4446BCD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262AD2"/>
    <w:multiLevelType w:val="hybridMultilevel"/>
    <w:tmpl w:val="0A800DA0"/>
    <w:lvl w:tplc="041A0001" w:ilvl="0">
      <w:start w:val="6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02E560A"/>
    <w:multiLevelType w:val="hybridMultilevel"/>
    <w:tmpl w:val="55E49EA0"/>
    <w:lvl w:tplc="965E0A9C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FA04DD"/>
    <w:multiLevelType w:val="hybridMultilevel"/>
    <w:tmpl w:val="8A36B9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CC45F7"/>
    <w:multiLevelType w:val="hybridMultilevel"/>
    <w:tmpl w:val="BD1A1AF4"/>
    <w:lvl w:tplc="C26AFD9A" w:ilvl="0">
      <w:start w:val="1"/>
      <w:numFmt w:val="upperLetter"/>
      <w:lvlText w:val="%1."/>
      <w:lvlJc w:val="left"/>
      <w:pPr>
        <w:ind w:hanging="360" w:left="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60"/>
      </w:pPr>
    </w:lvl>
    <w:lvl w:tentative="true" w:tplc="041A001B" w:ilvl="2">
      <w:start w:val="1"/>
      <w:numFmt w:val="lowerRoman"/>
      <w:lvlText w:val="%3."/>
      <w:lvlJc w:val="right"/>
      <w:pPr>
        <w:ind w:hanging="180" w:left="1880"/>
      </w:pPr>
    </w:lvl>
    <w:lvl w:tentative="true" w:tplc="041A000F" w:ilvl="3">
      <w:start w:val="1"/>
      <w:numFmt w:val="decimal"/>
      <w:lvlText w:val="%4."/>
      <w:lvlJc w:val="left"/>
      <w:pPr>
        <w:ind w:hanging="360" w:left="2600"/>
      </w:pPr>
    </w:lvl>
    <w:lvl w:tentative="true" w:tplc="041A0019" w:ilvl="4">
      <w:start w:val="1"/>
      <w:numFmt w:val="lowerLetter"/>
      <w:lvlText w:val="%5."/>
      <w:lvlJc w:val="left"/>
      <w:pPr>
        <w:ind w:hanging="360" w:left="3320"/>
      </w:pPr>
    </w:lvl>
    <w:lvl w:tentative="true" w:tplc="041A001B" w:ilvl="5">
      <w:start w:val="1"/>
      <w:numFmt w:val="lowerRoman"/>
      <w:lvlText w:val="%6."/>
      <w:lvlJc w:val="right"/>
      <w:pPr>
        <w:ind w:hanging="180" w:left="4040"/>
      </w:pPr>
    </w:lvl>
    <w:lvl w:tentative="true" w:tplc="041A000F" w:ilvl="6">
      <w:start w:val="1"/>
      <w:numFmt w:val="decimal"/>
      <w:lvlText w:val="%7."/>
      <w:lvlJc w:val="left"/>
      <w:pPr>
        <w:ind w:hanging="360" w:left="4760"/>
      </w:pPr>
    </w:lvl>
    <w:lvl w:tentative="true" w:tplc="041A0019" w:ilvl="7">
      <w:start w:val="1"/>
      <w:numFmt w:val="lowerLetter"/>
      <w:lvlText w:val="%8."/>
      <w:lvlJc w:val="left"/>
      <w:pPr>
        <w:ind w:hanging="360" w:left="5480"/>
      </w:pPr>
    </w:lvl>
    <w:lvl w:tentative="true" w:tplc="041A001B" w:ilvl="8">
      <w:start w:val="1"/>
      <w:numFmt w:val="lowerRoman"/>
      <w:lvlText w:val="%9."/>
      <w:lvlJc w:val="right"/>
      <w:pPr>
        <w:ind w:hanging="180" w:left="6200"/>
      </w:pPr>
    </w:lvl>
  </w:abstractNum>
  <w:abstractNum w:abstractNumId="10">
    <w:nsid w:val="23DA0B77"/>
    <w:multiLevelType w:val="hybridMultilevel"/>
    <w:tmpl w:val="BFA468AC"/>
    <w:lvl w:tplc="3198EF88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7CB42BF"/>
    <w:multiLevelType w:val="hybridMultilevel"/>
    <w:tmpl w:val="4446BCD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9FE20EC"/>
    <w:multiLevelType w:val="hybridMultilevel"/>
    <w:tmpl w:val="3D1CBCAE"/>
    <w:lvl w:tplc="87369D0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1901C95"/>
    <w:multiLevelType w:val="hybridMultilevel"/>
    <w:tmpl w:val="550E59C6"/>
    <w:lvl w:tplc="4C26AC4C" w:ilvl="0">
      <w:start w:val="1"/>
      <w:numFmt w:val="decimal"/>
      <w:lvlText w:val="%1."/>
      <w:lvlJc w:val="left"/>
      <w:pPr>
        <w:ind w:hanging="36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1B47D0A"/>
    <w:multiLevelType w:val="hybridMultilevel"/>
    <w:tmpl w:val="EF8EDE10"/>
    <w:lvl w:tplc="041A0017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4B832EC"/>
    <w:multiLevelType w:val="hybridMultilevel"/>
    <w:tmpl w:val="F0629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6B1316C"/>
    <w:multiLevelType w:val="hybridMultilevel"/>
    <w:tmpl w:val="328A63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CB1B01"/>
    <w:multiLevelType w:val="hybridMultilevel"/>
    <w:tmpl w:val="3BD849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717732"/>
    <w:multiLevelType w:val="hybridMultilevel"/>
    <w:tmpl w:val="4446BCD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8016C51"/>
    <w:multiLevelType w:val="hybridMultilevel"/>
    <w:tmpl w:val="88327A68"/>
    <w:lvl w:tplc="82848344" w:ilvl="0">
      <w:start w:val="1"/>
      <w:numFmt w:val="upperRoman"/>
      <w:lvlText w:val="%1)"/>
      <w:lvlJc w:val="left"/>
      <w:pPr>
        <w:ind w:hanging="720" w:left="720"/>
      </w:pPr>
      <w:rPr>
        <w:rFonts w:cs="Times New Roman" w:eastAsia="Times New Roman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ABD41E8"/>
    <w:multiLevelType w:val="hybridMultilevel"/>
    <w:tmpl w:val="E1B6C88A"/>
    <w:lvl w:tplc="39946C8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FBD5B30"/>
    <w:multiLevelType w:val="hybridMultilevel"/>
    <w:tmpl w:val="36EE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12"/>
  </w:num>
  <w:num w:numId="7">
    <w:abstractNumId w:val="14"/>
  </w:num>
  <w:num w:numId="8">
    <w:abstractNumId w:val="1"/>
  </w:num>
  <w:num w:numId="9">
    <w:abstractNumId w:val="17"/>
  </w:num>
  <w:num w:numId="10">
    <w:abstractNumId w:val="19"/>
  </w:num>
  <w:num w:numId="11">
    <w:abstractNumId w:val="6"/>
  </w:num>
  <w:num w:numId="12">
    <w:abstractNumId w:val="15"/>
  </w:num>
  <w:num w:numId="13">
    <w:abstractNumId w:val="7"/>
  </w:num>
  <w:num w:numId="14">
    <w:abstractNumId w:val="7"/>
  </w:num>
  <w:num w:numId="15">
    <w:abstractNumId w:val="21"/>
  </w:num>
  <w:num w:numId="16">
    <w:abstractNumId w:val="16"/>
  </w:num>
  <w:num w:numId="17">
    <w:abstractNumId w:val="13"/>
  </w:num>
  <w:num w:numId="18">
    <w:abstractNumId w:val="9"/>
  </w:num>
  <w:num w:numId="19">
    <w:abstractNumId w:val="3"/>
  </w:num>
  <w:num w:numId="20">
    <w:abstractNumId w:val="5"/>
  </w:num>
  <w:num w:numId="21">
    <w:abstractNumId w:val="18"/>
  </w:num>
  <w:num w:numId="22">
    <w:abstractNumId w:val="11"/>
  </w:num>
  <w:num w:numId="23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50E"/>
    <w:rsid w:val="00013C06"/>
    <w:rsid w:val="00053DFE"/>
    <w:rsid w:val="00065D93"/>
    <w:rsid w:val="00076394"/>
    <w:rsid w:val="0007776C"/>
    <w:rsid w:val="00080724"/>
    <w:rsid w:val="000817DB"/>
    <w:rsid w:val="000A3DBA"/>
    <w:rsid w:val="000A5F97"/>
    <w:rsid w:val="000D50F7"/>
    <w:rsid w:val="000F26A6"/>
    <w:rsid w:val="001141A0"/>
    <w:rsid w:val="00127E0E"/>
    <w:rsid w:val="00130798"/>
    <w:rsid w:val="00144950"/>
    <w:rsid w:val="00165D4C"/>
    <w:rsid w:val="00166C50"/>
    <w:rsid w:val="0017355A"/>
    <w:rsid w:val="00176F52"/>
    <w:rsid w:val="001770BD"/>
    <w:rsid w:val="00197DDD"/>
    <w:rsid w:val="001A0C25"/>
    <w:rsid w:val="001A3F15"/>
    <w:rsid w:val="001A5CF5"/>
    <w:rsid w:val="001D24BF"/>
    <w:rsid w:val="001D55F2"/>
    <w:rsid w:val="001D6090"/>
    <w:rsid w:val="002104BE"/>
    <w:rsid w:val="00210B99"/>
    <w:rsid w:val="0021344D"/>
    <w:rsid w:val="00230951"/>
    <w:rsid w:val="0024347D"/>
    <w:rsid w:val="002468CE"/>
    <w:rsid w:val="00254E37"/>
    <w:rsid w:val="002619C0"/>
    <w:rsid w:val="00272971"/>
    <w:rsid w:val="0027608A"/>
    <w:rsid w:val="002816FC"/>
    <w:rsid w:val="0029391E"/>
    <w:rsid w:val="002A3F83"/>
    <w:rsid w:val="002A493E"/>
    <w:rsid w:val="002A497B"/>
    <w:rsid w:val="002B7708"/>
    <w:rsid w:val="002C703D"/>
    <w:rsid w:val="002C7D59"/>
    <w:rsid w:val="002D365C"/>
    <w:rsid w:val="002E6B62"/>
    <w:rsid w:val="002F11D8"/>
    <w:rsid w:val="002F4BAF"/>
    <w:rsid w:val="0030272C"/>
    <w:rsid w:val="00303E94"/>
    <w:rsid w:val="003042FB"/>
    <w:rsid w:val="00306357"/>
    <w:rsid w:val="00327852"/>
    <w:rsid w:val="003300A1"/>
    <w:rsid w:val="00342A74"/>
    <w:rsid w:val="00357B3A"/>
    <w:rsid w:val="003722B2"/>
    <w:rsid w:val="00390093"/>
    <w:rsid w:val="00390210"/>
    <w:rsid w:val="00392883"/>
    <w:rsid w:val="003A639B"/>
    <w:rsid w:val="003E18BE"/>
    <w:rsid w:val="003E4CCB"/>
    <w:rsid w:val="003F1B2E"/>
    <w:rsid w:val="003F3C8E"/>
    <w:rsid w:val="00405644"/>
    <w:rsid w:val="00452377"/>
    <w:rsid w:val="004543BE"/>
    <w:rsid w:val="004624E9"/>
    <w:rsid w:val="00486755"/>
    <w:rsid w:val="004877D9"/>
    <w:rsid w:val="004A09EB"/>
    <w:rsid w:val="004A3319"/>
    <w:rsid w:val="004A3A43"/>
    <w:rsid w:val="004C3260"/>
    <w:rsid w:val="004E6DA4"/>
    <w:rsid w:val="004E6F97"/>
    <w:rsid w:val="0050120C"/>
    <w:rsid w:val="00530FB7"/>
    <w:rsid w:val="00534387"/>
    <w:rsid w:val="00535911"/>
    <w:rsid w:val="00560C6E"/>
    <w:rsid w:val="00564928"/>
    <w:rsid w:val="005651C3"/>
    <w:rsid w:val="00595358"/>
    <w:rsid w:val="00597CB6"/>
    <w:rsid w:val="005A42EF"/>
    <w:rsid w:val="005C3587"/>
    <w:rsid w:val="005D2988"/>
    <w:rsid w:val="005E5EF8"/>
    <w:rsid w:val="005F2DD8"/>
    <w:rsid w:val="00604376"/>
    <w:rsid w:val="00622BC7"/>
    <w:rsid w:val="00646BD8"/>
    <w:rsid w:val="006531C0"/>
    <w:rsid w:val="006569CF"/>
    <w:rsid w:val="00657EDD"/>
    <w:rsid w:val="00661E30"/>
    <w:rsid w:val="0066757E"/>
    <w:rsid w:val="00676D3F"/>
    <w:rsid w:val="006B070C"/>
    <w:rsid w:val="006B644A"/>
    <w:rsid w:val="006B6A19"/>
    <w:rsid w:val="006C2F7C"/>
    <w:rsid w:val="006D04E3"/>
    <w:rsid w:val="006D6972"/>
    <w:rsid w:val="00704C63"/>
    <w:rsid w:val="007114FF"/>
    <w:rsid w:val="0071325D"/>
    <w:rsid w:val="00731060"/>
    <w:rsid w:val="00733FDF"/>
    <w:rsid w:val="0074076D"/>
    <w:rsid w:val="00777355"/>
    <w:rsid w:val="007862D8"/>
    <w:rsid w:val="007B3E8A"/>
    <w:rsid w:val="007D647D"/>
    <w:rsid w:val="007F2E3E"/>
    <w:rsid w:val="00840C64"/>
    <w:rsid w:val="00845BA6"/>
    <w:rsid w:val="008460D7"/>
    <w:rsid w:val="008478ED"/>
    <w:rsid w:val="00850CB6"/>
    <w:rsid w:val="008731CD"/>
    <w:rsid w:val="008902BE"/>
    <w:rsid w:val="008B03C4"/>
    <w:rsid w:val="008B03EE"/>
    <w:rsid w:val="008B76BD"/>
    <w:rsid w:val="008D603D"/>
    <w:rsid w:val="008F7433"/>
    <w:rsid w:val="009007B1"/>
    <w:rsid w:val="0090185E"/>
    <w:rsid w:val="00914301"/>
    <w:rsid w:val="00936319"/>
    <w:rsid w:val="009432CB"/>
    <w:rsid w:val="009609FA"/>
    <w:rsid w:val="00980132"/>
    <w:rsid w:val="0099358D"/>
    <w:rsid w:val="009A6DD9"/>
    <w:rsid w:val="009B7547"/>
    <w:rsid w:val="009C2A24"/>
    <w:rsid w:val="009D3B92"/>
    <w:rsid w:val="009D3DC9"/>
    <w:rsid w:val="009D3E76"/>
    <w:rsid w:val="00A04C4D"/>
    <w:rsid w:val="00A14398"/>
    <w:rsid w:val="00A15E2A"/>
    <w:rsid w:val="00A223FB"/>
    <w:rsid w:val="00A23717"/>
    <w:rsid w:val="00A52408"/>
    <w:rsid w:val="00A5400D"/>
    <w:rsid w:val="00A64BDC"/>
    <w:rsid w:val="00A706CA"/>
    <w:rsid w:val="00A815C2"/>
    <w:rsid w:val="00A86690"/>
    <w:rsid w:val="00AC3EE7"/>
    <w:rsid w:val="00AD5923"/>
    <w:rsid w:val="00AD6EA7"/>
    <w:rsid w:val="00AE4E17"/>
    <w:rsid w:val="00B00BD8"/>
    <w:rsid w:val="00B025E6"/>
    <w:rsid w:val="00B04F7B"/>
    <w:rsid w:val="00B103D9"/>
    <w:rsid w:val="00B11622"/>
    <w:rsid w:val="00B1735F"/>
    <w:rsid w:val="00B21C86"/>
    <w:rsid w:val="00B33FE4"/>
    <w:rsid w:val="00B45BCA"/>
    <w:rsid w:val="00B46604"/>
    <w:rsid w:val="00B50056"/>
    <w:rsid w:val="00B52C3C"/>
    <w:rsid w:val="00B54FBF"/>
    <w:rsid w:val="00B57C05"/>
    <w:rsid w:val="00B857A1"/>
    <w:rsid w:val="00B94B3C"/>
    <w:rsid w:val="00BA7795"/>
    <w:rsid w:val="00BF6F2C"/>
    <w:rsid w:val="00C031C9"/>
    <w:rsid w:val="00C07650"/>
    <w:rsid w:val="00C206A6"/>
    <w:rsid w:val="00C2169F"/>
    <w:rsid w:val="00C317B0"/>
    <w:rsid w:val="00C44E9F"/>
    <w:rsid w:val="00C56BF6"/>
    <w:rsid w:val="00C6529E"/>
    <w:rsid w:val="00C80DFF"/>
    <w:rsid w:val="00C96237"/>
    <w:rsid w:val="00CB6D6D"/>
    <w:rsid w:val="00CC45B7"/>
    <w:rsid w:val="00CE24AE"/>
    <w:rsid w:val="00CE548F"/>
    <w:rsid w:val="00CF1C3C"/>
    <w:rsid w:val="00CF63F1"/>
    <w:rsid w:val="00D2089D"/>
    <w:rsid w:val="00D769BD"/>
    <w:rsid w:val="00D9451A"/>
    <w:rsid w:val="00DD5430"/>
    <w:rsid w:val="00DE5D02"/>
    <w:rsid w:val="00DF08E5"/>
    <w:rsid w:val="00E02499"/>
    <w:rsid w:val="00E05F4C"/>
    <w:rsid w:val="00E1050E"/>
    <w:rsid w:val="00E125D3"/>
    <w:rsid w:val="00E2537D"/>
    <w:rsid w:val="00E6713B"/>
    <w:rsid w:val="00E95794"/>
    <w:rsid w:val="00EA638E"/>
    <w:rsid w:val="00EE1EB6"/>
    <w:rsid w:val="00EE41B3"/>
    <w:rsid w:val="00EF4C11"/>
    <w:rsid w:val="00EF57B6"/>
    <w:rsid w:val="00F20359"/>
    <w:rsid w:val="00F368C4"/>
    <w:rsid w:val="00F47234"/>
    <w:rsid w:val="00F5425E"/>
    <w:rsid w:val="00F6543C"/>
    <w:rsid w:val="00F71A44"/>
    <w:rsid w:val="00F74962"/>
    <w:rsid w:val="00F9169C"/>
    <w:rsid w:val="00F92537"/>
    <w:rsid w:val="00F95DFC"/>
    <w:rsid w:val="00FA5BD6"/>
    <w:rsid w:val="00FB6D65"/>
    <w:rsid w:val="00FC431F"/>
    <w:rsid w:val="00FD0C86"/>
    <w:rsid w:val="00FD2962"/>
    <w:rsid w:val="00FE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296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007B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816FC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2A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42A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319"/>
    <w:rPr>
      <w:rFonts w:hAnsi="Cambria" w:ascii="Cambri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319"/>
    <w:rPr>
      <w:rFonts w:cs="Times New Roman" w:hAnsi="Cambria" w:ascii="Cambri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319"/>
    <w:rPr>
      <w:rFonts w:cs="Times New Roman" w:hAnsi="Cambria" w:ascii="Cambri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296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007B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816FC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2A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42A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319"/>
    <w:rPr>
      <w:rFonts w:ascii="Cambria" w:hAnsi="Cambri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319"/>
    <w:rPr>
      <w:rFonts w:ascii="Cambria" w:cs="Times New Roman" w:hAnsi="Cambri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319"/>
    <w:rPr>
      <w:rFonts w:ascii="Cambria" w:cs="Times New Roman" w:hAnsi="Cambri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60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18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65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501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174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F1852-B3C0-45E2-ABFF-07D8B2655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Tlos</properties:Company>
  <properties:Pages>5</properties:Pages>
  <properties:Words>1697</properties:Words>
  <properties:Characters>10117</properties:Characters>
  <properties:Lines>318</properties:Lines>
  <properties:Paragraphs>118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________________________</vt:lpstr>
      <vt:lpstr>________________________</vt:lpstr>
    </vt:vector>
  </properties:TitlesOfParts>
  <properties:LinksUpToDate>false</properties:LinksUpToDate>
  <properties:CharactersWithSpaces>12157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2019-01-10T12:38:00Z</dcterms:created>
  <dc:creator>Zlata</dc:creator>
  <cp:lastModifiedBy>Monika Grbac</cp:lastModifiedBy>
  <cp:lastPrinted>2019-01-09T10:55:00Z</cp:lastPrinted>
  <dcterms:modified xmlns:xsi="http://www.w3.org/2001/XMLSchema-instance" xsi:type="dcterms:W3CDTF">2019-01-10T12:38:00Z</dcterms:modified>
  <cp:revision>3</cp:revision>
  <dc:title>________________________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St-308/2015-55 / Podnesak - Podnesak (St-308-15-Gradnja zrino-dopuna prijed. za namir. razlu. vjer.-Šted banka d.d_.docx)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