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efd0" w14:paraId="1c0efd0" w:rsidRDefault="00B41BD7" w:rsidP="00A7169F" w:rsidR="00B41BD7">
      <w:pPr>
        <w:tabs>
          <w:tab w:pos="1014" w:val="left"/>
        </w:tabs>
        <w15:collapsed w:val="false"/>
      </w:pPr>
      <w:bookmarkStart w:name="_GoBack" w:id="0"/>
      <w:bookmarkEnd w:id="0"/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6D01CB" w:rsidP="00507454" w:rsidR="006D01CB"/>
    <w:p w:rsidRDefault="00103D79" w:rsidP="00507454" w:rsidR="00103D79" w:rsidRPr="00CC1194"/>
    <w:p w:rsidRDefault="00F957D4" w:rsidP="00461318" w:rsidR="001C5B47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103D79" w:rsidP="00F957D4" w:rsidR="00103D79" w:rsidRPr="00CC1194">
      <w:pPr>
        <w:jc w:val="center"/>
      </w:pPr>
    </w:p>
    <w:p w:rsidRDefault="00785580" w:rsidP="00DD34D8" w:rsidR="00785580">
      <w:pPr>
        <w:jc w:val="both"/>
      </w:pPr>
    </w:p>
    <w:p w:rsidRDefault="002F268F" w:rsidP="009A5A39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PLAN d.o.o., Batina, </w:t>
      </w:r>
      <w:proofErr w:type="spellStart"/>
      <w:r>
        <w:t>Kenđija</w:t>
      </w:r>
      <w:proofErr w:type="spellEnd"/>
      <w:r>
        <w:t xml:space="preserve"> 1, MBS: 030088964, OIB: 76469605784</w:t>
      </w:r>
      <w:r w:rsidR="003130A5">
        <w:rPr>
          <w:color w:val="000000"/>
        </w:rPr>
        <w:t xml:space="preserve">, dana </w:t>
      </w:r>
      <w:r w:rsidR="00283B90">
        <w:rPr>
          <w:color w:val="000000"/>
        </w:rPr>
        <w:t>8. svibnja</w:t>
      </w:r>
      <w:r w:rsidR="003130A5">
        <w:rPr>
          <w:color w:val="000000"/>
        </w:rPr>
        <w:t xml:space="preserve"> 2018. godine </w:t>
      </w:r>
    </w:p>
    <w:p w:rsidRDefault="00785580" w:rsidP="00C16AE8" w:rsidR="00785580" w:rsidRPr="00CC1194">
      <w:pPr>
        <w:jc w:val="both"/>
      </w:pPr>
    </w:p>
    <w:p w:rsidRDefault="00F957D4" w:rsidP="00461318" w:rsidR="00461318">
      <w:pPr>
        <w:jc w:val="center"/>
      </w:pPr>
      <w:r w:rsidRPr="00CC1194">
        <w:t>r i j e š i o   j e</w:t>
      </w:r>
    </w:p>
    <w:p w:rsidRDefault="00103D79" w:rsidP="00461318" w:rsidR="00103D79">
      <w:pPr>
        <w:jc w:val="center"/>
      </w:pPr>
    </w:p>
    <w:p w:rsidRDefault="00C16AE8" w:rsidP="00F957D4" w:rsidR="00C16AE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2F268F">
        <w:t xml:space="preserve">PLAN d.o.o., Batina, </w:t>
      </w:r>
      <w:proofErr w:type="spellStart"/>
      <w:r w:rsidR="002F268F">
        <w:t>Kenđija</w:t>
      </w:r>
      <w:proofErr w:type="spellEnd"/>
      <w:r w:rsidR="002F268F">
        <w:t xml:space="preserve"> 1, MBS: 030088964, OIB: 76469605784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2F268F">
        <w:t>1607</w:t>
      </w:r>
      <w:r w:rsidR="000975FD" w:rsidRPr="00CC1194">
        <w:t>-1</w:t>
      </w:r>
      <w:r w:rsidR="00391B07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1F0D76">
        <w:t>15</w:t>
      </w:r>
      <w:r w:rsidR="000C3CBE" w:rsidRPr="001F0D76">
        <w:t>.000,00</w:t>
      </w:r>
      <w:r w:rsidR="000C3CBE">
        <w:t xml:space="preserve"> kn</w:t>
      </w:r>
      <w:r w:rsidR="00FA6C39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461318" w:rsidR="00F957D4">
      <w:pPr>
        <w:jc w:val="center"/>
      </w:pPr>
      <w:r w:rsidRPr="00CC1194">
        <w:t>Obrazloženje</w:t>
      </w:r>
    </w:p>
    <w:p w:rsidRDefault="002F268F" w:rsidP="00461318" w:rsidR="002F268F">
      <w:pPr>
        <w:jc w:val="center"/>
      </w:pPr>
    </w:p>
    <w:p w:rsidRDefault="003722B0" w:rsidP="00F957D4" w:rsidR="003722B0" w:rsidRPr="00CC1194">
      <w:pPr>
        <w:jc w:val="both"/>
      </w:pPr>
    </w:p>
    <w:p w:rsidRDefault="002F268F" w:rsidP="002F268F" w:rsidR="002F268F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8. travnja 2016. godine Trgovačkom sudu u Zagrebu zahtjev za provedbu stečajnog postupka nad dužnikom PLAN </w:t>
      </w:r>
      <w:r>
        <w:lastRenderedPageBreak/>
        <w:t xml:space="preserve">d.o.o., Batina, </w:t>
      </w:r>
      <w:proofErr w:type="spellStart"/>
      <w:r>
        <w:t>Kenđija</w:t>
      </w:r>
      <w:proofErr w:type="spellEnd"/>
      <w:r>
        <w:t xml:space="preserve"> 1, MBS: 030088964, OIB: 76469605784 temeljem čl. 444. st. 2. Stečajnog zakona.  </w:t>
      </w:r>
    </w:p>
    <w:p w:rsidRDefault="002F268F" w:rsidP="002F268F" w:rsidR="002F268F">
      <w:pPr>
        <w:ind w:firstLine="708"/>
        <w:jc w:val="both"/>
      </w:pPr>
    </w:p>
    <w:p w:rsidRDefault="002F268F" w:rsidP="002F268F" w:rsidR="002F268F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72 St-3497/2016-2 od 25. listopada 2017. godine Trgovački sud u Zagrebu oglasio se mjesno nenadležnim za postupanje te je po pravomoćnosti rješenja spis </w:t>
      </w:r>
      <w:proofErr w:type="spellStart"/>
      <w:r>
        <w:t>posl</w:t>
      </w:r>
      <w:proofErr w:type="spellEnd"/>
      <w:r>
        <w:t xml:space="preserve">. br. St-3497/16 ustupio ovome sudu kao mjesno nadležnom sudu. </w:t>
      </w:r>
    </w:p>
    <w:p w:rsidRDefault="002F268F" w:rsidP="002F268F" w:rsidR="002F268F">
      <w:pPr>
        <w:ind w:firstLine="708"/>
        <w:jc w:val="both"/>
      </w:pPr>
    </w:p>
    <w:p w:rsidRDefault="002F268F" w:rsidP="002F268F" w:rsidR="002F268F">
      <w:pPr>
        <w:ind w:firstLine="708"/>
        <w:jc w:val="both"/>
      </w:pPr>
      <w:r>
        <w:t>FINA u svom zahtjevu navodi da na dan 1. rujna 2015. godine dužnik u Očevidniku redoslijeda osnova za plaćanje ima evidentirane neizvršene osnove za plaćanje u neprekinutom razdoblju od 1575 dana, u ukupnom iznosu od 84.771,36 kn, u koji iznos je uračunata kamata i naknada FINE za provedbu ovrhe na novčanim sredstvima dužnika. Navodi da dužnik ima 1 zaposlenog radnika.</w:t>
      </w:r>
    </w:p>
    <w:p w:rsidRDefault="002F268F" w:rsidP="002F268F" w:rsidR="002F268F">
      <w:pPr>
        <w:ind w:firstLine="708"/>
        <w:jc w:val="both"/>
      </w:pPr>
    </w:p>
    <w:p w:rsidRDefault="002F268F" w:rsidP="002F268F" w:rsidR="002F268F">
      <w:pPr>
        <w:ind w:firstLine="708"/>
        <w:jc w:val="both"/>
      </w:pPr>
      <w:r>
        <w:t>FINA je dostavila popis računa i oročenih novčanih sredstava dužnika na dan 7. travnja 2016. godine te u svom podnesku od 7. travnja 2016. godine navodi da dužnik na dan 7. travnja 2016. godine u Jedinstvenom registru računa ima otvorene sljedeće račune i oročena novčana sredstva: HR8824070001100165097 OTP banka Hrvatska d.d.</w:t>
      </w:r>
    </w:p>
    <w:p w:rsidRDefault="002F268F" w:rsidP="002F268F" w:rsidR="002F268F">
      <w:pPr>
        <w:ind w:firstLine="708"/>
        <w:jc w:val="both"/>
      </w:pPr>
    </w:p>
    <w:p w:rsidRDefault="002F268F" w:rsidP="002F268F" w:rsidR="002F268F" w:rsidRPr="002F268F">
      <w:pPr>
        <w:pStyle w:val="Tijeloteksta"/>
        <w:ind w:firstLine="708"/>
        <w:rPr>
          <w:sz w:val="24"/>
        </w:rPr>
      </w:pPr>
      <w:r w:rsidRPr="002F268F">
        <w:rPr>
          <w:color w:val="000000"/>
          <w:sz w:val="24"/>
        </w:rPr>
        <w:t xml:space="preserve">Sud je utvrdio da je predlagatelj ovlašten za podnošenje predmetnoga prijedloga u skladu s čl. 444. st. 2. </w:t>
      </w:r>
      <w:r w:rsidRPr="002F268F">
        <w:rPr>
          <w:sz w:val="24"/>
        </w:rPr>
        <w:t>Stečajnog zakona („Narodne novine“ broj 71/15 i 104/17; u daljnjem tekstu SZ)</w:t>
      </w:r>
      <w:r w:rsidRPr="002F268F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197E8C" w:rsidP="00105A49" w:rsidR="00197E8C" w:rsidRPr="002F268F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6942FB">
        <w:t>2</w:t>
      </w:r>
      <w:r w:rsidR="00197E8C">
        <w:t>9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2F268F">
        <w:t>5</w:t>
      </w:r>
      <w:r w:rsidR="004064D6">
        <w:t xml:space="preserve">. </w:t>
      </w:r>
      <w:r w:rsidR="002F268F">
        <w:t>ožujka</w:t>
      </w:r>
      <w:r w:rsidR="004064D6">
        <w:t xml:space="preserve"> </w:t>
      </w:r>
      <w:r w:rsidR="0031461C">
        <w:t>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1F0D76">
        <w:t>15</w:t>
      </w:r>
      <w:r w:rsidR="00C33A36" w:rsidRPr="001F0D76">
        <w:t>.000,00</w:t>
      </w:r>
      <w:r w:rsidR="00432C0D" w:rsidRPr="001F0D76">
        <w:t xml:space="preserve"> kn i to</w:t>
      </w:r>
      <w:r w:rsidR="004C187C" w:rsidRPr="001F0D76">
        <w:t>:</w:t>
      </w:r>
    </w:p>
    <w:p w:rsidRDefault="00432C0D" w:rsidP="004C187C" w:rsidR="00432C0D">
      <w:pPr>
        <w:ind w:firstLine="708"/>
        <w:jc w:val="both"/>
      </w:pPr>
    </w:p>
    <w:p w:rsidRDefault="00432C0D" w:rsidP="00432C0D" w:rsidR="00432C0D">
      <w:pPr>
        <w:spacing w:after="240"/>
        <w:jc w:val="both"/>
      </w:pPr>
      <w:r w:rsidRPr="00432C0D">
        <w:t>- trošak izrade pečata u iznosu od 1</w:t>
      </w:r>
      <w:r>
        <w:t>2</w:t>
      </w:r>
      <w:r w:rsidRPr="00432C0D">
        <w:t>0,00 kn u skladu s prosječnom važećom cijenom takvih usluga na tržištu</w:t>
      </w:r>
    </w:p>
    <w:p w:rsidRDefault="00432C0D" w:rsidP="00432C0D" w:rsidR="00432C0D">
      <w:pPr>
        <w:spacing w:after="240"/>
        <w:jc w:val="both"/>
      </w:pPr>
      <w:r w:rsidRPr="00432C0D">
        <w:t xml:space="preserve">- troškovi unovčenja (procjena vrijednosti </w:t>
      </w:r>
      <w:r w:rsidR="00BB77D9">
        <w:t>5</w:t>
      </w:r>
      <w:r w:rsidR="006A2F36">
        <w:t>5</w:t>
      </w:r>
      <w:r w:rsidR="00BB77D9">
        <w:t>0</w:t>
      </w:r>
      <w:r w:rsidRPr="00432C0D">
        <w:t>,00 kn, troškovi oglašavanja (3x</w:t>
      </w:r>
      <w:r w:rsidR="00F864A2">
        <w:t>3</w:t>
      </w:r>
      <w:r w:rsidRPr="00432C0D">
        <w:t xml:space="preserve">50,00 kn)  ukupno </w:t>
      </w:r>
      <w:r w:rsidR="00BB77D9">
        <w:t>1.</w:t>
      </w:r>
      <w:r w:rsidR="00F864A2">
        <w:t>0</w:t>
      </w:r>
      <w:r w:rsidR="00BB77D9">
        <w:t>50</w:t>
      </w:r>
      <w:r w:rsidRPr="00432C0D">
        <w:t>,00 kn</w:t>
      </w:r>
      <w:r w:rsidR="00F864A2">
        <w:t>, trošak javnog bilježnika (3x45</w:t>
      </w:r>
      <w:r w:rsidR="00BB77D9">
        <w:t>0</w:t>
      </w:r>
      <w:r w:rsidRPr="00432C0D">
        <w:t xml:space="preserve">,00 kn) ukupno </w:t>
      </w:r>
      <w:r w:rsidR="007B696D">
        <w:t>1.350</w:t>
      </w:r>
      <w:r w:rsidRPr="00432C0D">
        <w:t>,00 kn</w:t>
      </w:r>
      <w:r w:rsidR="00DA1788">
        <w:t xml:space="preserve">; sveukupno </w:t>
      </w:r>
      <w:r w:rsidR="007B696D">
        <w:t>2.9</w:t>
      </w:r>
      <w:r w:rsidR="00BB77D9">
        <w:t>50</w:t>
      </w:r>
      <w:r w:rsidR="00DA1788">
        <w:t>,00 kn</w:t>
      </w:r>
    </w:p>
    <w:p w:rsidRDefault="00493C32" w:rsidP="00432C0D" w:rsidR="00493C32">
      <w:pPr>
        <w:spacing w:after="240"/>
        <w:jc w:val="both"/>
      </w:pPr>
      <w:r w:rsidRPr="0051092A">
        <w:t xml:space="preserve">- trošak knjigovodstvenih usluga – mjesečno </w:t>
      </w:r>
      <w:r>
        <w:t>2</w:t>
      </w:r>
      <w:r w:rsidRPr="0051092A">
        <w:t xml:space="preserve">50 kn x </w:t>
      </w:r>
      <w:r>
        <w:t>6</w:t>
      </w:r>
      <w:r w:rsidRPr="0051092A">
        <w:t xml:space="preserve"> mjeseci u iznosu od </w:t>
      </w:r>
      <w:r>
        <w:t>1.500</w:t>
      </w:r>
      <w:r w:rsidRPr="0051092A">
        <w:t>,00 kn u skladu s prosječnom cijenom takvih usluga na tržištu</w:t>
      </w:r>
    </w:p>
    <w:p w:rsidRDefault="00131B0B" w:rsidP="00131B0B" w:rsidR="00131B0B" w:rsidRPr="00E70222">
      <w:pPr>
        <w:spacing w:after="240"/>
        <w:jc w:val="both"/>
      </w:pPr>
      <w:r w:rsidRPr="00E70222">
        <w:t xml:space="preserve">- naknada banke za vođenje računa –u iznosu od </w:t>
      </w:r>
      <w:r w:rsidR="007B696D">
        <w:t>1</w:t>
      </w:r>
      <w:r>
        <w:t>50</w:t>
      </w:r>
      <w:r w:rsidRPr="00E70222">
        <w:t>,00 kn u skladu s prosječnom naknadom prema Cjeniku financijskih institucija za usluge platnog prometa na tržištu</w:t>
      </w:r>
    </w:p>
    <w:p w:rsidRDefault="00493C32" w:rsidP="00493C32" w:rsidR="00493C32">
      <w:pPr>
        <w:jc w:val="both"/>
      </w:pPr>
      <w:r>
        <w:t>- troškovi uredskog materijala 50,00 kn</w:t>
      </w:r>
    </w:p>
    <w:p w:rsidRDefault="00493C32" w:rsidP="00493C32" w:rsidR="00493C32">
      <w:pPr>
        <w:jc w:val="both"/>
      </w:pPr>
    </w:p>
    <w:p w:rsidRDefault="00493C32" w:rsidP="00493C32" w:rsidR="00493C32">
      <w:pPr>
        <w:spacing w:after="240"/>
        <w:jc w:val="both"/>
      </w:pPr>
      <w:r w:rsidRPr="00B41BD7">
        <w:t xml:space="preserve">- naknada FINA-i za </w:t>
      </w:r>
      <w:r>
        <w:t>objavu</w:t>
      </w:r>
      <w:r w:rsidRPr="00B41BD7">
        <w:t xml:space="preserve"> GFI – 1 objava 230,00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493C32" w:rsidP="00493C32" w:rsidR="00493C32" w:rsidRPr="009E5ACF">
      <w:pPr>
        <w:spacing w:after="240"/>
        <w:jc w:val="both"/>
      </w:pPr>
      <w:r w:rsidRPr="009E5ACF">
        <w:lastRenderedPageBreak/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  <w:r>
        <w:t xml:space="preserve"> bruto</w:t>
      </w:r>
    </w:p>
    <w:p w:rsidRDefault="00493C32" w:rsidP="00493C32" w:rsidR="00493C32">
      <w:pPr>
        <w:spacing w:after="240"/>
        <w:jc w:val="both"/>
      </w:pPr>
      <w:r w:rsidRPr="007B696D">
        <w:t xml:space="preserve">- nagrada stečajnom upravitelju – 16% od očekivanog unovčenja stečajne mase </w:t>
      </w:r>
      <w:r w:rsidR="007B696D">
        <w:t>do</w:t>
      </w:r>
      <w:r w:rsidRPr="007B696D">
        <w:t xml:space="preserve"> 100.000,00 kn, čl. 7. Uredbe u iznosu od </w:t>
      </w:r>
      <w:r w:rsidR="007B696D" w:rsidRPr="007B696D">
        <w:t>5</w:t>
      </w:r>
      <w:r w:rsidRPr="007B696D">
        <w:t>.000,00 kn u bruto iznosu</w:t>
      </w:r>
      <w:r>
        <w:t xml:space="preserve"> </w:t>
      </w:r>
    </w:p>
    <w:p w:rsidRDefault="009569B8" w:rsidP="005E7E0C" w:rsidR="00821A45">
      <w:pPr>
        <w:spacing w:after="240"/>
        <w:jc w:val="both"/>
      </w:pPr>
      <w:r>
        <w:t xml:space="preserve">- naknada stvarnih troškova stečajnog upravitelja u iznosu od </w:t>
      </w:r>
      <w:r w:rsidR="00BE50F8">
        <w:t>1</w:t>
      </w:r>
      <w:r>
        <w:t>.500,00 kn (putni troškovi stečajnog upravitelja, predvidivo  u bruto iznosu i to na relaciji: Gunja-</w:t>
      </w:r>
      <w:r w:rsidR="00FC2AE6">
        <w:t>Osijek</w:t>
      </w:r>
      <w:r>
        <w:t xml:space="preserve">-Gunja </w:t>
      </w:r>
      <w:r w:rsidR="00BE50F8">
        <w:t>2</w:t>
      </w:r>
      <w:r>
        <w:t xml:space="preserve"> x 220 km x 2,00 kn/km neto, uvećano za poreze i doprinose). </w:t>
      </w:r>
    </w:p>
    <w:p w:rsidRDefault="004C187C" w:rsidP="00B25176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1C5B47" w:rsidR="00785580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FC2AE6" w:rsidP="001C5B47" w:rsidR="00FC2AE6" w:rsidRPr="001C5B47">
      <w:pPr>
        <w:ind w:firstLine="708"/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481DC8">
        <w:t>8. svibnja</w:t>
      </w:r>
      <w:r w:rsidR="00AF1B13">
        <w:t xml:space="preserve"> 2018.</w:t>
      </w:r>
    </w:p>
    <w:p w:rsidRDefault="001C5B47" w:rsidP="004C187C" w:rsidR="001C5B47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FC2AE6">
        <w:t xml:space="preserve"> </w:t>
      </w:r>
      <w:r>
        <w:t>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AC25C8" w:rsidP="004C187C" w:rsidR="00AC25C8">
      <w:pPr>
        <w:ind w:left="4956"/>
        <w:jc w:val="center"/>
      </w:pPr>
    </w:p>
    <w:p w:rsidRDefault="00AC25C8" w:rsidP="004C187C" w:rsidR="00AC25C8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F24123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A850AF">
        <w:t>06</w:t>
      </w:r>
      <w:r w:rsidR="00830A25">
        <w:t>.</w:t>
      </w:r>
      <w:r w:rsidR="00A850AF">
        <w:t>06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C12" w:rsidR="00E26C12">
      <w:r>
        <w:separator/>
      </w:r>
    </w:p>
  </w:endnote>
  <w:endnote w:id="0" w:type="continuationSeparator">
    <w:p w:rsidRDefault="00E26C12" w:rsidR="00E2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C12" w:rsidR="00E26C12">
      <w:r>
        <w:separator/>
      </w:r>
    </w:p>
  </w:footnote>
  <w:footnote w:id="0" w:type="continuationSeparator">
    <w:p w:rsidRDefault="00E26C12" w:rsidR="00E26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E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6413F" w:rsidR="00E641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F268F">
      <w:t>7 St-1607/17-14</w:t>
    </w:r>
  </w:p>
  <w:p w:rsidRDefault="00BF3E59" w:rsidP="000A556E" w:rsidR="00BF3E59">
    <w:pPr>
      <w:jc w:val="right"/>
    </w:pPr>
  </w:p>
  <w:p w:rsidRDefault="00C16AE8" w:rsidP="000A556E" w:rsidR="00C16A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 w:rsidRPr="00BC5A18">
      <w:t>7 St-</w:t>
    </w:r>
    <w:r w:rsidR="002F268F">
      <w:t>1607</w:t>
    </w:r>
    <w:r w:rsidR="00E84A60" w:rsidRPr="00BC5A18">
      <w:t>/1</w:t>
    </w:r>
    <w:r w:rsidR="00BC5A18">
      <w:t>7-</w:t>
    </w:r>
    <w:r w:rsidR="002F268F">
      <w:t>14</w:t>
    </w:r>
  </w:p>
  <w:p w:rsidRDefault="00A7169F" w:rsidP="006A09E3" w:rsidR="00A7169F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1816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19B8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3CBE"/>
    <w:rsid w:val="000C410B"/>
    <w:rsid w:val="000C4BD0"/>
    <w:rsid w:val="000C4BD3"/>
    <w:rsid w:val="000C51CD"/>
    <w:rsid w:val="000C6004"/>
    <w:rsid w:val="000D16F4"/>
    <w:rsid w:val="000D1C3C"/>
    <w:rsid w:val="000D3055"/>
    <w:rsid w:val="000D3AE4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3D79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1B0B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67812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5B47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0D76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3B90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68F"/>
    <w:rsid w:val="002F2C53"/>
    <w:rsid w:val="002F2EA0"/>
    <w:rsid w:val="002F48B0"/>
    <w:rsid w:val="002F6466"/>
    <w:rsid w:val="00300A40"/>
    <w:rsid w:val="00303F27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1B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2195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4D6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C0D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1318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1DC8"/>
    <w:rsid w:val="00486204"/>
    <w:rsid w:val="00486C17"/>
    <w:rsid w:val="0048705B"/>
    <w:rsid w:val="00487745"/>
    <w:rsid w:val="00490410"/>
    <w:rsid w:val="00493C32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92A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E0C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42FB"/>
    <w:rsid w:val="006957B4"/>
    <w:rsid w:val="00695E9A"/>
    <w:rsid w:val="00695F9F"/>
    <w:rsid w:val="006970F9"/>
    <w:rsid w:val="00697788"/>
    <w:rsid w:val="006A09E3"/>
    <w:rsid w:val="006A0CED"/>
    <w:rsid w:val="006A2F13"/>
    <w:rsid w:val="006A2F36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AA6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5813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A63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696D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7F7FE5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A45"/>
    <w:rsid w:val="00821BE8"/>
    <w:rsid w:val="00821CA9"/>
    <w:rsid w:val="008227AB"/>
    <w:rsid w:val="00827640"/>
    <w:rsid w:val="00830A25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2B3A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C7118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69B8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AC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0AF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B78"/>
    <w:rsid w:val="00AE7D7C"/>
    <w:rsid w:val="00AF165B"/>
    <w:rsid w:val="00AF175E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5176"/>
    <w:rsid w:val="00B266F3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1BD7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1EAD"/>
    <w:rsid w:val="00BB28C9"/>
    <w:rsid w:val="00BB3177"/>
    <w:rsid w:val="00BB3E82"/>
    <w:rsid w:val="00BB72F3"/>
    <w:rsid w:val="00BB752B"/>
    <w:rsid w:val="00BB77D9"/>
    <w:rsid w:val="00BB7CF0"/>
    <w:rsid w:val="00BB7E08"/>
    <w:rsid w:val="00BC3441"/>
    <w:rsid w:val="00BC3D96"/>
    <w:rsid w:val="00BC5A18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0F8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295E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3A36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76F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34B4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97A42"/>
    <w:rsid w:val="00DA092E"/>
    <w:rsid w:val="00DA1006"/>
    <w:rsid w:val="00DA1788"/>
    <w:rsid w:val="00DA2971"/>
    <w:rsid w:val="00DA2DE2"/>
    <w:rsid w:val="00DA307E"/>
    <w:rsid w:val="00DA3097"/>
    <w:rsid w:val="00DA5087"/>
    <w:rsid w:val="00DA532B"/>
    <w:rsid w:val="00DA5644"/>
    <w:rsid w:val="00DA56AF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6FA5"/>
    <w:rsid w:val="00E17A28"/>
    <w:rsid w:val="00E222E3"/>
    <w:rsid w:val="00E24FDE"/>
    <w:rsid w:val="00E25567"/>
    <w:rsid w:val="00E263A1"/>
    <w:rsid w:val="00E26B36"/>
    <w:rsid w:val="00E26C12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413F"/>
    <w:rsid w:val="00E66DED"/>
    <w:rsid w:val="00E701E5"/>
    <w:rsid w:val="00E70222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12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4A2"/>
    <w:rsid w:val="00F86785"/>
    <w:rsid w:val="00F869B1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2AE6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2B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E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2B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1E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11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11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80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484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31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3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St-1607/2017</izvorni_sadrzaj>
    <derivirana_varijabla naziv="DomainObject.Predmet.OznakaBroj_1">St-1607/2017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d.o.o.</izvorni_sadrzaj>
    <derivirana_varijabla naziv="DomainObject.Predmet.ProtustrankaFormated_1">  PLAN d.o.o.</derivirana_varijabla>
  </DomainObject.Predmet.ProtustrankaFormated>
  <DomainObject.Predmet.ProtustrankaFormatedOIB>
    <izvorni_sadrzaj>  PLAN d.o.o., OIB 76469605784</izvorni_sadrzaj>
    <derivirana_varijabla naziv="DomainObject.Predmet.ProtustrankaFormatedOIB_1">  PLAN d.o.o., OIB 76469605784</derivirana_varijabla>
  </DomainObject.Predmet.ProtustrankaFormatedOIB>
  <DomainObject.Predmet.ProtustrankaFormatedWithAdress>
    <izvorni_sadrzaj> PLAN d.o.o., Kenđija 1, 44320 Batina</izvorni_sadrzaj>
    <derivirana_varijabla naziv="DomainObject.Predmet.ProtustrankaFormatedWithAdress_1"> PLAN d.o.o., Kenđija 1, 44320 Batina</derivirana_varijabla>
  </DomainObject.Predmet.ProtustrankaFormatedWithAdress>
  <DomainObject.Predmet.ProtustrankaFormatedWithAdressOIB>
    <izvorni_sadrzaj> PLAN d.o.o., OIB 76469605784, Kenđija 1, 44320 Batina</izvorni_sadrzaj>
    <derivirana_varijabla naziv="DomainObject.Predmet.ProtustrankaFormatedWithAdressOIB_1"> PLAN d.o.o., OIB 76469605784, Kenđija 1, 44320 Batina</derivirana_varijabla>
  </DomainObject.Predmet.ProtustrankaFormatedWithAdressOIB>
  <DomainObject.Predmet.ProtustrankaWithAdress>
    <izvorni_sadrzaj>PLAN d.o.o. Kenđija 1, 44320 Batina</izvorni_sadrzaj>
    <derivirana_varijabla naziv="DomainObject.Predmet.ProtustrankaWithAdress_1">PLAN d.o.o. Kenđija 1, 44320 Batina</derivirana_varijabla>
  </DomainObject.Predmet.ProtustrankaWithAdress>
  <DomainObject.Predmet.ProtustrankaWithAdressOIB>
    <izvorni_sadrzaj>PLAN d.o.o., OIB 76469605784, Kenđija 1, 44320 Batina</izvorni_sadrzaj>
    <derivirana_varijabla naziv="DomainObject.Predmet.ProtustrankaWithAdressOIB_1">PLAN d.o.o., OIB 76469605784, Kenđija 1, 44320 Batina</derivirana_varijabla>
  </DomainObject.Predmet.ProtustrankaWithAdressOIB>
  <DomainObject.Predmet.ProtustrankaNazivFormated>
    <izvorni_sadrzaj>PLAN d.o.o.</izvorni_sadrzaj>
    <derivirana_varijabla naziv="DomainObject.Predmet.ProtustrankaNazivFormated_1">PLAN d.o.o.</derivirana_varijabla>
  </DomainObject.Predmet.ProtustrankaNazivFormated>
  <DomainObject.Predmet.ProtustrankaNazivFormatedOIB>
    <izvorni_sadrzaj>PLAN d.o.o., OIB 76469605784</izvorni_sadrzaj>
    <derivirana_varijabla naziv="DomainObject.Predmet.ProtustrankaNazivFormatedOIB_1">PLAN d.o.o., OIB 76469605784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d.o.o.</item>
    </izvorni_sadrzaj>
    <derivirana_varijabla naziv="DomainObject.Predmet.ProtuStrankaListFormated_1">
      <item>PLAN d.o.o.</item>
    </derivirana_varijabla>
  </DomainObject.Predmet.ProtuStrankaListFormated>
  <DomainObject.Predmet.ProtuStrankaListFormatedOIB>
    <izvorni_sadrzaj>
      <item>PLAN d.o.o., OIB 76469605784</item>
    </izvorni_sadrzaj>
    <derivirana_varijabla naziv="DomainObject.Predmet.ProtuStrankaListFormatedOIB_1">
      <item>PLAN d.o.o., OIB 76469605784</item>
    </derivirana_varijabla>
  </DomainObject.Predmet.ProtuStrankaListFormatedOIB>
  <DomainObject.Predmet.ProtuStrankaListFormatedWithAdress>
    <izvorni_sadrzaj>
      <item>PLAN d.o.o., Kenđija 1, 44320 Batina</item>
    </izvorni_sadrzaj>
    <derivirana_varijabla naziv="DomainObject.Predmet.ProtuStrankaListFormatedWithAdress_1">
      <item>PLAN d.o.o., Kenđija 1, 44320 Batina</item>
    </derivirana_varijabla>
  </DomainObject.Predmet.ProtuStrankaListFormatedWithAdress>
  <DomainObject.Predmet.ProtuStrankaListFormatedWithAdressOIB>
    <izvorni_sadrzaj>
      <item>PLAN d.o.o., OIB 76469605784, Kenđija 1, 44320 Batina</item>
    </izvorni_sadrzaj>
    <derivirana_varijabla naziv="DomainObject.Predmet.ProtuStrankaListFormatedWithAdressOIB_1">
      <item>PLAN d.o.o., OIB 76469605784, Kenđija 1, 44320 Batina</item>
    </derivirana_varijabla>
  </DomainObject.Predmet.ProtuStrankaListFormatedWithAdressOIB>
  <DomainObject.Predmet.ProtuStrankaListNazivFormated>
    <izvorni_sadrzaj>
      <item>PLAN d.o.o.</item>
    </izvorni_sadrzaj>
    <derivirana_varijabla naziv="DomainObject.Predmet.ProtuStrankaListNazivFormated_1">
      <item>PLAN d.o.o.</item>
    </derivirana_varijabla>
  </DomainObject.Predmet.ProtuStrankaListNazivFormated>
  <DomainObject.Predmet.ProtuStrankaListNazivFormatedOIB>
    <izvorni_sadrzaj>
      <item>PLAN d.o.o., OIB 76469605784</item>
    </izvorni_sadrzaj>
    <derivirana_varijabla naziv="DomainObject.Predmet.ProtuStrankaListNazivFormatedOIB_1">
      <item>PLAN d.o.o., OIB 76469605784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d.o.o.</izvorni_sadrzaj>
    <derivirana_varijabla naziv="DomainObject.Predmet.ProtustrankaIDrugi_1">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 d.o.o., OIB 76469605784, Kenđija 1, 44320 Batina</izvorni_sadrzaj>
    <derivirana_varijabla naziv="DomainObject.Predmet.ProtustrankaIDrugiAdressOIB_1">PLAN d.o.o., OIB 76469605784, Kenđija 1, 44320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d.o.o.</item>
    </izvorni_sadrzaj>
    <derivirana_varijabla naziv="DomainObject.Predmet.SudioniciListNaziv_1">
      <item>FINA Regionalni centar Zagreb</item>
      <item>PLAN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PLAN d.o.o., OIB 76469605784, Kenđija 1,44320 Batina</item>
    </izvorni_sadrzaj>
    <derivirana_varijabla naziv="DomainObject.Predmet.SudioniciListAdressOIB_1">
      <item>FINA Regionalni centar Zagreb, OIB 85821130368, Trg svibanjskih žrtava 1995. br. 1,10000 Zagreb</item>
      <item>PLAN d.o.o., OIB 76469605784, Kenđija 1,44320 Batina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76469605784</item>
    </izvorni_sadrzaj>
    <derivirana_varijabla naziv="DomainObject.Predmet.SudioniciListNazivOIB_1">
      <item>, OIB 85821130368</item>
      <item>, OIB 76469605784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0FABD-F4EE-4588-A6DA-692A0B3B9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1007</properties:Words>
  <properties:Characters>5441</properties:Characters>
  <properties:Lines>142</properties:Lines>
  <properties:Paragraphs>37</properties:Paragraphs>
  <properties:TotalTime>1017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2018-05-08T10:52:00Z</dcterms:modified>
  <cp:revision>687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(1607-17 MIRSAD 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