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36ea" w14:paraId="af436ea" w:rsidRDefault="00DF5041" w:rsidP="00DF5041" w:rsidR="00DF5041" w:rsidRPr="006F6F6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F6F6E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Zagreb, Amruševa 2/II</w:t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  <w:t>7 St-</w:t>
      </w:r>
      <w:r w:rsidR="003E7007" w:rsidRPr="006F6F6E">
        <w:rPr>
          <w:rFonts w:cs="Times New Roman" w:hAnsi="Times New Roman" w:ascii="Times New Roman"/>
          <w:sz w:val="24"/>
          <w:szCs w:val="24"/>
        </w:rPr>
        <w:t>288/15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="003E7007" w:rsidRPr="006F6F6E">
        <w:rPr>
          <w:rFonts w:hAnsi="Times New Roman" w:ascii="Times New Roman"/>
          <w:sz w:val="24"/>
          <w:szCs w:val="24"/>
          <w:lang w:val="pl-PL"/>
        </w:rPr>
        <w:t xml:space="preserve">TRGOVAČKI SUD U ZAGREBU  po sucu pojedincu Vesni Malenica kao stečajnom sucu u prethodnom postupku radi utvrđivanja uvjeta za otvaranje stečajnog postupka nad dužnikom </w:t>
      </w:r>
      <w:r w:rsidR="003E7007" w:rsidRPr="006F6F6E">
        <w:rPr>
          <w:rFonts w:hAnsi="Times New Roman" w:ascii="Times New Roman"/>
          <w:sz w:val="24"/>
          <w:szCs w:val="24"/>
        </w:rPr>
        <w:t>VA-MI SEVERIN d. o. o., Zagreb, Bleiweisova 21, OIB 78602825865, 1. veljače 2016.</w:t>
      </w:r>
    </w:p>
    <w:p w:rsidRDefault="003E7007" w:rsidP="00DF5041" w:rsidR="003E7007" w:rsidRPr="006F6F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 xml:space="preserve">1. Razrješuje se dužnosti privremenog stečajnog upravitelja </w:t>
      </w:r>
      <w:r w:rsidR="003E7007" w:rsidRPr="006F6F6E">
        <w:rPr>
          <w:rFonts w:hAnsi="Times New Roman" w:ascii="Times New Roman"/>
          <w:sz w:val="24"/>
          <w:szCs w:val="24"/>
        </w:rPr>
        <w:t>Nikola Jakir iz Zagreba, Stonska 17, OIB 354405030432.</w:t>
      </w:r>
    </w:p>
    <w:p w:rsidRDefault="00DF5041" w:rsidP="00DF5041" w:rsidR="003E7007" w:rsidRPr="006F6F6E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2. Za privremenog stečajnog upravitelja imenuje se</w:t>
      </w:r>
      <w:r w:rsidR="003E7007" w:rsidRPr="006F6F6E">
        <w:rPr>
          <w:rFonts w:cs="Times New Roman" w:hAnsi="Times New Roman" w:ascii="Times New Roman"/>
          <w:sz w:val="24"/>
          <w:szCs w:val="24"/>
        </w:rPr>
        <w:t xml:space="preserve"> Dragutin Ježić iz Zagreba, Česmičkoga 10, OIB 50868688359.</w:t>
      </w:r>
    </w:p>
    <w:p w:rsidRDefault="003E7007" w:rsidP="00DF5041" w:rsidR="00DF5041" w:rsidRPr="006F6F6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hAnsi="Times New Roman" w:ascii="Times New Roman"/>
          <w:sz w:val="24"/>
          <w:szCs w:val="24"/>
        </w:rPr>
        <w:tab/>
        <w:t>3</w:t>
      </w:r>
      <w:r w:rsidR="00DF5041" w:rsidRPr="006F6F6E">
        <w:rPr>
          <w:rFonts w:hAnsi="Times New Roman" w:ascii="Times New Roman"/>
          <w:sz w:val="24"/>
          <w:szCs w:val="24"/>
        </w:rPr>
        <w:t xml:space="preserve">. Privremeni stečajni upravitelj,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izvr</w:t>
      </w:r>
      <w:r w:rsidR="00DF5041" w:rsidRPr="006F6F6E">
        <w:rPr>
          <w:rFonts w:hAnsi="Times New Roman" w:ascii="Times New Roman"/>
          <w:sz w:val="24"/>
          <w:szCs w:val="24"/>
        </w:rPr>
        <w:t>š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it</w:t>
      </w:r>
      <w:r w:rsidR="00DF5041" w:rsidRPr="006F6F6E">
        <w:rPr>
          <w:rFonts w:hAnsi="Times New Roman" w:ascii="Times New Roman"/>
          <w:sz w:val="24"/>
          <w:szCs w:val="24"/>
        </w:rPr>
        <w:t xml:space="preserve"> ć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pregled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nikovog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poslovnog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prostora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te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uvid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knjige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poslovnu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dokumentaciju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nakon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toga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podnijeti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izvije</w:t>
      </w:r>
      <w:r w:rsidR="00DF5041" w:rsidRPr="006F6F6E">
        <w:rPr>
          <w:rFonts w:hAnsi="Times New Roman" w:ascii="Times New Roman"/>
          <w:sz w:val="24"/>
          <w:szCs w:val="24"/>
        </w:rPr>
        <w:t>šć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kojem</w:t>
      </w:r>
      <w:r w:rsidR="00DF5041" w:rsidRPr="006F6F6E">
        <w:rPr>
          <w:rFonts w:hAnsi="Times New Roman" w:ascii="Times New Roman"/>
          <w:sz w:val="24"/>
          <w:szCs w:val="24"/>
        </w:rPr>
        <w:t xml:space="preserve"> ć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iznijeti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svoje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stru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no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mi</w:t>
      </w:r>
      <w:r w:rsidR="00DF5041" w:rsidRPr="006F6F6E">
        <w:rPr>
          <w:rFonts w:hAnsi="Times New Roman" w:ascii="Times New Roman"/>
          <w:sz w:val="24"/>
          <w:szCs w:val="24"/>
        </w:rPr>
        <w:t>š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ljenje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o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tome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postoji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li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razlog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za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otvaranje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ste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kakvi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izgledi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za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nastavak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poslovanja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nika</w:t>
      </w:r>
      <w:r w:rsidR="00DF5041" w:rsidRPr="006F6F6E">
        <w:rPr>
          <w:rFonts w:hAnsi="Times New Roman" w:ascii="Times New Roman"/>
          <w:sz w:val="24"/>
          <w:szCs w:val="24"/>
        </w:rPr>
        <w:t xml:space="preserve">,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odnosno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li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imovina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ste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dostatna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za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vo</w:t>
      </w:r>
      <w:r w:rsidR="00DF5041" w:rsidRPr="006F6F6E">
        <w:rPr>
          <w:rFonts w:hAnsi="Times New Roman" w:ascii="Times New Roman"/>
          <w:sz w:val="24"/>
          <w:szCs w:val="24"/>
        </w:rPr>
        <w:t>đ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enje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ste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="00DF5041" w:rsidRPr="006F6F6E">
        <w:rPr>
          <w:rFonts w:hAnsi="Times New Roman" w:ascii="Times New Roman"/>
          <w:sz w:val="24"/>
          <w:szCs w:val="24"/>
        </w:rPr>
        <w:t>.</w:t>
      </w:r>
    </w:p>
    <w:p w:rsidRDefault="00DF5041" w:rsidP="00DF5041" w:rsidR="00DF5041" w:rsidRPr="006F6F6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hAnsi="Times New Roman" w:ascii="Times New Roman"/>
          <w:sz w:val="24"/>
          <w:szCs w:val="24"/>
        </w:rPr>
        <w:tab/>
      </w:r>
      <w:r w:rsidR="003E7007" w:rsidRPr="006F6F6E">
        <w:rPr>
          <w:rFonts w:hAnsi="Times New Roman" w:ascii="Times New Roman"/>
          <w:sz w:val="24"/>
          <w:szCs w:val="24"/>
        </w:rPr>
        <w:t>4</w:t>
      </w:r>
      <w:r w:rsidRPr="006F6F6E">
        <w:rPr>
          <w:rFonts w:hAnsi="Times New Roman" w:ascii="Times New Roman"/>
          <w:sz w:val="24"/>
          <w:szCs w:val="24"/>
        </w:rPr>
        <w:t xml:space="preserve">. Pisano izviješće s mišljenjem privremeni stečajni upravitelj dužan je predati u roku 15 dana od dana dostave otpravka ovog rješenja. </w:t>
      </w:r>
    </w:p>
    <w:p w:rsidRDefault="00DF5041" w:rsidP="003E7007" w:rsidR="00DF5041" w:rsidRPr="006F6F6E">
      <w:pPr>
        <w:ind w:right="-1"/>
        <w:jc w:val="both"/>
        <w:rPr>
          <w:rFonts w:hAnsi="Times New Roman" w:ascii="Times New Roman"/>
          <w:sz w:val="24"/>
          <w:szCs w:val="24"/>
          <w:lang w:val="sv-SE"/>
        </w:rPr>
      </w:pPr>
      <w:r w:rsidRPr="006F6F6E">
        <w:rPr>
          <w:rFonts w:hAnsi="Times New Roman" w:ascii="Times New Roman"/>
          <w:sz w:val="24"/>
          <w:szCs w:val="24"/>
        </w:rPr>
        <w:tab/>
      </w:r>
    </w:p>
    <w:p w:rsidRDefault="00DF5041" w:rsidP="00DF5041" w:rsidR="00DF5041" w:rsidRPr="006F6F6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Obrazloženje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Rješenjem ovog suda broj St-</w:t>
      </w:r>
      <w:r w:rsidR="003E7007" w:rsidRPr="006F6F6E">
        <w:rPr>
          <w:rFonts w:cs="Times New Roman" w:hAnsi="Times New Roman" w:ascii="Times New Roman"/>
          <w:sz w:val="24"/>
          <w:szCs w:val="24"/>
        </w:rPr>
        <w:t>288/15</w:t>
      </w:r>
      <w:r w:rsidRPr="006F6F6E">
        <w:rPr>
          <w:rFonts w:cs="Times New Roman" w:hAnsi="Times New Roman" w:ascii="Times New Roman"/>
          <w:sz w:val="24"/>
          <w:szCs w:val="24"/>
        </w:rPr>
        <w:t xml:space="preserve"> od </w:t>
      </w:r>
      <w:r w:rsidR="003E7007" w:rsidRPr="006F6F6E">
        <w:rPr>
          <w:rFonts w:cs="Times New Roman" w:hAnsi="Times New Roman" w:ascii="Times New Roman"/>
          <w:sz w:val="24"/>
          <w:szCs w:val="24"/>
        </w:rPr>
        <w:t>19. siječnja 2016</w:t>
      </w:r>
      <w:r w:rsidRPr="006F6F6E">
        <w:rPr>
          <w:rFonts w:cs="Times New Roman" w:hAnsi="Times New Roman" w:ascii="Times New Roman"/>
          <w:sz w:val="24"/>
          <w:szCs w:val="24"/>
        </w:rPr>
        <w:t xml:space="preserve">. za privremenog stečajnog upravitelja </w:t>
      </w:r>
      <w:r w:rsidR="003E7007" w:rsidRPr="006F6F6E">
        <w:rPr>
          <w:rFonts w:cs="Times New Roman" w:hAnsi="Times New Roman" w:ascii="Times New Roman"/>
          <w:sz w:val="24"/>
          <w:szCs w:val="24"/>
        </w:rPr>
        <w:t xml:space="preserve">imenovan je </w:t>
      </w:r>
      <w:r w:rsidR="003E7007" w:rsidRPr="006F6F6E">
        <w:rPr>
          <w:rFonts w:hAnsi="Times New Roman" w:ascii="Times New Roman"/>
          <w:sz w:val="24"/>
          <w:szCs w:val="24"/>
        </w:rPr>
        <w:t>Nikola Jakir iz Zagreba, Stonska 17, OIB 354405030432</w:t>
      </w:r>
      <w:r w:rsidRPr="006F6F6E">
        <w:rPr>
          <w:rFonts w:hAnsi="Times New Roman" w:ascii="Times New Roman"/>
          <w:sz w:val="24"/>
          <w:szCs w:val="24"/>
          <w:lang w:val="en-US"/>
        </w:rPr>
        <w:t>, sa zadatkom da nakon pregleda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nikovog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="003E7007" w:rsidRPr="006F6F6E">
        <w:rPr>
          <w:rFonts w:hAnsi="Times New Roman" w:ascii="Times New Roman"/>
          <w:sz w:val="24"/>
          <w:szCs w:val="24"/>
          <w:lang w:val="pl-PL"/>
        </w:rPr>
        <w:t>poslovnog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prostora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te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uvid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knjige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poslovnu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dokumentaciju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nika</w:t>
      </w:r>
      <w:r w:rsidRPr="006F6F6E">
        <w:rPr>
          <w:rFonts w:hAnsi="Times New Roman" w:ascii="Times New Roman"/>
          <w:sz w:val="24"/>
          <w:szCs w:val="24"/>
        </w:rPr>
        <w:t xml:space="preserve">, podnese </w:t>
      </w:r>
      <w:r w:rsidRPr="006F6F6E">
        <w:rPr>
          <w:rFonts w:hAnsi="Times New Roman" w:ascii="Times New Roman"/>
          <w:sz w:val="24"/>
          <w:szCs w:val="24"/>
          <w:lang w:val="pl-PL"/>
        </w:rPr>
        <w:t>izvije</w:t>
      </w:r>
      <w:r w:rsidRPr="006F6F6E">
        <w:rPr>
          <w:rFonts w:hAnsi="Times New Roman" w:ascii="Times New Roman"/>
          <w:sz w:val="24"/>
          <w:szCs w:val="24"/>
        </w:rPr>
        <w:t>šć</w:t>
      </w:r>
      <w:r w:rsidRPr="006F6F6E">
        <w:rPr>
          <w:rFonts w:hAnsi="Times New Roman" w:ascii="Times New Roman"/>
          <w:sz w:val="24"/>
          <w:szCs w:val="24"/>
          <w:lang w:val="pl-PL"/>
        </w:rPr>
        <w:t>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kojem</w:t>
      </w:r>
      <w:r w:rsidRPr="006F6F6E">
        <w:rPr>
          <w:rFonts w:hAnsi="Times New Roman" w:ascii="Times New Roman"/>
          <w:sz w:val="24"/>
          <w:szCs w:val="24"/>
        </w:rPr>
        <w:t xml:space="preserve"> ć</w:t>
      </w:r>
      <w:r w:rsidRPr="006F6F6E">
        <w:rPr>
          <w:rFonts w:hAnsi="Times New Roman" w:ascii="Times New Roman"/>
          <w:sz w:val="24"/>
          <w:szCs w:val="24"/>
          <w:lang w:val="pl-PL"/>
        </w:rPr>
        <w:t>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iznijeti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svoje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stru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no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mi</w:t>
      </w:r>
      <w:r w:rsidRPr="006F6F6E">
        <w:rPr>
          <w:rFonts w:hAnsi="Times New Roman" w:ascii="Times New Roman"/>
          <w:sz w:val="24"/>
          <w:szCs w:val="24"/>
        </w:rPr>
        <w:t>š</w:t>
      </w:r>
      <w:r w:rsidRPr="006F6F6E">
        <w:rPr>
          <w:rFonts w:hAnsi="Times New Roman" w:ascii="Times New Roman"/>
          <w:sz w:val="24"/>
          <w:szCs w:val="24"/>
          <w:lang w:val="pl-PL"/>
        </w:rPr>
        <w:t>ljenje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o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tome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postoji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li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razlog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za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otvaranje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ste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kakvi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izgledi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za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nastavak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poslovanja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nika</w:t>
      </w:r>
      <w:r w:rsidRPr="006F6F6E">
        <w:rPr>
          <w:rFonts w:hAnsi="Times New Roman" w:ascii="Times New Roman"/>
          <w:sz w:val="24"/>
          <w:szCs w:val="24"/>
        </w:rPr>
        <w:t xml:space="preserve">, </w:t>
      </w:r>
      <w:r w:rsidRPr="006F6F6E">
        <w:rPr>
          <w:rFonts w:hAnsi="Times New Roman" w:ascii="Times New Roman"/>
          <w:sz w:val="24"/>
          <w:szCs w:val="24"/>
          <w:lang w:val="pl-PL"/>
        </w:rPr>
        <w:t>odnosno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li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imovina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ste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dostatna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za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vo</w:t>
      </w:r>
      <w:r w:rsidRPr="006F6F6E">
        <w:rPr>
          <w:rFonts w:hAnsi="Times New Roman" w:ascii="Times New Roman"/>
          <w:sz w:val="24"/>
          <w:szCs w:val="24"/>
        </w:rPr>
        <w:t>đ</w:t>
      </w:r>
      <w:r w:rsidRPr="006F6F6E">
        <w:rPr>
          <w:rFonts w:hAnsi="Times New Roman" w:ascii="Times New Roman"/>
          <w:sz w:val="24"/>
          <w:szCs w:val="24"/>
          <w:lang w:val="pl-PL"/>
        </w:rPr>
        <w:t>enje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ste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Pr="006F6F6E">
        <w:rPr>
          <w:rFonts w:hAnsi="Times New Roman" w:ascii="Times New Roman"/>
          <w:sz w:val="24"/>
          <w:szCs w:val="24"/>
        </w:rPr>
        <w:t>.</w:t>
      </w:r>
    </w:p>
    <w:p w:rsidRDefault="00DF5041" w:rsidP="003E7007" w:rsidR="00DF5041" w:rsidRPr="006F6F6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hAnsi="Times New Roman" w:ascii="Times New Roman"/>
          <w:sz w:val="24"/>
          <w:szCs w:val="24"/>
        </w:rPr>
        <w:tab/>
      </w:r>
      <w:r w:rsidR="003E7007" w:rsidRPr="006F6F6E">
        <w:rPr>
          <w:rFonts w:hAnsi="Times New Roman" w:ascii="Times New Roman"/>
          <w:sz w:val="24"/>
          <w:szCs w:val="24"/>
        </w:rPr>
        <w:t>Podneskom od 26. siječnja 2016. stečajni upravitelj zatražio je razrješenje.</w:t>
      </w:r>
    </w:p>
    <w:p w:rsidRDefault="003E7007" w:rsidP="003E7007" w:rsidR="003E7007" w:rsidRPr="006F6F6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Temeljem odredbe čl. 27 st.5 Stečajnog zakona riješeno je kao u točki 1. izreke rješenja.</w:t>
      </w:r>
    </w:p>
    <w:p w:rsidRDefault="003E7007" w:rsidP="003E7007" w:rsidR="003E7007" w:rsidRPr="006F6F6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Temeljem odredbe čl. 22 i čl. 23 Stečajnog zakona riješeno je kao u točki 2. izreke rješenja.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 xml:space="preserve">Zagreb, </w:t>
      </w:r>
      <w:r w:rsidR="003E7007" w:rsidRPr="006F6F6E">
        <w:rPr>
          <w:rFonts w:cs="Times New Roman" w:hAnsi="Times New Roman" w:ascii="Times New Roman"/>
          <w:sz w:val="24"/>
          <w:szCs w:val="24"/>
        </w:rPr>
        <w:t>1. veljače 2016.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DF5041" w:rsidP="00DF5041" w:rsidR="00DF5041" w:rsidRPr="006F6F6E">
      <w:pPr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  <w:t>Vesna Malenica</w:t>
      </w:r>
      <w:r w:rsidR="003F553E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F5041" w:rsidP="00DF5041" w:rsidR="00DF5041" w:rsidRPr="006F6F6E">
      <w:pPr>
        <w:rPr>
          <w:rFonts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6F6F6E">
        <w:rPr>
          <w:rFonts w:hAnsi="Times New Roman" w:ascii="Times New Roman"/>
          <w:sz w:val="24"/>
          <w:szCs w:val="24"/>
        </w:rPr>
        <w:t xml:space="preserve"> 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F5041" w:rsidP="00DF5041" w:rsidR="00DF5041" w:rsidRPr="006F6F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F553E" w:rsidP="00AB7A2F" w:rsidR="003F553E" w:rsidRPr="003F553E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3F553E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3F553E" w:rsidP="00995CE9" w:rsidR="003F553E" w:rsidRPr="003F553E">
      <w:pPr>
        <w:jc w:val="both"/>
        <w:rPr>
          <w:rFonts w:hAnsi="Times New Roman" w:ascii="Times New Roman"/>
          <w:sz w:val="24"/>
          <w:szCs w:val="24"/>
        </w:rPr>
      </w:pP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</w:r>
      <w:r w:rsidRPr="003F553E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</w:p>
    <w:p w:rsidRDefault="003F553E" w:rsidR="00E0602B" w:rsidRPr="006F6F6E">
      <w:pPr>
        <w:rPr>
          <w:sz w:val="24"/>
          <w:szCs w:val="24"/>
        </w:rPr>
      </w:pPr>
    </w:p>
    <w:sectPr w:rsidSect="00325A1D" w:rsidR="00E0602B" w:rsidRPr="006F6F6E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F6E" w:rsidR="00A10600">
      <w:r>
        <w:separator/>
      </w:r>
    </w:p>
  </w:endnote>
  <w:endnote w:id="0" w:type="continuationSeparator">
    <w:p w:rsidRDefault="006F6F6E" w:rsidR="00A10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553E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53E">
      <w:rPr>
        <w:rStyle w:val="Brojstranice"/>
      </w:rPr>
      <w:t>2</w:t>
    </w:r>
    <w:r>
      <w:rPr>
        <w:rStyle w:val="Brojstranice"/>
      </w:rPr>
      <w:fldChar w:fldCharType="end"/>
    </w:r>
  </w:p>
  <w:p w:rsidRDefault="003F553E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F6E" w:rsidR="00A10600">
      <w:r>
        <w:separator/>
      </w:r>
    </w:p>
  </w:footnote>
  <w:footnote w:id="0" w:type="continuationSeparator">
    <w:p w:rsidRDefault="006F6F6E" w:rsidR="00A10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553E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53E">
      <w:rPr>
        <w:rStyle w:val="Brojstranice"/>
      </w:rPr>
      <w:t>2</w:t>
    </w:r>
    <w:r>
      <w:rPr>
        <w:rStyle w:val="Brojstranice"/>
      </w:rPr>
      <w:fldChar w:fldCharType="end"/>
    </w:r>
  </w:p>
  <w:p w:rsidRDefault="00DF5041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83045A">
      <w:t>288/15</w:t>
    </w:r>
    <w:r>
      <w:t xml:space="preserve">                                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041"/>
    <w:rsid w:val="00130D68"/>
    <w:rsid w:val="001F112F"/>
    <w:rsid w:val="002F2BD1"/>
    <w:rsid w:val="00361423"/>
    <w:rsid w:val="003E7007"/>
    <w:rsid w:val="003F553E"/>
    <w:rsid w:val="006F6F6E"/>
    <w:rsid w:val="0072617A"/>
    <w:rsid w:val="007C1B9C"/>
    <w:rsid w:val="0083045A"/>
    <w:rsid w:val="00920EDA"/>
    <w:rsid w:val="00A10600"/>
    <w:rsid w:val="00A22213"/>
    <w:rsid w:val="00AB410D"/>
    <w:rsid w:val="00BB4A20"/>
    <w:rsid w:val="00C643A4"/>
    <w:rsid w:val="00C757C2"/>
    <w:rsid w:val="00D80048"/>
    <w:rsid w:val="00DF5041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5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5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pr. st. upr.</izvorni_sadrzaj>
    <derivirana_varijabla naziv="DomainObject.Primjedba_1">razrješenje i imenovanje novog pr. st. upr.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Nikola Jakir</item>
      <item>Dragutin Ježić</item>
    </izvorni_sadrzaj>
    <derivirana_varijabla naziv="DomainObject.Predmet.OstaliListFormated_1">
      <item>Vanja Severin</item>
      <item>Nikola Jakir</item>
      <item>Dragutin Ježić</item>
    </derivirana_varijabla>
  </DomainObject.Predmet.OstaliListFormated>
  <DomainObject.Predmet.OstaliListFormatedOIB>
    <izvorni_sadrzaj>
      <item>Vanja Severin, OIB 70875757389</item>
      <item>Nikola Jakir, OIB 35440503043</item>
      <item>Dragutin Ježić, OIB 50868688359</item>
    </izvorni_sadrzaj>
    <derivirana_varijabla naziv="DomainObject.Predmet.OstaliListFormatedOIB_1">
      <item>Vanja Severin, OIB 70875757389</item>
      <item>Nikola Jakir, OIB 35440503043</item>
      <item>Dragutin Ježić, OIB 50868688359</item>
    </derivirana_varijabla>
  </DomainObject.Predmet.OstaliListFormatedOIB>
  <DomainObject.Predmet.OstaliListFormatedWithAdress>
    <izvorni_sadrzaj>
      <item>Vanja Severin, Svete Doroteje 85a, 10297 Jakovlje</item>
      <item>Nikola Jakir, Stonska 17, 10000 Zagreb</item>
      <item>Dragutin Ježić, Česmičkoga 10, 10000 Zagreb</item>
    </izvorni_sadrzaj>
    <derivirana_varijabla naziv="DomainObject.Predmet.OstaliListFormatedWithAdress_1">
      <item>Vanja Severin, Svete Doroteje 85a, 10297 Jakovlje</item>
      <item>Nikola Jakir, Stonska 17, 10000 Zagreb</item>
      <item>Dragutin Ježić, Česmičkoga 10, 10000 Zagreb</item>
    </derivirana_varijabla>
  </DomainObject.Predmet.OstaliListFormatedWithAdress>
  <DomainObject.Predmet.OstaliListFormatedWithAdressOIB>
    <izvorni_sadrzaj>
      <item>Vanja Severin, OIB 70875757389, Svete Doroteje 85a, 10297 Jakovlje</item>
      <item>Nikola Jakir, OIB 35440503043, Stonska 17, 10000 Zagreb</item>
      <item>Dragutin Ježić, OIB 50868688359, Česmičkoga 10, 10000 Zagreb</item>
    </izvorni_sadrzaj>
    <derivirana_varijabla naziv="DomainObject.Predmet.OstaliListFormatedWithAdressOIB_1">
      <item>Vanja Severin, OIB 70875757389, Svete Doroteje 85a, 10297 Jakovlje</item>
      <item>Nikola Jakir, OIB 35440503043, Stonska 17, 10000 Zagreb</item>
      <item>Dragutin Ježić, OIB 50868688359, Česmičkoga 10, 10000 Zagreb</item>
    </derivirana_varijabla>
  </DomainObject.Predmet.OstaliListFormatedWithAdressOIB>
  <DomainObject.Predmet.OstaliListNazivFormated>
    <izvorni_sadrzaj>
      <item>Vanja Severin</item>
      <item>Nikola Jakir</item>
      <item>Dragutin Ježić</item>
    </izvorni_sadrzaj>
    <derivirana_varijabla naziv="DomainObject.Predmet.OstaliListNazivFormated_1">
      <item>Vanja Severin</item>
      <item>Nikola Jakir</item>
      <item>Dragutin Ježić</item>
    </derivirana_varijabla>
  </DomainObject.Predmet.OstaliListNazivFormated>
  <DomainObject.Predmet.OstaliListNazivFormatedOIB>
    <izvorni_sadrzaj>
      <item>Vanja Severin, OIB 70875757389</item>
      <item>Nikola Jakir, OIB 35440503043</item>
      <item>Dragutin Ježić, OIB 50868688359</item>
    </izvorni_sadrzaj>
    <derivirana_varijabla naziv="DomainObject.Predmet.OstaliListNazivFormatedOIB_1">
      <item>Vanja Severin, OIB 70875757389</item>
      <item>Nikola Jakir, OIB 35440503043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Nikola Jakir</item>
      <item>Dragutin Ježić</item>
    </izvorni_sadrzaj>
    <derivirana_varijabla naziv="DomainObject.Predmet.SudioniciListNaziv_1">
      <item>FINA Regionalni centar, Zagreb</item>
      <item>VA-MI SEVERIN d.o.o. za trgovinu i usluge</item>
      <item>Vanja Severin</item>
      <item>Nikola Jakir</item>
      <item>Dragutin Ježić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Nikola Jakir, OIB 35440503043, Stonska 17,10000 Zagreb</item>
      <item>Dragutin Ježić, OIB 50868688359, Česmičkoga 10,10000 Zagreb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Nikola Jakir, OIB 35440503043, Stonska 17,10000 Zagreb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35440503043</item>
      <item>, OIB 50868688359</item>
    </izvorni_sadrzaj>
    <derivirana_varijabla naziv="DomainObject.Predmet.SudioniciListNazivOIB_1">
      <item>, OIB 85821130368</item>
      <item>, OIB 78602825865</item>
      <item>, OIB 70875757389</item>
      <item>, OIB 35440503043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1943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2016-02-01T13:51:00Z</dcterms:created>
  <dc:creator>Kristina Švajger</dc:creator>
  <cp:lastModifiedBy>Kristina Švajger</cp:lastModifiedBy>
  <cp:lastPrinted>2016-02-01T13:53:00Z</cp:lastPrinted>
  <dcterms:modified xmlns:xsi="http://www.w3.org/2001/XMLSchema-instance" xsi:type="dcterms:W3CDTF">2016-02-01T13:54:00Z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