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0965" w14:paraId="2390965" w:rsidRDefault="00B92B86" w:rsidP="0049749B" w:rsidR="00B92B86" w:rsidRPr="006C5E03">
      <w:pPr>
        <w:spacing w:lineRule="auto" w:line="240" w:after="0"/>
        <w:jc w:val="right"/>
        <w15:collapsed w:val="false"/>
        <w:rPr>
          <w:rFonts w:hAnsi="Times New Roman" w:ascii="Times New Roman"/>
          <w:sz w:val="12"/>
          <w:szCs w:val="24"/>
        </w:rPr>
      </w:pPr>
      <w:bookmarkStart w:name="_GoBack" w:id="0"/>
      <w:bookmarkEnd w:id="0"/>
    </w:p>
    <w:tbl>
      <w:tblPr>
        <w:tblW w:type="auto" w:w="0"/>
        <w:jc w:val="right"/>
        <w:tblCellMar>
          <w:left w:type="dxa" w:w="0"/>
          <w:right w:type="dxa" w:w="0"/>
        </w:tblCellMar>
        <w:tblLook w:val="01E0" w:noVBand="0" w:noHBand="0" w:lastColumn="1" w:firstColumn="1" w:lastRow="1" w:firstRow="1"/>
      </w:tblPr>
      <w:tblGrid>
        <w:gridCol w:w="4320"/>
      </w:tblGrid>
      <w:tr w:rsidTr="00E83461" w:rsidR="006C5E03" w:rsidRPr="006C5E03">
        <w:trPr>
          <w:jc w:val="right"/>
        </w:trPr>
        <w:tc>
          <w:tcPr>
            <w:tcW w:type="dxa" w:w="4320"/>
          </w:tcPr>
          <w:p w:rsidRDefault="002F61DE" w:rsidP="00AF144C" w:rsidR="00340399" w:rsidRPr="006C5E03">
            <w:pPr>
              <w:pStyle w:val="VSVerzija"/>
              <w:jc w:val="right"/>
            </w:pPr>
            <w:r w:rsidRPr="006C5E03">
              <w:t>Poslovni b</w:t>
            </w:r>
            <w:r w:rsidR="0092437B" w:rsidRPr="006C5E03">
              <w:t xml:space="preserve">roj: </w:t>
            </w:r>
            <w:r w:rsidR="00891079" w:rsidRPr="006C5E03">
              <w:t>10</w:t>
            </w:r>
            <w:r w:rsidRPr="006C5E03">
              <w:t xml:space="preserve"> </w:t>
            </w:r>
            <w:r w:rsidR="00891079" w:rsidRPr="006C5E03">
              <w:t>St</w:t>
            </w:r>
            <w:r w:rsidR="0092437B" w:rsidRPr="006C5E03">
              <w:t>-</w:t>
            </w:r>
            <w:r w:rsidR="008879FC" w:rsidRPr="006C5E03">
              <w:t>417</w:t>
            </w:r>
            <w:r w:rsidR="00340399" w:rsidRPr="006C5E03">
              <w:t>/</w:t>
            </w:r>
            <w:r w:rsidR="00891079" w:rsidRPr="006C5E03">
              <w:t>2018-</w:t>
            </w:r>
            <w:r w:rsidR="00AF144C" w:rsidRPr="006C5E03">
              <w:t>43</w:t>
            </w:r>
          </w:p>
        </w:tc>
      </w:tr>
    </w:tbl>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       REPUBLIKA HRVATSKA</w:t>
      </w: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TRGOVAČKI SUD U VARAŽDINU </w:t>
      </w:r>
      <w:r w:rsidRPr="006C5E03">
        <w:rPr>
          <w:rFonts w:eastAsia="Times New Roman" w:hAnsi="Times New Roman" w:ascii="Times New Roman"/>
          <w:sz w:val="24"/>
          <w:szCs w:val="24"/>
          <w:lang w:eastAsia="hr-HR"/>
        </w:rPr>
        <w:tab/>
      </w:r>
      <w:r w:rsidRPr="006C5E03">
        <w:rPr>
          <w:rFonts w:eastAsia="Times New Roman" w:hAnsi="Times New Roman" w:ascii="Times New Roman"/>
          <w:sz w:val="24"/>
          <w:szCs w:val="24"/>
          <w:lang w:eastAsia="hr-HR"/>
        </w:rPr>
        <w:tab/>
      </w:r>
      <w:r w:rsidRPr="006C5E03">
        <w:rPr>
          <w:rFonts w:eastAsia="Times New Roman" w:hAnsi="Times New Roman" w:ascii="Times New Roman"/>
          <w:sz w:val="24"/>
          <w:szCs w:val="24"/>
          <w:lang w:eastAsia="hr-HR"/>
        </w:rPr>
        <w:tab/>
        <w:t xml:space="preserve">                      </w:t>
      </w: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     Varaždin, Ul. braće Radić 2</w:t>
      </w:r>
    </w:p>
    <w:p w:rsidRDefault="003D557F" w:rsidP="003D557F" w:rsidR="003D557F" w:rsidRPr="006C5E03">
      <w:pPr>
        <w:spacing w:lineRule="auto" w:line="240" w:after="0"/>
        <w:rPr>
          <w:rFonts w:eastAsia="Times New Roman" w:hAnsi="Times New Roman" w:ascii="Times New Roman"/>
          <w:sz w:val="24"/>
          <w:szCs w:val="24"/>
          <w:lang w:eastAsia="hr-HR"/>
        </w:rPr>
      </w:pPr>
    </w:p>
    <w:p w:rsidRDefault="003D557F" w:rsidP="003D557F" w:rsidR="003D557F" w:rsidRPr="006C5E03">
      <w:pPr>
        <w:spacing w:lineRule="auto" w:line="240" w:after="0"/>
        <w:jc w:val="center"/>
        <w:rPr>
          <w:rFonts w:eastAsia="Times New Roman" w:hAnsi="Times New Roman" w:ascii="Times New Roman"/>
          <w:sz w:val="24"/>
          <w:szCs w:val="24"/>
          <w:lang w:eastAsia="hr-HR"/>
        </w:rPr>
      </w:pPr>
    </w:p>
    <w:p w:rsidRDefault="003D557F" w:rsidP="003D557F" w:rsidR="003D557F"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Z A P I S N I K </w:t>
      </w:r>
    </w:p>
    <w:p w:rsidRDefault="003D557F" w:rsidP="003D557F" w:rsidR="003D557F"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od </w:t>
      </w:r>
      <w:r w:rsidR="00822132" w:rsidRPr="006C5E03">
        <w:rPr>
          <w:rFonts w:eastAsia="Times New Roman" w:hAnsi="Times New Roman" w:ascii="Times New Roman"/>
          <w:sz w:val="24"/>
          <w:szCs w:val="24"/>
          <w:lang w:eastAsia="hr-HR"/>
        </w:rPr>
        <w:t>14</w:t>
      </w:r>
      <w:r w:rsidRPr="006C5E03">
        <w:rPr>
          <w:rFonts w:eastAsia="Times New Roman" w:hAnsi="Times New Roman" w:ascii="Times New Roman"/>
          <w:sz w:val="24"/>
          <w:szCs w:val="24"/>
          <w:lang w:eastAsia="hr-HR"/>
        </w:rPr>
        <w:t xml:space="preserve">. </w:t>
      </w:r>
      <w:r w:rsidR="00822132" w:rsidRPr="006C5E03">
        <w:rPr>
          <w:rFonts w:eastAsia="Times New Roman" w:hAnsi="Times New Roman" w:ascii="Times New Roman"/>
          <w:sz w:val="24"/>
          <w:szCs w:val="24"/>
          <w:lang w:eastAsia="hr-HR"/>
        </w:rPr>
        <w:t>svibnja</w:t>
      </w:r>
      <w:r w:rsidRPr="006C5E03">
        <w:rPr>
          <w:rFonts w:eastAsia="Times New Roman" w:hAnsi="Times New Roman" w:ascii="Times New Roman"/>
          <w:sz w:val="24"/>
          <w:szCs w:val="24"/>
          <w:lang w:eastAsia="hr-HR"/>
        </w:rPr>
        <w:t xml:space="preserve"> 201</w:t>
      </w:r>
      <w:r w:rsidR="00891079" w:rsidRPr="006C5E03">
        <w:rPr>
          <w:rFonts w:eastAsia="Times New Roman" w:hAnsi="Times New Roman" w:ascii="Times New Roman"/>
          <w:sz w:val="24"/>
          <w:szCs w:val="24"/>
          <w:lang w:eastAsia="hr-HR"/>
        </w:rPr>
        <w:t>9</w:t>
      </w:r>
      <w:r w:rsidRPr="006C5E03">
        <w:rPr>
          <w:rFonts w:eastAsia="Times New Roman" w:hAnsi="Times New Roman" w:ascii="Times New Roman"/>
          <w:sz w:val="24"/>
          <w:szCs w:val="24"/>
          <w:lang w:eastAsia="hr-HR"/>
        </w:rPr>
        <w:t>.</w:t>
      </w:r>
    </w:p>
    <w:p w:rsidRDefault="003D557F" w:rsidP="003D557F" w:rsidR="003D557F" w:rsidRPr="006C5E03">
      <w:pPr>
        <w:spacing w:lineRule="auto" w:line="240" w:after="0"/>
        <w:jc w:val="center"/>
        <w:rPr>
          <w:rFonts w:eastAsia="Times New Roman" w:hAnsi="Times New Roman" w:ascii="Times New Roman"/>
          <w:sz w:val="24"/>
          <w:szCs w:val="24"/>
          <w:lang w:eastAsia="hr-HR"/>
        </w:rPr>
      </w:pPr>
    </w:p>
    <w:p w:rsidRDefault="003D557F" w:rsidP="003D557F" w:rsidR="003D557F"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sastavljen kod Trgovačkog suda u Varaždinu</w:t>
      </w:r>
    </w:p>
    <w:p w:rsidRDefault="003D557F" w:rsidP="003D557F" w:rsidR="00891079"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o održanom </w:t>
      </w:r>
      <w:r w:rsidR="00D36F31" w:rsidRPr="006C5E03">
        <w:rPr>
          <w:rFonts w:eastAsia="Times New Roman" w:hAnsi="Times New Roman" w:ascii="Times New Roman"/>
          <w:sz w:val="24"/>
          <w:szCs w:val="24"/>
          <w:lang w:eastAsia="hr-HR"/>
        </w:rPr>
        <w:t>izvještajnom</w:t>
      </w:r>
      <w:r w:rsidRPr="006C5E03">
        <w:rPr>
          <w:rFonts w:eastAsia="Times New Roman" w:hAnsi="Times New Roman" w:ascii="Times New Roman"/>
          <w:sz w:val="24"/>
          <w:szCs w:val="24"/>
          <w:lang w:eastAsia="hr-HR"/>
        </w:rPr>
        <w:t xml:space="preserve"> ročištu u stečajnom postupku nad </w:t>
      </w:r>
      <w:r w:rsidR="00891079" w:rsidRPr="006C5E03">
        <w:rPr>
          <w:rFonts w:eastAsia="Times New Roman" w:hAnsi="Times New Roman" w:ascii="Times New Roman"/>
          <w:sz w:val="24"/>
          <w:szCs w:val="24"/>
          <w:lang w:eastAsia="hr-HR"/>
        </w:rPr>
        <w:t>dužnikom</w:t>
      </w:r>
    </w:p>
    <w:p w:rsidRDefault="003D557F" w:rsidP="008879FC" w:rsidR="008879FC" w:rsidRPr="006C5E03">
      <w:pPr>
        <w:spacing w:lineRule="auto" w:line="240" w:after="0"/>
        <w:jc w:val="center"/>
        <w:rPr>
          <w:rFonts w:hAnsi="Times New Roman" w:ascii="Times New Roman"/>
          <w:sz w:val="24"/>
          <w:szCs w:val="24"/>
        </w:rPr>
      </w:pPr>
      <w:r w:rsidRPr="006C5E03">
        <w:rPr>
          <w:rFonts w:eastAsia="Times New Roman" w:hAnsi="Times New Roman" w:ascii="Times New Roman"/>
          <w:sz w:val="24"/>
          <w:szCs w:val="24"/>
          <w:lang w:eastAsia="hr-HR"/>
        </w:rPr>
        <w:t xml:space="preserve"> </w:t>
      </w:r>
      <w:r w:rsidR="008879FC" w:rsidRPr="006C5E03">
        <w:rPr>
          <w:rFonts w:hAnsi="Times New Roman" w:ascii="Times New Roman"/>
          <w:sz w:val="24"/>
          <w:szCs w:val="24"/>
        </w:rPr>
        <w:t>NOSTRO d.o.o. u stečaju, Slemenice (Grad Čakovec), Slemenice 23, OIB:50087006510</w:t>
      </w:r>
    </w:p>
    <w:p w:rsidRDefault="003D557F" w:rsidP="008879FC" w:rsidR="003D557F" w:rsidRPr="006C5E03">
      <w:pPr>
        <w:spacing w:lineRule="auto" w:line="240" w:after="0"/>
        <w:jc w:val="center"/>
        <w:rPr>
          <w:rFonts w:eastAsia="Times New Roman" w:hAnsi="Times New Roman" w:ascii="Times New Roman"/>
          <w:sz w:val="24"/>
          <w:szCs w:val="24"/>
          <w:lang w:eastAsia="hr-HR"/>
        </w:rPr>
      </w:pPr>
    </w:p>
    <w:p w:rsidRDefault="008879FC" w:rsidP="008879FC" w:rsidR="008879FC" w:rsidRPr="006C5E03">
      <w:pPr>
        <w:spacing w:lineRule="auto" w:line="240" w:after="0"/>
        <w:jc w:val="center"/>
        <w:rPr>
          <w:rFonts w:eastAsia="Times New Roman" w:hAnsi="Times New Roman" w:ascii="Times New Roman"/>
          <w:sz w:val="24"/>
          <w:szCs w:val="24"/>
          <w:lang w:eastAsia="hr-HR"/>
        </w:rPr>
      </w:pP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Nazočni od strane suda:</w:t>
      </w:r>
    </w:p>
    <w:p w:rsidRDefault="003D557F"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Stečajni sudac: </w:t>
      </w:r>
      <w:r w:rsidR="00891079" w:rsidRPr="006C5E03">
        <w:rPr>
          <w:rFonts w:eastAsia="Times New Roman" w:hAnsi="Times New Roman" w:ascii="Times New Roman"/>
          <w:sz w:val="24"/>
          <w:szCs w:val="24"/>
          <w:lang w:eastAsia="hr-HR"/>
        </w:rPr>
        <w:t xml:space="preserve">Denis Krnjak </w:t>
      </w:r>
    </w:p>
    <w:p w:rsidRDefault="00891079" w:rsidP="003D557F" w:rsidR="003D557F"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Zapisničar</w:t>
      </w:r>
      <w:r w:rsidR="003D557F" w:rsidRPr="006C5E03">
        <w:rPr>
          <w:rFonts w:eastAsia="Times New Roman" w:hAnsi="Times New Roman" w:ascii="Times New Roman"/>
          <w:sz w:val="24"/>
          <w:szCs w:val="24"/>
          <w:lang w:eastAsia="hr-HR"/>
        </w:rPr>
        <w:t xml:space="preserve">: </w:t>
      </w:r>
      <w:r w:rsidRPr="006C5E03">
        <w:rPr>
          <w:rFonts w:eastAsia="Times New Roman" w:hAnsi="Times New Roman" w:ascii="Times New Roman"/>
          <w:sz w:val="24"/>
          <w:szCs w:val="24"/>
          <w:lang w:eastAsia="hr-HR"/>
        </w:rPr>
        <w:t xml:space="preserve">Nevenka Vuković </w:t>
      </w:r>
    </w:p>
    <w:p w:rsidRDefault="003D557F" w:rsidP="003D557F" w:rsidR="003D557F"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Početak u </w:t>
      </w:r>
      <w:r w:rsidR="008879FC" w:rsidRPr="006C5E03">
        <w:rPr>
          <w:rFonts w:eastAsia="Times New Roman" w:hAnsi="Times New Roman" w:ascii="Times New Roman"/>
          <w:sz w:val="24"/>
          <w:szCs w:val="24"/>
          <w:lang w:eastAsia="hr-HR"/>
        </w:rPr>
        <w:t>12,3</w:t>
      </w:r>
      <w:r w:rsidRPr="006C5E03">
        <w:rPr>
          <w:rFonts w:eastAsia="Times New Roman" w:hAnsi="Times New Roman" w:ascii="Times New Roman"/>
          <w:sz w:val="24"/>
          <w:szCs w:val="24"/>
          <w:lang w:eastAsia="hr-HR"/>
        </w:rPr>
        <w:t>0 sati.</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Poziv za izvještajno ročište obja</w:t>
      </w:r>
      <w:r w:rsidR="00D26FDE" w:rsidRPr="006C5E03">
        <w:rPr>
          <w:rFonts w:eastAsia="Times New Roman" w:hAnsi="Times New Roman" w:ascii="Times New Roman"/>
          <w:sz w:val="24"/>
          <w:szCs w:val="24"/>
          <w:lang w:eastAsia="hr-HR"/>
        </w:rPr>
        <w:t>vljen je na mrežnoj stranici e-O</w:t>
      </w:r>
      <w:r w:rsidRPr="006C5E03">
        <w:rPr>
          <w:rFonts w:eastAsia="Times New Roman" w:hAnsi="Times New Roman" w:ascii="Times New Roman"/>
          <w:sz w:val="24"/>
          <w:szCs w:val="24"/>
          <w:lang w:eastAsia="hr-HR"/>
        </w:rPr>
        <w:t xml:space="preserve">glasne ploče dana </w:t>
      </w:r>
      <w:r w:rsidR="00822132" w:rsidRPr="006C5E03">
        <w:rPr>
          <w:rFonts w:eastAsia="Times New Roman" w:hAnsi="Times New Roman" w:ascii="Times New Roman"/>
          <w:sz w:val="24"/>
          <w:szCs w:val="24"/>
          <w:lang w:eastAsia="hr-HR"/>
        </w:rPr>
        <w:t>28</w:t>
      </w:r>
      <w:r w:rsidRPr="006C5E03">
        <w:rPr>
          <w:rFonts w:eastAsia="Times New Roman" w:hAnsi="Times New Roman" w:ascii="Times New Roman"/>
          <w:sz w:val="24"/>
          <w:szCs w:val="24"/>
          <w:lang w:eastAsia="hr-HR"/>
        </w:rPr>
        <w:t xml:space="preserve">. </w:t>
      </w:r>
      <w:r w:rsidR="00822132" w:rsidRPr="006C5E03">
        <w:rPr>
          <w:rFonts w:eastAsia="Times New Roman" w:hAnsi="Times New Roman" w:ascii="Times New Roman"/>
          <w:sz w:val="24"/>
          <w:szCs w:val="24"/>
          <w:lang w:eastAsia="hr-HR"/>
        </w:rPr>
        <w:t>siječnja</w:t>
      </w:r>
      <w:r w:rsidRPr="006C5E03">
        <w:rPr>
          <w:rFonts w:eastAsia="Times New Roman" w:hAnsi="Times New Roman" w:ascii="Times New Roman"/>
          <w:sz w:val="24"/>
          <w:szCs w:val="24"/>
          <w:lang w:eastAsia="hr-HR"/>
        </w:rPr>
        <w:t xml:space="preserve"> 201</w:t>
      </w:r>
      <w:r w:rsidR="00822132" w:rsidRPr="006C5E03">
        <w:rPr>
          <w:rFonts w:eastAsia="Times New Roman" w:hAnsi="Times New Roman" w:ascii="Times New Roman"/>
          <w:sz w:val="24"/>
          <w:szCs w:val="24"/>
          <w:lang w:eastAsia="hr-HR"/>
        </w:rPr>
        <w:t>9</w:t>
      </w:r>
      <w:r w:rsidRPr="006C5E03">
        <w:rPr>
          <w:rFonts w:eastAsia="Times New Roman" w:hAnsi="Times New Roman" w:ascii="Times New Roman"/>
          <w:sz w:val="24"/>
          <w:szCs w:val="24"/>
          <w:lang w:eastAsia="hr-HR"/>
        </w:rPr>
        <w:t>.</w:t>
      </w: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p>
    <w:p w:rsidRDefault="00542CC7" w:rsidP="00542CC7" w:rsidR="00542CC7"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Utvrđuje se da su pristupili:</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8879FC" w:rsidP="008879FC" w:rsidR="008879FC"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 stečajni upravitelj: Daniel Deković </w:t>
      </w:r>
    </w:p>
    <w:p w:rsidRDefault="008879FC" w:rsidP="008879FC" w:rsidR="008879FC"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za vjerovnika RH, zastupnik po zakonu Tomo Božić, zamjenik ŽDO Varaždin, Građansko upravni odjel</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Utvrđuje se da je stečajni upravitelj dostavio Izvješće o gospodarskom položaju stečajnog dužnika, a koje je izvješće objavljeno na e-</w:t>
      </w:r>
      <w:r w:rsidR="00D26FDE" w:rsidRPr="006C5E03">
        <w:rPr>
          <w:rFonts w:eastAsia="Times New Roman" w:hAnsi="Times New Roman" w:ascii="Times New Roman"/>
          <w:sz w:val="24"/>
          <w:szCs w:val="24"/>
          <w:lang w:eastAsia="hr-HR"/>
        </w:rPr>
        <w:t>O</w:t>
      </w:r>
      <w:r w:rsidRPr="006C5E03">
        <w:rPr>
          <w:rFonts w:eastAsia="Times New Roman" w:hAnsi="Times New Roman" w:ascii="Times New Roman"/>
          <w:sz w:val="24"/>
          <w:szCs w:val="24"/>
          <w:lang w:eastAsia="hr-HR"/>
        </w:rPr>
        <w:t xml:space="preserve">glasnoj ploči dana </w:t>
      </w:r>
      <w:r w:rsidR="008879FC" w:rsidRPr="006C5E03">
        <w:rPr>
          <w:rFonts w:eastAsia="Times New Roman" w:hAnsi="Times New Roman" w:ascii="Times New Roman"/>
          <w:sz w:val="24"/>
          <w:szCs w:val="24"/>
          <w:lang w:eastAsia="hr-HR"/>
        </w:rPr>
        <w:t>24</w:t>
      </w:r>
      <w:r w:rsidRPr="006C5E03">
        <w:rPr>
          <w:rFonts w:eastAsia="Times New Roman" w:hAnsi="Times New Roman" w:ascii="Times New Roman"/>
          <w:sz w:val="24"/>
          <w:szCs w:val="24"/>
          <w:lang w:eastAsia="hr-HR"/>
        </w:rPr>
        <w:t xml:space="preserve">. </w:t>
      </w:r>
      <w:r w:rsidR="008879FC" w:rsidRPr="006C5E03">
        <w:rPr>
          <w:rFonts w:eastAsia="Times New Roman" w:hAnsi="Times New Roman" w:ascii="Times New Roman"/>
          <w:sz w:val="24"/>
          <w:szCs w:val="24"/>
          <w:lang w:eastAsia="hr-HR"/>
        </w:rPr>
        <w:t>travnja</w:t>
      </w:r>
      <w:r w:rsidRPr="006C5E03">
        <w:rPr>
          <w:rFonts w:eastAsia="Times New Roman" w:hAnsi="Times New Roman" w:ascii="Times New Roman"/>
          <w:sz w:val="24"/>
          <w:szCs w:val="24"/>
          <w:lang w:eastAsia="hr-HR"/>
        </w:rPr>
        <w:t xml:space="preserve"> 201</w:t>
      </w:r>
      <w:r w:rsidR="00D26FDE" w:rsidRPr="006C5E03">
        <w:rPr>
          <w:rFonts w:eastAsia="Times New Roman" w:hAnsi="Times New Roman" w:ascii="Times New Roman"/>
          <w:sz w:val="24"/>
          <w:szCs w:val="24"/>
          <w:lang w:eastAsia="hr-HR"/>
        </w:rPr>
        <w:t>9</w:t>
      </w:r>
      <w:r w:rsidRPr="006C5E03">
        <w:rPr>
          <w:rFonts w:eastAsia="Times New Roman" w:hAnsi="Times New Roman" w:ascii="Times New Roman"/>
          <w:sz w:val="24"/>
          <w:szCs w:val="24"/>
          <w:lang w:eastAsia="hr-HR"/>
        </w:rPr>
        <w:t>.</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Utvrđuje se da su na izvještajnom ročištu nazočni vjerovnici kojima je utvrđena tražbina:</w:t>
      </w:r>
    </w:p>
    <w:p w:rsidRDefault="00542CC7" w:rsidP="00542CC7" w:rsidR="00542CC7" w:rsidRPr="006C5E03">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vjerovniku RH</w:t>
      </w:r>
      <w:r w:rsidR="00A91DBB" w:rsidRPr="006C5E03">
        <w:rPr>
          <w:rFonts w:eastAsia="Times New Roman" w:hAnsi="Times New Roman" w:ascii="Times New Roman"/>
          <w:sz w:val="24"/>
          <w:szCs w:val="24"/>
          <w:lang w:eastAsia="hr-HR"/>
        </w:rPr>
        <w:t xml:space="preserve">, Ministarstvo </w:t>
      </w:r>
      <w:r w:rsidR="00AF144C" w:rsidRPr="006C5E03">
        <w:rPr>
          <w:rFonts w:eastAsia="Times New Roman" w:hAnsi="Times New Roman" w:ascii="Times New Roman"/>
          <w:sz w:val="24"/>
          <w:szCs w:val="24"/>
          <w:lang w:eastAsia="hr-HR"/>
        </w:rPr>
        <w:t>financija</w:t>
      </w:r>
      <w:r w:rsidRPr="006C5E03">
        <w:rPr>
          <w:rFonts w:eastAsia="Times New Roman" w:hAnsi="Times New Roman" w:ascii="Times New Roman"/>
          <w:sz w:val="24"/>
          <w:szCs w:val="24"/>
          <w:lang w:eastAsia="hr-HR"/>
        </w:rPr>
        <w:t xml:space="preserve">, utvrđena tražbina u ukupnom iznosu od </w:t>
      </w:r>
      <w:r w:rsidR="005F552C" w:rsidRPr="006C5E03">
        <w:rPr>
          <w:rFonts w:eastAsia="Times New Roman" w:hAnsi="Times New Roman" w:ascii="Times New Roman"/>
          <w:sz w:val="24"/>
          <w:szCs w:val="24"/>
          <w:lang w:eastAsia="hr-HR"/>
        </w:rPr>
        <w:t>1.674.997,68</w:t>
      </w:r>
      <w:r w:rsidR="006045EF">
        <w:rPr>
          <w:rFonts w:eastAsia="Times New Roman" w:hAnsi="Times New Roman" w:ascii="Times New Roman"/>
          <w:sz w:val="24"/>
          <w:szCs w:val="24"/>
          <w:lang w:eastAsia="hr-HR"/>
        </w:rPr>
        <w:t xml:space="preserve"> kn</w:t>
      </w:r>
    </w:p>
    <w:p w:rsidRDefault="00D26FDE" w:rsidP="00542CC7" w:rsidR="00D26FDE"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Stečajni sudac objavljuje da je predmet današnjeg izvještajnog ročišta donošenje odluka sukladno čl. 107. i čl. 227. SZ-a. </w:t>
      </w: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Poziva se stečajni upravitelj podnijeti izvješće o tijeku stečajnog postupka i stanju stečajne mase stečajnog dužnika. </w:t>
      </w:r>
    </w:p>
    <w:p w:rsidRDefault="00822132" w:rsidP="00542CC7" w:rsidR="00822132" w:rsidRPr="006C5E03">
      <w:pPr>
        <w:spacing w:lineRule="auto" w:line="240" w:after="0"/>
        <w:ind w:firstLine="708"/>
        <w:jc w:val="both"/>
        <w:rPr>
          <w:rFonts w:eastAsia="Times New Roman" w:hAnsi="Times New Roman" w:ascii="Times New Roman"/>
          <w:sz w:val="24"/>
          <w:szCs w:val="24"/>
          <w:lang w:eastAsia="hr-HR"/>
        </w:rPr>
      </w:pPr>
    </w:p>
    <w:p w:rsidRDefault="008A4D12" w:rsidP="008A4D12" w:rsidR="00542CC7">
      <w:pPr>
        <w:spacing w:lineRule="auto" w:line="240" w:after="0"/>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ab/>
      </w:r>
      <w:r w:rsidR="00542CC7" w:rsidRPr="006C5E03">
        <w:rPr>
          <w:rFonts w:eastAsia="Times New Roman" w:hAnsi="Times New Roman" w:ascii="Times New Roman"/>
          <w:sz w:val="24"/>
          <w:szCs w:val="24"/>
          <w:lang w:eastAsia="hr-HR"/>
        </w:rPr>
        <w:t xml:space="preserve">Stečajni upravitelj </w:t>
      </w:r>
      <w:r w:rsidR="008879FC" w:rsidRPr="006C5E03">
        <w:rPr>
          <w:rFonts w:eastAsia="Times New Roman" w:hAnsi="Times New Roman" w:ascii="Times New Roman"/>
          <w:sz w:val="24"/>
          <w:szCs w:val="24"/>
          <w:lang w:eastAsia="hr-HR"/>
        </w:rPr>
        <w:t>Daniel Deković</w:t>
      </w:r>
      <w:r w:rsidR="00542CC7" w:rsidRPr="006C5E03">
        <w:rPr>
          <w:rFonts w:eastAsia="Times New Roman" w:hAnsi="Times New Roman" w:ascii="Times New Roman"/>
          <w:sz w:val="24"/>
          <w:szCs w:val="24"/>
          <w:lang w:eastAsia="hr-HR"/>
        </w:rPr>
        <w:t xml:space="preserve"> ukratko izlaže </w:t>
      </w:r>
      <w:r w:rsidR="006045EF">
        <w:rPr>
          <w:rFonts w:eastAsia="Times New Roman" w:hAnsi="Times New Roman" w:ascii="Times New Roman"/>
          <w:sz w:val="24"/>
          <w:szCs w:val="24"/>
          <w:lang w:eastAsia="hr-HR"/>
        </w:rPr>
        <w:t>svoje izvješće.</w:t>
      </w:r>
    </w:p>
    <w:p w:rsidRDefault="006045EF" w:rsidP="008A4D12" w:rsidR="006045EF">
      <w:pPr>
        <w:spacing w:lineRule="auto" w:line="240" w:after="0"/>
        <w:jc w:val="both"/>
        <w:rPr>
          <w:rFonts w:eastAsia="Times New Roman" w:hAnsi="Times New Roman" w:ascii="Times New Roman"/>
          <w:sz w:val="24"/>
          <w:szCs w:val="24"/>
          <w:lang w:eastAsia="hr-HR"/>
        </w:rPr>
      </w:pPr>
    </w:p>
    <w:p w:rsidRDefault="006045EF" w:rsidP="008A4D12" w:rsidR="006045EF">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Utvrđuje se da u sudnicu ulazi bivša direktorica stečajnog dužnika Nataša Ilić.</w:t>
      </w:r>
    </w:p>
    <w:p w:rsidRDefault="00E04C29" w:rsidP="008A4D12" w:rsidR="00E04C29">
      <w:pPr>
        <w:spacing w:lineRule="auto" w:line="240" w:after="0"/>
        <w:jc w:val="both"/>
        <w:rPr>
          <w:rFonts w:eastAsia="Times New Roman" w:hAnsi="Times New Roman" w:ascii="Times New Roman"/>
          <w:sz w:val="24"/>
          <w:szCs w:val="24"/>
          <w:lang w:eastAsia="hr-HR"/>
        </w:rPr>
      </w:pPr>
    </w:p>
    <w:p w:rsidRDefault="00E04C29" w:rsidP="008A4D12" w:rsidR="00E04C2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Zastupnik po zakonu RH predlaže stečajnom upravitelju da zatraži od bivše uprave stečajnog dužnika da mu u posjed predaju sve pokretnine koje su zaplijenjene pljenidbenim popisom </w:t>
      </w:r>
      <w:r>
        <w:rPr>
          <w:rFonts w:eastAsia="Times New Roman" w:hAnsi="Times New Roman" w:ascii="Times New Roman"/>
          <w:sz w:val="24"/>
          <w:szCs w:val="24"/>
          <w:lang w:eastAsia="hr-HR"/>
        </w:rPr>
        <w:lastRenderedPageBreak/>
        <w:t>izvršenom po Poreznoj upravi dana 6. rujna 2018. te 17. listopada 2018., a na kojim pokretninama RH ima založno pravo.</w:t>
      </w:r>
    </w:p>
    <w:p w:rsidRDefault="00E04C29" w:rsidP="008A4D12" w:rsidR="00E04C29">
      <w:pPr>
        <w:spacing w:lineRule="auto" w:line="240" w:after="0"/>
        <w:jc w:val="both"/>
        <w:rPr>
          <w:rFonts w:eastAsia="Times New Roman" w:hAnsi="Times New Roman" w:ascii="Times New Roman"/>
          <w:sz w:val="24"/>
          <w:szCs w:val="24"/>
          <w:lang w:eastAsia="hr-HR"/>
        </w:rPr>
      </w:pPr>
    </w:p>
    <w:p w:rsidRDefault="00E04C29" w:rsidP="008A4D12" w:rsidR="00E04C2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Prisutna bivša direktorica stečajnog dužnika Nataša Ilić izjavljuje da su navedene pokretnine u vlasništvu Franje Novaka.</w:t>
      </w:r>
    </w:p>
    <w:p w:rsidRDefault="006045EF" w:rsidP="008A4D12" w:rsidR="006045EF">
      <w:pPr>
        <w:spacing w:lineRule="auto" w:line="240" w:after="0"/>
        <w:jc w:val="both"/>
        <w:rPr>
          <w:rFonts w:eastAsia="Times New Roman" w:hAnsi="Times New Roman" w:ascii="Times New Roman"/>
          <w:sz w:val="24"/>
          <w:szCs w:val="24"/>
          <w:lang w:eastAsia="hr-HR"/>
        </w:rPr>
      </w:pPr>
    </w:p>
    <w:p w:rsidRDefault="006045EF" w:rsidP="008A4D12" w:rsidR="006045EF">
      <w:pPr>
        <w:spacing w:lineRule="auto" w:line="240" w:after="0"/>
        <w:jc w:val="both"/>
        <w:rPr>
          <w:rFonts w:eastAsia="Times New Roman" w:hAnsi="Times New Roman" w:ascii="Times New Roman"/>
          <w:sz w:val="24"/>
          <w:szCs w:val="24"/>
          <w:lang w:eastAsia="hr-HR"/>
        </w:rPr>
      </w:pPr>
    </w:p>
    <w:p w:rsidRDefault="00E04C29" w:rsidP="008A4D12" w:rsidR="00542CC7" w:rsidRPr="006C5E03">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542CC7" w:rsidRPr="006C5E03">
        <w:rPr>
          <w:rFonts w:eastAsia="Times New Roman" w:hAnsi="Times New Roman" w:ascii="Times New Roman"/>
          <w:sz w:val="24"/>
          <w:szCs w:val="24"/>
          <w:lang w:eastAsia="hr-HR"/>
        </w:rPr>
        <w:t xml:space="preserve">Stečajni upravitelj predlaže vjerovnicima da na ovom ročištu donesu slijedeće: </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O D L U K E</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2E3A8F" w:rsidP="002E3A8F" w:rsidR="002E3A8F" w:rsidRPr="006C5E03">
      <w:pPr>
        <w:spacing w:lineRule="auto" w:line="240" w:after="0"/>
        <w:jc w:val="both"/>
        <w:rPr>
          <w:rFonts w:cs="Lohit Devanagari" w:eastAsia="WenQuanYi Micro Hei" w:hAnsi="Times New Roman" w:ascii="Times New Roman"/>
          <w:kern w:val="3"/>
          <w:sz w:val="24"/>
          <w:szCs w:val="24"/>
          <w:lang w:bidi="hi-IN" w:eastAsia="zh-CN"/>
        </w:rPr>
      </w:pPr>
      <w:r w:rsidRPr="006C5E03">
        <w:rPr>
          <w:rFonts w:cs="Lohit Devanagari" w:eastAsia="WenQuanYi Micro Hei" w:hAnsi="Times New Roman" w:ascii="Times New Roman"/>
          <w:kern w:val="3"/>
          <w:sz w:val="24"/>
          <w:szCs w:val="24"/>
          <w:lang w:bidi="hi-IN" w:eastAsia="zh-CN"/>
        </w:rPr>
        <w:t>1.</w:t>
      </w:r>
      <w:r w:rsidRPr="006C5E03">
        <w:rPr>
          <w:rFonts w:cs="Lohit Devanagari" w:eastAsia="WenQuanYi Micro Hei" w:hAnsi="Times New Roman" w:ascii="Times New Roman"/>
          <w:kern w:val="3"/>
          <w:sz w:val="24"/>
          <w:szCs w:val="24"/>
          <w:lang w:bidi="hi-IN" w:eastAsia="zh-CN"/>
        </w:rPr>
        <w:tab/>
        <w:t>Prihvaća se izvješće stečajnog upravitelja o gospodarskom položaju stečajnog dužnika od 22. travnja 2019.</w:t>
      </w:r>
    </w:p>
    <w:p w:rsidRDefault="002E3A8F" w:rsidP="002E3A8F" w:rsidR="002E3A8F" w:rsidRPr="006C5E03">
      <w:pPr>
        <w:spacing w:lineRule="auto" w:line="240" w:after="0"/>
        <w:jc w:val="both"/>
        <w:rPr>
          <w:rFonts w:cs="Lohit Devanagari" w:eastAsia="WenQuanYi Micro Hei" w:hAnsi="Times New Roman" w:ascii="Times New Roman"/>
          <w:kern w:val="3"/>
          <w:sz w:val="24"/>
          <w:szCs w:val="24"/>
          <w:lang w:bidi="hi-IN" w:eastAsia="zh-CN"/>
        </w:rPr>
      </w:pPr>
      <w:r w:rsidRPr="006C5E03">
        <w:rPr>
          <w:rFonts w:cs="Lohit Devanagari" w:eastAsia="WenQuanYi Micro Hei" w:hAnsi="Times New Roman" w:ascii="Times New Roman"/>
          <w:kern w:val="3"/>
          <w:sz w:val="24"/>
          <w:szCs w:val="24"/>
          <w:lang w:bidi="hi-IN" w:eastAsia="zh-CN"/>
        </w:rPr>
        <w:t>2.</w:t>
      </w:r>
      <w:r w:rsidRPr="006C5E03">
        <w:rPr>
          <w:rFonts w:cs="Lohit Devanagari" w:eastAsia="WenQuanYi Micro Hei" w:hAnsi="Times New Roman" w:ascii="Times New Roman"/>
          <w:kern w:val="3"/>
          <w:sz w:val="24"/>
          <w:szCs w:val="24"/>
          <w:lang w:bidi="hi-IN" w:eastAsia="zh-CN"/>
        </w:rPr>
        <w:tab/>
        <w:t>Poslovanje stečajnog dužnika neće se nastaviti.</w:t>
      </w:r>
    </w:p>
    <w:p w:rsidRDefault="002E3A8F" w:rsidP="002E3A8F" w:rsidR="0071507C" w:rsidRPr="006C5E03">
      <w:pPr>
        <w:spacing w:lineRule="auto" w:line="240" w:after="0"/>
        <w:jc w:val="both"/>
        <w:rPr>
          <w:rFonts w:eastAsia="Times New Roman" w:hAnsi="Times New Roman" w:ascii="Times New Roman"/>
          <w:sz w:val="24"/>
          <w:szCs w:val="24"/>
          <w:lang w:val="pl-PL"/>
        </w:rPr>
      </w:pPr>
      <w:r w:rsidRPr="006C5E03">
        <w:rPr>
          <w:rFonts w:cs="Lohit Devanagari" w:eastAsia="WenQuanYi Micro Hei" w:hAnsi="Times New Roman" w:ascii="Times New Roman"/>
          <w:kern w:val="3"/>
          <w:sz w:val="24"/>
          <w:szCs w:val="24"/>
          <w:lang w:bidi="hi-IN" w:eastAsia="zh-CN"/>
        </w:rPr>
        <w:t>3.</w:t>
      </w:r>
      <w:r w:rsidRPr="006C5E03">
        <w:rPr>
          <w:rFonts w:cs="Lohit Devanagari" w:eastAsia="WenQuanYi Micro Hei" w:hAnsi="Times New Roman" w:ascii="Times New Roman"/>
          <w:kern w:val="3"/>
          <w:sz w:val="24"/>
          <w:szCs w:val="24"/>
          <w:lang w:bidi="hi-IN" w:eastAsia="zh-CN"/>
        </w:rPr>
        <w:tab/>
        <w:t xml:space="preserve">Vozilo Renault Master broj šasije VF1MAF4AE43992956 unovčit će se po stečajnom upravitelju prikupljanjem pisanih ponuda po početnoj cijeni od 18.754,91 kn uvećano za PDV. Ako se vozilo ne proda na prvom pozivu za prikupljanje ponuda na svakom slijedećem pozivu početna cijena vozila će se umanjivati za </w:t>
      </w:r>
      <w:r w:rsidR="00E76FFE">
        <w:rPr>
          <w:rFonts w:cs="Lohit Devanagari" w:eastAsia="WenQuanYi Micro Hei" w:hAnsi="Times New Roman" w:ascii="Times New Roman"/>
          <w:kern w:val="3"/>
          <w:sz w:val="24"/>
          <w:szCs w:val="24"/>
          <w:lang w:bidi="hi-IN" w:eastAsia="zh-CN"/>
        </w:rPr>
        <w:t>2</w:t>
      </w:r>
      <w:r w:rsidRPr="006C5E03">
        <w:rPr>
          <w:rFonts w:cs="Lohit Devanagari" w:eastAsia="WenQuanYi Micro Hei" w:hAnsi="Times New Roman" w:ascii="Times New Roman"/>
          <w:kern w:val="3"/>
          <w:sz w:val="24"/>
          <w:szCs w:val="24"/>
          <w:lang w:bidi="hi-IN" w:eastAsia="zh-CN"/>
        </w:rPr>
        <w:t>0%.</w:t>
      </w:r>
    </w:p>
    <w:p w:rsidRDefault="00822132" w:rsidP="00AB7F71" w:rsidR="00822132" w:rsidRPr="006C5E03">
      <w:pPr>
        <w:spacing w:lineRule="auto" w:line="240" w:after="0"/>
        <w:jc w:val="both"/>
        <w:rPr>
          <w:rFonts w:eastAsia="Times New Roman" w:hAnsi="Times New Roman" w:ascii="Times New Roman"/>
          <w:sz w:val="24"/>
          <w:szCs w:val="24"/>
          <w:lang w:val="pl-PL"/>
        </w:rPr>
      </w:pPr>
    </w:p>
    <w:p w:rsidRDefault="00822132" w:rsidP="00AB7F71" w:rsidR="00822132" w:rsidRPr="006C5E03">
      <w:pPr>
        <w:spacing w:lineRule="auto" w:line="240" w:after="0"/>
        <w:jc w:val="both"/>
        <w:rPr>
          <w:rFonts w:eastAsia="Times New Roman" w:hAnsi="Times New Roman" w:ascii="Times New Roman"/>
          <w:sz w:val="24"/>
          <w:szCs w:val="24"/>
          <w:lang w:val="pl-PL"/>
        </w:rPr>
      </w:pPr>
    </w:p>
    <w:p w:rsidRDefault="00E04C29" w:rsidP="00AF144C" w:rsidR="00E04C29">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ab/>
      </w:r>
      <w:r w:rsidR="00AF144C" w:rsidRPr="006C5E03">
        <w:rPr>
          <w:rFonts w:eastAsia="Times New Roman" w:hAnsi="Times New Roman" w:ascii="Times New Roman"/>
          <w:sz w:val="24"/>
          <w:szCs w:val="24"/>
          <w:lang w:val="pl-PL"/>
        </w:rPr>
        <w:t>Utvrđuje se da je stečajni</w:t>
      </w:r>
      <w:r w:rsidR="0071507C" w:rsidRPr="006C5E03">
        <w:rPr>
          <w:rFonts w:eastAsia="Times New Roman" w:hAnsi="Times New Roman" w:ascii="Times New Roman"/>
          <w:sz w:val="24"/>
          <w:szCs w:val="24"/>
          <w:lang w:val="pl-PL"/>
        </w:rPr>
        <w:t xml:space="preserve"> upravitelj za svaku gore navedenu točku da</w:t>
      </w:r>
      <w:r w:rsidR="00AF144C" w:rsidRPr="006C5E03">
        <w:rPr>
          <w:rFonts w:eastAsia="Times New Roman" w:hAnsi="Times New Roman" w:ascii="Times New Roman"/>
          <w:sz w:val="24"/>
          <w:szCs w:val="24"/>
          <w:lang w:val="pl-PL"/>
        </w:rPr>
        <w:t>o</w:t>
      </w:r>
      <w:r w:rsidR="0071507C" w:rsidRPr="006C5E03">
        <w:rPr>
          <w:rFonts w:eastAsia="Times New Roman" w:hAnsi="Times New Roman" w:ascii="Times New Roman"/>
          <w:sz w:val="24"/>
          <w:szCs w:val="24"/>
          <w:lang w:val="pl-PL"/>
        </w:rPr>
        <w:t xml:space="preserve"> kratko obrazloženje.</w:t>
      </w:r>
    </w:p>
    <w:p w:rsidRDefault="00E04C29" w:rsidP="00AF144C" w:rsidR="00E04C29">
      <w:pPr>
        <w:spacing w:lineRule="auto" w:line="240" w:after="0"/>
        <w:jc w:val="both"/>
        <w:rPr>
          <w:rFonts w:eastAsia="Times New Roman" w:hAnsi="Times New Roman" w:ascii="Times New Roman"/>
          <w:sz w:val="24"/>
          <w:szCs w:val="24"/>
          <w:lang w:val="pl-PL"/>
        </w:rPr>
      </w:pPr>
    </w:p>
    <w:p w:rsidRDefault="00E04C29" w:rsidP="00AF144C" w:rsidR="00542CC7" w:rsidRPr="006C5E03">
      <w:pPr>
        <w:spacing w:lineRule="auto" w:line="240" w:after="0"/>
        <w:jc w:val="both"/>
        <w:rPr>
          <w:rFonts w:eastAsia="Times New Roman" w:hAnsi="Times New Roman" w:ascii="Times New Roman"/>
          <w:sz w:val="24"/>
          <w:szCs w:val="24"/>
          <w:lang w:val="pl-PL"/>
        </w:rPr>
      </w:pPr>
      <w:r>
        <w:rPr>
          <w:rFonts w:eastAsia="Times New Roman" w:hAnsi="Times New Roman" w:ascii="Times New Roman"/>
          <w:sz w:val="24"/>
          <w:szCs w:val="24"/>
          <w:lang w:val="pl-PL"/>
        </w:rPr>
        <w:tab/>
        <w:t>Zastupnik po zakonu RH je suglasan sa svim prijedlozima odluka stečajnog upravitelja osim u odnosu na početnu cijenu teretnog vozila za koju predlaže da ista bude 88.000,00 kn kao što je to utvrđeno prilikom pljenidbenog popisa Porezne uprave od 17. listopada 2018.</w:t>
      </w:r>
      <w:r w:rsidR="0071507C" w:rsidRPr="006C5E03">
        <w:rPr>
          <w:rFonts w:eastAsia="Times New Roman" w:hAnsi="Times New Roman" w:ascii="Times New Roman"/>
          <w:sz w:val="24"/>
          <w:szCs w:val="24"/>
          <w:lang w:val="pl-PL"/>
        </w:rPr>
        <w:t xml:space="preserve"> </w:t>
      </w:r>
    </w:p>
    <w:p w:rsidRDefault="00AF144C" w:rsidP="00AF144C" w:rsidR="00AF144C"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Default="00542CC7" w:rsidP="00542CC7" w:rsidR="00542CC7">
      <w:pPr>
        <w:spacing w:lineRule="auto" w:line="240" w:after="0"/>
        <w:jc w:val="both"/>
        <w:rPr>
          <w:rFonts w:eastAsia="Times New Roman" w:hAnsi="Times New Roman" w:ascii="Times New Roman"/>
          <w:sz w:val="24"/>
          <w:szCs w:val="24"/>
          <w:lang w:eastAsia="hr-HR"/>
        </w:rPr>
      </w:pPr>
    </w:p>
    <w:p w:rsidRDefault="00E04C29" w:rsidP="00542CC7" w:rsidR="00E04C2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Nakon toga daju se na glasovanje slijedeće odluke:</w:t>
      </w:r>
    </w:p>
    <w:p w:rsidRDefault="00E04C29" w:rsidP="00E04C29" w:rsidR="00E04C29" w:rsidRPr="006C5E03">
      <w:pPr>
        <w:spacing w:lineRule="auto" w:line="240" w:after="0"/>
        <w:jc w:val="both"/>
        <w:rPr>
          <w:rFonts w:cs="Lohit Devanagari" w:eastAsia="WenQuanYi Micro Hei" w:hAnsi="Times New Roman" w:ascii="Times New Roman"/>
          <w:kern w:val="3"/>
          <w:sz w:val="24"/>
          <w:szCs w:val="24"/>
          <w:lang w:bidi="hi-IN" w:eastAsia="zh-CN"/>
        </w:rPr>
      </w:pPr>
      <w:r w:rsidRPr="006C5E03">
        <w:rPr>
          <w:rFonts w:cs="Lohit Devanagari" w:eastAsia="WenQuanYi Micro Hei" w:hAnsi="Times New Roman" w:ascii="Times New Roman"/>
          <w:kern w:val="3"/>
          <w:sz w:val="24"/>
          <w:szCs w:val="24"/>
          <w:lang w:bidi="hi-IN" w:eastAsia="zh-CN"/>
        </w:rPr>
        <w:t>1.</w:t>
      </w:r>
      <w:r w:rsidRPr="006C5E03">
        <w:rPr>
          <w:rFonts w:cs="Lohit Devanagari" w:eastAsia="WenQuanYi Micro Hei" w:hAnsi="Times New Roman" w:ascii="Times New Roman"/>
          <w:kern w:val="3"/>
          <w:sz w:val="24"/>
          <w:szCs w:val="24"/>
          <w:lang w:bidi="hi-IN" w:eastAsia="zh-CN"/>
        </w:rPr>
        <w:tab/>
        <w:t>Prihvaća se izvješće stečajnog upravitelja o gospodarskom položaju stečajnog dužnika od 22. travnja 2019.</w:t>
      </w:r>
    </w:p>
    <w:p w:rsidRDefault="00E04C29" w:rsidP="00E04C29" w:rsidR="00E04C29" w:rsidRPr="006C5E03">
      <w:pPr>
        <w:spacing w:lineRule="auto" w:line="240" w:after="0"/>
        <w:jc w:val="both"/>
        <w:rPr>
          <w:rFonts w:cs="Lohit Devanagari" w:eastAsia="WenQuanYi Micro Hei" w:hAnsi="Times New Roman" w:ascii="Times New Roman"/>
          <w:kern w:val="3"/>
          <w:sz w:val="24"/>
          <w:szCs w:val="24"/>
          <w:lang w:bidi="hi-IN" w:eastAsia="zh-CN"/>
        </w:rPr>
      </w:pPr>
      <w:r w:rsidRPr="006C5E03">
        <w:rPr>
          <w:rFonts w:cs="Lohit Devanagari" w:eastAsia="WenQuanYi Micro Hei" w:hAnsi="Times New Roman" w:ascii="Times New Roman"/>
          <w:kern w:val="3"/>
          <w:sz w:val="24"/>
          <w:szCs w:val="24"/>
          <w:lang w:bidi="hi-IN" w:eastAsia="zh-CN"/>
        </w:rPr>
        <w:t>2.</w:t>
      </w:r>
      <w:r w:rsidRPr="006C5E03">
        <w:rPr>
          <w:rFonts w:cs="Lohit Devanagari" w:eastAsia="WenQuanYi Micro Hei" w:hAnsi="Times New Roman" w:ascii="Times New Roman"/>
          <w:kern w:val="3"/>
          <w:sz w:val="24"/>
          <w:szCs w:val="24"/>
          <w:lang w:bidi="hi-IN" w:eastAsia="zh-CN"/>
        </w:rPr>
        <w:tab/>
        <w:t>Poslovanje stečajnog dužnika neće se nastaviti.</w:t>
      </w:r>
    </w:p>
    <w:p w:rsidRDefault="00E04C29" w:rsidP="00E04C29" w:rsidR="00E04C29" w:rsidRPr="006C5E03">
      <w:pPr>
        <w:spacing w:lineRule="auto" w:line="240" w:after="0"/>
        <w:jc w:val="both"/>
        <w:rPr>
          <w:rFonts w:eastAsia="Times New Roman" w:hAnsi="Times New Roman" w:ascii="Times New Roman"/>
          <w:sz w:val="24"/>
          <w:szCs w:val="24"/>
          <w:lang w:val="pl-PL"/>
        </w:rPr>
      </w:pPr>
      <w:r w:rsidRPr="006C5E03">
        <w:rPr>
          <w:rFonts w:cs="Lohit Devanagari" w:eastAsia="WenQuanYi Micro Hei" w:hAnsi="Times New Roman" w:ascii="Times New Roman"/>
          <w:kern w:val="3"/>
          <w:sz w:val="24"/>
          <w:szCs w:val="24"/>
          <w:lang w:bidi="hi-IN" w:eastAsia="zh-CN"/>
        </w:rPr>
        <w:t>3.</w:t>
      </w:r>
      <w:r w:rsidRPr="006C5E03">
        <w:rPr>
          <w:rFonts w:cs="Lohit Devanagari" w:eastAsia="WenQuanYi Micro Hei" w:hAnsi="Times New Roman" w:ascii="Times New Roman"/>
          <w:kern w:val="3"/>
          <w:sz w:val="24"/>
          <w:szCs w:val="24"/>
          <w:lang w:bidi="hi-IN" w:eastAsia="zh-CN"/>
        </w:rPr>
        <w:tab/>
        <w:t xml:space="preserve">Vozilo Renault Master broj šasije VF1MAF4AE43992956 unovčit će se po stečajnom upravitelju prikupljanjem pisanih ponuda po početnoj cijeni od </w:t>
      </w:r>
      <w:r>
        <w:rPr>
          <w:rFonts w:cs="Lohit Devanagari" w:eastAsia="WenQuanYi Micro Hei" w:hAnsi="Times New Roman" w:ascii="Times New Roman"/>
          <w:kern w:val="3"/>
          <w:sz w:val="24"/>
          <w:szCs w:val="24"/>
          <w:lang w:bidi="hi-IN" w:eastAsia="zh-CN"/>
        </w:rPr>
        <w:t>88.000,00</w:t>
      </w:r>
      <w:r w:rsidRPr="006C5E03">
        <w:rPr>
          <w:rFonts w:cs="Lohit Devanagari" w:eastAsia="WenQuanYi Micro Hei" w:hAnsi="Times New Roman" w:ascii="Times New Roman"/>
          <w:kern w:val="3"/>
          <w:sz w:val="24"/>
          <w:szCs w:val="24"/>
          <w:lang w:bidi="hi-IN" w:eastAsia="zh-CN"/>
        </w:rPr>
        <w:t xml:space="preserve"> kn uvećano za PDV. Ako se vozilo ne proda na prvom pozivu za prikupljanje ponuda na svakom slijedećem pozivu početna cijena vozila će se umanji</w:t>
      </w:r>
      <w:r w:rsidR="00E76FFE">
        <w:rPr>
          <w:rFonts w:cs="Lohit Devanagari" w:eastAsia="WenQuanYi Micro Hei" w:hAnsi="Times New Roman" w:ascii="Times New Roman"/>
          <w:kern w:val="3"/>
          <w:sz w:val="24"/>
          <w:szCs w:val="24"/>
          <w:lang w:bidi="hi-IN" w:eastAsia="zh-CN"/>
        </w:rPr>
        <w:t>vati za 2</w:t>
      </w:r>
      <w:r w:rsidRPr="006C5E03">
        <w:rPr>
          <w:rFonts w:cs="Lohit Devanagari" w:eastAsia="WenQuanYi Micro Hei" w:hAnsi="Times New Roman" w:ascii="Times New Roman"/>
          <w:kern w:val="3"/>
          <w:sz w:val="24"/>
          <w:szCs w:val="24"/>
          <w:lang w:bidi="hi-IN" w:eastAsia="zh-CN"/>
        </w:rPr>
        <w:t>0%.</w:t>
      </w:r>
    </w:p>
    <w:p w:rsidRDefault="00E04C29" w:rsidP="00542CC7" w:rsidR="00E04C29"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Prelazi se na glasovanje po prijedlogu stečajnog upravitelja.</w:t>
      </w: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p>
    <w:p w:rsidRDefault="00542CC7" w:rsidP="00542CC7" w:rsidR="00542CC7" w:rsidRPr="006C5E03">
      <w:pPr>
        <w:spacing w:lineRule="auto" w:line="240" w:after="0"/>
        <w:ind w:firstLine="708"/>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Utvrđuje se da  vjerovnici (100 %) jednoglasno donose slijedeće </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lastRenderedPageBreak/>
        <w:t>O D L U K E</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E76FFE" w:rsidP="00E76FFE" w:rsidR="00E76FFE" w:rsidRPr="006C5E03">
      <w:pPr>
        <w:spacing w:lineRule="auto" w:line="240" w:after="0"/>
        <w:jc w:val="both"/>
        <w:rPr>
          <w:rFonts w:cs="Lohit Devanagari" w:eastAsia="WenQuanYi Micro Hei" w:hAnsi="Times New Roman" w:ascii="Times New Roman"/>
          <w:kern w:val="3"/>
          <w:sz w:val="24"/>
          <w:szCs w:val="24"/>
          <w:lang w:bidi="hi-IN" w:eastAsia="zh-CN"/>
        </w:rPr>
      </w:pPr>
      <w:r w:rsidRPr="006C5E03">
        <w:rPr>
          <w:rFonts w:cs="Lohit Devanagari" w:eastAsia="WenQuanYi Micro Hei" w:hAnsi="Times New Roman" w:ascii="Times New Roman"/>
          <w:kern w:val="3"/>
          <w:sz w:val="24"/>
          <w:szCs w:val="24"/>
          <w:lang w:bidi="hi-IN" w:eastAsia="zh-CN"/>
        </w:rPr>
        <w:t>1.</w:t>
      </w:r>
      <w:r w:rsidRPr="006C5E03">
        <w:rPr>
          <w:rFonts w:cs="Lohit Devanagari" w:eastAsia="WenQuanYi Micro Hei" w:hAnsi="Times New Roman" w:ascii="Times New Roman"/>
          <w:kern w:val="3"/>
          <w:sz w:val="24"/>
          <w:szCs w:val="24"/>
          <w:lang w:bidi="hi-IN" w:eastAsia="zh-CN"/>
        </w:rPr>
        <w:tab/>
        <w:t>Prihvaća se izvješće stečajnog upravitelja o gospodarskom položaju stečajnog dužnika od 22. travnja 2019.</w:t>
      </w:r>
    </w:p>
    <w:p w:rsidRDefault="00E76FFE" w:rsidP="00E76FFE" w:rsidR="00E76FFE" w:rsidRPr="006C5E03">
      <w:pPr>
        <w:spacing w:lineRule="auto" w:line="240" w:after="0"/>
        <w:jc w:val="both"/>
        <w:rPr>
          <w:rFonts w:cs="Lohit Devanagari" w:eastAsia="WenQuanYi Micro Hei" w:hAnsi="Times New Roman" w:ascii="Times New Roman"/>
          <w:kern w:val="3"/>
          <w:sz w:val="24"/>
          <w:szCs w:val="24"/>
          <w:lang w:bidi="hi-IN" w:eastAsia="zh-CN"/>
        </w:rPr>
      </w:pPr>
      <w:r w:rsidRPr="006C5E03">
        <w:rPr>
          <w:rFonts w:cs="Lohit Devanagari" w:eastAsia="WenQuanYi Micro Hei" w:hAnsi="Times New Roman" w:ascii="Times New Roman"/>
          <w:kern w:val="3"/>
          <w:sz w:val="24"/>
          <w:szCs w:val="24"/>
          <w:lang w:bidi="hi-IN" w:eastAsia="zh-CN"/>
        </w:rPr>
        <w:t>2.</w:t>
      </w:r>
      <w:r w:rsidRPr="006C5E03">
        <w:rPr>
          <w:rFonts w:cs="Lohit Devanagari" w:eastAsia="WenQuanYi Micro Hei" w:hAnsi="Times New Roman" w:ascii="Times New Roman"/>
          <w:kern w:val="3"/>
          <w:sz w:val="24"/>
          <w:szCs w:val="24"/>
          <w:lang w:bidi="hi-IN" w:eastAsia="zh-CN"/>
        </w:rPr>
        <w:tab/>
        <w:t>Poslovanje stečajnog dužnika neće se nastaviti.</w:t>
      </w:r>
    </w:p>
    <w:p w:rsidRDefault="00E76FFE" w:rsidP="00E76FFE" w:rsidR="00E76FFE" w:rsidRPr="006C5E03">
      <w:pPr>
        <w:spacing w:lineRule="auto" w:line="240" w:after="0"/>
        <w:jc w:val="both"/>
        <w:rPr>
          <w:rFonts w:eastAsia="Times New Roman" w:hAnsi="Times New Roman" w:ascii="Times New Roman"/>
          <w:sz w:val="24"/>
          <w:szCs w:val="24"/>
          <w:lang w:val="pl-PL"/>
        </w:rPr>
      </w:pPr>
      <w:r w:rsidRPr="006C5E03">
        <w:rPr>
          <w:rFonts w:cs="Lohit Devanagari" w:eastAsia="WenQuanYi Micro Hei" w:hAnsi="Times New Roman" w:ascii="Times New Roman"/>
          <w:kern w:val="3"/>
          <w:sz w:val="24"/>
          <w:szCs w:val="24"/>
          <w:lang w:bidi="hi-IN" w:eastAsia="zh-CN"/>
        </w:rPr>
        <w:t>3.</w:t>
      </w:r>
      <w:r w:rsidRPr="006C5E03">
        <w:rPr>
          <w:rFonts w:cs="Lohit Devanagari" w:eastAsia="WenQuanYi Micro Hei" w:hAnsi="Times New Roman" w:ascii="Times New Roman"/>
          <w:kern w:val="3"/>
          <w:sz w:val="24"/>
          <w:szCs w:val="24"/>
          <w:lang w:bidi="hi-IN" w:eastAsia="zh-CN"/>
        </w:rPr>
        <w:tab/>
        <w:t xml:space="preserve">Vozilo Renault Master broj šasije VF1MAF4AE43992956 unovčit će se po stečajnom upravitelju prikupljanjem pisanih ponuda po početnoj cijeni od </w:t>
      </w:r>
      <w:r>
        <w:rPr>
          <w:rFonts w:cs="Lohit Devanagari" w:eastAsia="WenQuanYi Micro Hei" w:hAnsi="Times New Roman" w:ascii="Times New Roman"/>
          <w:kern w:val="3"/>
          <w:sz w:val="24"/>
          <w:szCs w:val="24"/>
          <w:lang w:bidi="hi-IN" w:eastAsia="zh-CN"/>
        </w:rPr>
        <w:t>88.000,00</w:t>
      </w:r>
      <w:r w:rsidRPr="006C5E03">
        <w:rPr>
          <w:rFonts w:cs="Lohit Devanagari" w:eastAsia="WenQuanYi Micro Hei" w:hAnsi="Times New Roman" w:ascii="Times New Roman"/>
          <w:kern w:val="3"/>
          <w:sz w:val="24"/>
          <w:szCs w:val="24"/>
          <w:lang w:bidi="hi-IN" w:eastAsia="zh-CN"/>
        </w:rPr>
        <w:t xml:space="preserve"> kn uvećano za PDV. Ako se vozilo ne proda na prvom pozivu za prikupljanje ponuda na svakom slijedećem pozivu početna cijena vozila će se umanji</w:t>
      </w:r>
      <w:r>
        <w:rPr>
          <w:rFonts w:cs="Lohit Devanagari" w:eastAsia="WenQuanYi Micro Hei" w:hAnsi="Times New Roman" w:ascii="Times New Roman"/>
          <w:kern w:val="3"/>
          <w:sz w:val="24"/>
          <w:szCs w:val="24"/>
          <w:lang w:bidi="hi-IN" w:eastAsia="zh-CN"/>
        </w:rPr>
        <w:t>vati za 2</w:t>
      </w:r>
      <w:r w:rsidRPr="006C5E03">
        <w:rPr>
          <w:rFonts w:cs="Lohit Devanagari" w:eastAsia="WenQuanYi Micro Hei" w:hAnsi="Times New Roman" w:ascii="Times New Roman"/>
          <w:kern w:val="3"/>
          <w:sz w:val="24"/>
          <w:szCs w:val="24"/>
          <w:lang w:bidi="hi-IN" w:eastAsia="zh-CN"/>
        </w:rPr>
        <w:t>0%.</w:t>
      </w:r>
    </w:p>
    <w:p w:rsidRDefault="00AB7F71" w:rsidP="00542CC7" w:rsidR="00AB7F71" w:rsidRPr="006C5E03">
      <w:pPr>
        <w:spacing w:lineRule="auto" w:line="240" w:after="0"/>
        <w:jc w:val="center"/>
        <w:rPr>
          <w:rFonts w:eastAsia="Times New Roman" w:hAnsi="Times New Roman" w:ascii="Times New Roman"/>
          <w:sz w:val="24"/>
          <w:szCs w:val="24"/>
          <w:lang w:eastAsia="hr-HR"/>
        </w:rPr>
      </w:pPr>
    </w:p>
    <w:p w:rsidRDefault="00AB7F71" w:rsidP="00542CC7" w:rsidR="00AB7F71" w:rsidRPr="006C5E03">
      <w:pPr>
        <w:spacing w:lineRule="auto" w:line="240" w:after="0"/>
        <w:jc w:val="center"/>
        <w:rPr>
          <w:rFonts w:eastAsia="Times New Roman" w:hAnsi="Times New Roman" w:ascii="Times New Roman"/>
          <w:sz w:val="24"/>
          <w:szCs w:val="24"/>
          <w:lang w:eastAsia="hr-HR"/>
        </w:rPr>
      </w:pPr>
    </w:p>
    <w:p w:rsidRDefault="00542CC7" w:rsidP="00542CC7" w:rsidR="00542CC7" w:rsidRPr="006C5E03">
      <w:pPr>
        <w:spacing w:lineRule="auto" w:line="240" w:after="0"/>
        <w:jc w:val="center"/>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Dovršeno u </w:t>
      </w:r>
      <w:r w:rsidR="006C5E03">
        <w:rPr>
          <w:rFonts w:eastAsia="Times New Roman" w:hAnsi="Times New Roman" w:ascii="Times New Roman"/>
          <w:sz w:val="24"/>
          <w:szCs w:val="24"/>
          <w:lang w:eastAsia="hr-HR"/>
        </w:rPr>
        <w:t>12</w:t>
      </w:r>
      <w:r w:rsidRPr="006C5E03">
        <w:rPr>
          <w:rFonts w:eastAsia="Times New Roman" w:hAnsi="Times New Roman" w:ascii="Times New Roman"/>
          <w:sz w:val="24"/>
          <w:szCs w:val="24"/>
          <w:lang w:eastAsia="hr-HR"/>
        </w:rPr>
        <w:t>,</w:t>
      </w:r>
      <w:r w:rsidR="00E76FFE">
        <w:rPr>
          <w:rFonts w:eastAsia="Times New Roman" w:hAnsi="Times New Roman" w:ascii="Times New Roman"/>
          <w:sz w:val="24"/>
          <w:szCs w:val="24"/>
          <w:lang w:eastAsia="hr-HR"/>
        </w:rPr>
        <w:t>55</w:t>
      </w:r>
      <w:r w:rsidRPr="006C5E03">
        <w:rPr>
          <w:rFonts w:eastAsia="Times New Roman" w:hAnsi="Times New Roman" w:ascii="Times New Roman"/>
          <w:sz w:val="24"/>
          <w:szCs w:val="24"/>
          <w:lang w:eastAsia="hr-HR"/>
        </w:rPr>
        <w:t xml:space="preserve"> sati.</w:t>
      </w: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542CC7" w:rsidP="00542CC7" w:rsidR="00542CC7" w:rsidRPr="006C5E03">
      <w:pPr>
        <w:spacing w:lineRule="auto" w:line="240" w:after="0"/>
        <w:jc w:val="both"/>
        <w:rPr>
          <w:rFonts w:eastAsia="Times New Roman" w:hAnsi="Times New Roman" w:ascii="Times New Roman"/>
          <w:sz w:val="24"/>
          <w:szCs w:val="24"/>
          <w:lang w:eastAsia="hr-HR"/>
        </w:rPr>
      </w:pPr>
    </w:p>
    <w:p w:rsidRDefault="00F6180B" w:rsidP="00542CC7" w:rsidR="00F6180B" w:rsidRPr="006C5E03">
      <w:pPr>
        <w:spacing w:lineRule="auto" w:line="240" w:after="0"/>
        <w:jc w:val="both"/>
        <w:rPr>
          <w:rFonts w:eastAsia="Times New Roman" w:hAnsi="Times New Roman" w:ascii="Times New Roman"/>
          <w:sz w:val="24"/>
          <w:szCs w:val="24"/>
          <w:lang w:eastAsia="hr-HR"/>
        </w:rPr>
      </w:pPr>
    </w:p>
    <w:p w:rsidRDefault="00EC590E" w:rsidP="006C4130" w:rsidR="0085216E" w:rsidRPr="006C5E03">
      <w:pPr>
        <w:spacing w:lineRule="auto" w:line="240" w:after="0"/>
        <w:ind w:firstLine="708" w:left="1416"/>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S</w:t>
      </w:r>
      <w:r w:rsidR="0085216E" w:rsidRPr="006C5E03">
        <w:rPr>
          <w:rFonts w:eastAsia="Times New Roman" w:hAnsi="Times New Roman" w:ascii="Times New Roman"/>
          <w:sz w:val="24"/>
          <w:szCs w:val="24"/>
          <w:lang w:eastAsia="hr-HR"/>
        </w:rPr>
        <w:t>udac:</w:t>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t>Stečajn</w:t>
      </w:r>
      <w:r w:rsidR="00822132" w:rsidRPr="006C5E03">
        <w:rPr>
          <w:rFonts w:eastAsia="Times New Roman" w:hAnsi="Times New Roman" w:ascii="Times New Roman"/>
          <w:sz w:val="24"/>
          <w:szCs w:val="24"/>
          <w:lang w:eastAsia="hr-HR"/>
        </w:rPr>
        <w:t>i</w:t>
      </w:r>
      <w:r w:rsidR="006C4130" w:rsidRPr="006C5E03">
        <w:rPr>
          <w:rFonts w:eastAsia="Times New Roman" w:hAnsi="Times New Roman" w:ascii="Times New Roman"/>
          <w:sz w:val="24"/>
          <w:szCs w:val="24"/>
          <w:lang w:eastAsia="hr-HR"/>
        </w:rPr>
        <w:t xml:space="preserve"> upravitelj:</w:t>
      </w:r>
    </w:p>
    <w:p w:rsidRDefault="0085216E" w:rsidP="0085216E" w:rsidR="0085216E" w:rsidRPr="006C5E03">
      <w:pPr>
        <w:spacing w:lineRule="auto" w:line="240" w:after="0"/>
        <w:ind w:firstLine="708" w:left="2832"/>
        <w:jc w:val="center"/>
        <w:rPr>
          <w:rFonts w:eastAsia="Times New Roman" w:hAnsi="Times New Roman" w:ascii="Times New Roman"/>
          <w:sz w:val="24"/>
          <w:szCs w:val="24"/>
          <w:lang w:eastAsia="hr-HR"/>
        </w:rPr>
      </w:pPr>
    </w:p>
    <w:p w:rsidRDefault="0085216E" w:rsidP="0085216E" w:rsidR="0085216E" w:rsidRPr="006C5E03">
      <w:pPr>
        <w:spacing w:lineRule="auto" w:line="240" w:after="0"/>
        <w:ind w:firstLine="708" w:left="2832"/>
        <w:jc w:val="center"/>
        <w:rPr>
          <w:rFonts w:eastAsia="Times New Roman" w:hAnsi="Times New Roman" w:ascii="Times New Roman"/>
          <w:sz w:val="24"/>
          <w:szCs w:val="24"/>
          <w:lang w:eastAsia="hr-HR"/>
        </w:rPr>
      </w:pPr>
    </w:p>
    <w:p w:rsidRDefault="006C4130" w:rsidP="0085216E" w:rsidR="006C4130" w:rsidRPr="006C5E03">
      <w:pPr>
        <w:spacing w:lineRule="auto" w:line="240" w:after="0"/>
        <w:ind w:firstLine="708" w:left="2832"/>
        <w:jc w:val="center"/>
        <w:rPr>
          <w:rFonts w:eastAsia="Times New Roman" w:hAnsi="Times New Roman" w:ascii="Times New Roman"/>
          <w:sz w:val="24"/>
          <w:szCs w:val="24"/>
          <w:lang w:eastAsia="hr-HR"/>
        </w:rPr>
      </w:pPr>
    </w:p>
    <w:p w:rsidRDefault="00EF5B9A" w:rsidP="0085216E" w:rsidR="00EF5B9A" w:rsidRPr="006C5E03">
      <w:pPr>
        <w:spacing w:lineRule="auto" w:line="240" w:after="0"/>
        <w:ind w:firstLine="708" w:left="2832"/>
        <w:jc w:val="center"/>
        <w:rPr>
          <w:rFonts w:eastAsia="Times New Roman" w:hAnsi="Times New Roman" w:ascii="Times New Roman"/>
          <w:sz w:val="24"/>
          <w:szCs w:val="24"/>
          <w:lang w:eastAsia="hr-HR"/>
        </w:rPr>
      </w:pPr>
    </w:p>
    <w:p w:rsidRDefault="0085216E" w:rsidP="006C4130" w:rsidR="0085216E" w:rsidRPr="006C5E03">
      <w:pPr>
        <w:spacing w:lineRule="auto" w:line="240" w:after="0"/>
        <w:ind w:firstLine="708" w:left="1416"/>
        <w:jc w:val="both"/>
        <w:rPr>
          <w:rFonts w:eastAsia="Times New Roman" w:hAnsi="Times New Roman" w:ascii="Times New Roman"/>
          <w:sz w:val="24"/>
          <w:szCs w:val="24"/>
          <w:lang w:eastAsia="hr-HR"/>
        </w:rPr>
      </w:pPr>
      <w:r w:rsidRPr="006C5E03">
        <w:rPr>
          <w:rFonts w:eastAsia="Times New Roman" w:hAnsi="Times New Roman" w:ascii="Times New Roman"/>
          <w:sz w:val="24"/>
          <w:szCs w:val="24"/>
          <w:lang w:eastAsia="hr-HR"/>
        </w:rPr>
        <w:t xml:space="preserve">Zapisničar:            </w:t>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r>
      <w:r w:rsidR="006C4130" w:rsidRPr="006C5E03">
        <w:rPr>
          <w:rFonts w:eastAsia="Times New Roman" w:hAnsi="Times New Roman" w:ascii="Times New Roman"/>
          <w:sz w:val="24"/>
          <w:szCs w:val="24"/>
          <w:lang w:eastAsia="hr-HR"/>
        </w:rPr>
        <w:tab/>
        <w:t>Vjerovni</w:t>
      </w:r>
      <w:r w:rsidR="00EC590E" w:rsidRPr="006C5E03">
        <w:rPr>
          <w:rFonts w:eastAsia="Times New Roman" w:hAnsi="Times New Roman" w:ascii="Times New Roman"/>
          <w:sz w:val="24"/>
          <w:szCs w:val="24"/>
          <w:lang w:eastAsia="hr-HR"/>
        </w:rPr>
        <w:t>ci</w:t>
      </w:r>
      <w:r w:rsidR="006C4130" w:rsidRPr="006C5E03">
        <w:rPr>
          <w:rFonts w:eastAsia="Times New Roman" w:hAnsi="Times New Roman" w:ascii="Times New Roman"/>
          <w:sz w:val="24"/>
          <w:szCs w:val="24"/>
          <w:lang w:eastAsia="hr-HR"/>
        </w:rPr>
        <w:t>:</w:t>
      </w:r>
      <w:r w:rsidRPr="006C5E03">
        <w:rPr>
          <w:rFonts w:eastAsia="Times New Roman" w:hAnsi="Times New Roman" w:ascii="Times New Roman"/>
          <w:sz w:val="24"/>
          <w:szCs w:val="24"/>
          <w:lang w:eastAsia="hr-HR"/>
        </w:rPr>
        <w:t xml:space="preserve">                     </w:t>
      </w:r>
    </w:p>
    <w:p w:rsidRDefault="003D557F" w:rsidP="002F61DE" w:rsidR="003D557F" w:rsidRPr="006C5E03">
      <w:pPr>
        <w:spacing w:lineRule="auto" w:line="240" w:after="0"/>
        <w:rPr>
          <w:rFonts w:hAnsi="Times New Roman" w:ascii="Times New Roman"/>
          <w:sz w:val="24"/>
          <w:szCs w:val="24"/>
        </w:rPr>
      </w:pPr>
    </w:p>
    <w:p w:rsidRDefault="003D557F" w:rsidP="002F61DE" w:rsidR="003D557F" w:rsidRPr="006C5E03">
      <w:pPr>
        <w:spacing w:lineRule="auto" w:line="240" w:after="0"/>
        <w:rPr>
          <w:rFonts w:hAnsi="Times New Roman" w:ascii="Times New Roman"/>
          <w:sz w:val="24"/>
          <w:szCs w:val="24"/>
        </w:rPr>
      </w:pPr>
    </w:p>
    <w:p w:rsidRDefault="003D557F" w:rsidP="002F61DE" w:rsidR="003D557F" w:rsidRPr="006C5E03">
      <w:pPr>
        <w:spacing w:lineRule="auto" w:line="240" w:after="0"/>
        <w:rPr>
          <w:rFonts w:hAnsi="Times New Roman" w:ascii="Times New Roman"/>
          <w:sz w:val="24"/>
          <w:szCs w:val="24"/>
        </w:rPr>
      </w:pPr>
    </w:p>
    <w:p w:rsidRDefault="003D557F" w:rsidP="002F61DE" w:rsidR="003D557F" w:rsidRPr="006C5E03">
      <w:pPr>
        <w:spacing w:lineRule="auto" w:line="240" w:after="0"/>
        <w:rPr>
          <w:rFonts w:hAnsi="Times New Roman" w:ascii="Times New Roman"/>
          <w:sz w:val="24"/>
          <w:szCs w:val="24"/>
        </w:rPr>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44"/>
        <w:gridCol w:w="4644"/>
      </w:tblGrid>
      <w:tr w:rsidTr="00D36F31" w:rsidR="00D36F31" w:rsidRPr="006C5E03">
        <w:tc>
          <w:tcPr>
            <w:tcW w:type="dxa" w:w="4644"/>
          </w:tcPr>
          <w:p w:rsidRDefault="00D36F31" w:rsidP="002F61DE" w:rsidR="00D36F31" w:rsidRPr="006C5E03">
            <w:pPr>
              <w:spacing w:lineRule="auto" w:line="240" w:after="0"/>
              <w:rPr>
                <w:rFonts w:hAnsi="Times New Roman" w:ascii="Times New Roman"/>
                <w:sz w:val="24"/>
                <w:szCs w:val="24"/>
              </w:rPr>
            </w:pPr>
          </w:p>
        </w:tc>
        <w:tc>
          <w:tcPr>
            <w:tcW w:type="dxa" w:w="4644"/>
          </w:tcPr>
          <w:p w:rsidRDefault="00D36F31" w:rsidP="002F61DE" w:rsidR="00D36F31" w:rsidRPr="006C5E03">
            <w:pPr>
              <w:spacing w:lineRule="auto" w:line="240" w:after="0"/>
              <w:rPr>
                <w:rFonts w:hAnsi="Times New Roman" w:ascii="Times New Roman"/>
                <w:sz w:val="24"/>
                <w:szCs w:val="24"/>
              </w:rPr>
            </w:pPr>
          </w:p>
        </w:tc>
      </w:tr>
    </w:tbl>
    <w:p w:rsidRDefault="003D557F" w:rsidP="002F61DE" w:rsidR="003D557F" w:rsidRPr="006C5E03">
      <w:pPr>
        <w:spacing w:lineRule="auto" w:line="240" w:after="0"/>
        <w:rPr>
          <w:rFonts w:hAnsi="Times New Roman" w:ascii="Times New Roman"/>
          <w:sz w:val="24"/>
          <w:szCs w:val="24"/>
        </w:rPr>
      </w:pPr>
    </w:p>
    <w:sectPr w:rsidSect="008659E3" w:rsidR="003D557F" w:rsidRPr="006C5E03">
      <w:headerReference w:type="default" r:id="rId10"/>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4684" w:rsidP="00501147" w:rsidR="00804684">
      <w:pPr>
        <w:spacing w:lineRule="auto" w:line="240" w:after="0"/>
      </w:pPr>
      <w:r>
        <w:separator/>
      </w:r>
    </w:p>
  </w:endnote>
  <w:endnote w:id="0" w:type="continuationSeparator">
    <w:p w:rsidRDefault="00804684" w:rsidP="00501147" w:rsidR="0080468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WenQuanYi Micro Hei">
    <w:altName w:val="Times New Roman"/>
    <w:charset w:val="00"/>
    <w:family w:val="auto"/>
    <w:pitch w:val="variable"/>
  </w:font>
  <w:font w:name="Lohit Devanagari">
    <w:altName w:val="Times New Roman"/>
    <w:charset w:val="00"/>
    <w:family w:val="auto"/>
    <w:pitch w:val="default"/>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4684" w:rsidP="00501147" w:rsidR="00804684">
      <w:pPr>
        <w:spacing w:lineRule="auto" w:line="240" w:after="0"/>
      </w:pPr>
      <w:r>
        <w:separator/>
      </w:r>
    </w:p>
  </w:footnote>
  <w:footnote w:id="0" w:type="continuationSeparator">
    <w:p w:rsidRDefault="00804684" w:rsidP="00501147" w:rsidR="0080468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09CA" w:rsidP="00340399" w:rsidR="006609CA"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905DED">
      <w:rPr>
        <w:rFonts w:hAnsi="Times New Roman" w:ascii="Times New Roman"/>
        <w:noProof/>
        <w:sz w:val="24"/>
        <w:szCs w:val="24"/>
      </w:rPr>
      <w:t>Poslovni broj: 10 St-417/2018-43</w:t>
    </w:r>
    <w:r w:rsidRPr="00F26311">
      <w:rPr>
        <w:rFonts w:hAnsi="Times New Roman" w:ascii="Times New Roman"/>
        <w:sz w:val="24"/>
        <w:szCs w:val="24"/>
      </w:rPr>
      <w:fldChar w:fldCharType="end"/>
    </w:r>
  </w:p>
  <w:p w:rsidRDefault="006609CA" w:rsidP="00A31587" w:rsidR="006609CA"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905DED">
      <w:rPr>
        <w:rFonts w:hAnsi="Times New Roman" w:ascii="Times New Roman"/>
        <w:noProof/>
        <w:sz w:val="24"/>
        <w:szCs w:val="24"/>
      </w:rPr>
      <w:t>3</w:t>
    </w:r>
    <w:r w:rsidRPr="00A31587">
      <w:rPr>
        <w:rFonts w:hAnsi="Times New Roman" w:ascii="Times New Roman"/>
        <w:sz w:val="24"/>
        <w:szCs w:val="24"/>
      </w:rPr>
      <w:fldChar w:fldCharType="end"/>
    </w:r>
  </w:p>
  <w:p w:rsidRDefault="006609CA" w:rsidP="00A31587" w:rsidR="006609CA">
    <w:pPr>
      <w:pStyle w:val="Zaglavlje"/>
      <w:tabs>
        <w:tab w:pos="4536" w:val="clear"/>
        <w:tab w:pos="9072" w:val="clear"/>
        <w:tab w:pos="3065" w:val="left"/>
      </w:tabs>
      <w:spacing w:lineRule="auto" w:line="240" w:after="0"/>
      <w:rPr>
        <w:rFonts w:hAnsi="Times New Roman" w:ascii="Times New Roman"/>
        <w:sz w:val="24"/>
        <w:szCs w:val="24"/>
      </w:rPr>
    </w:pPr>
  </w:p>
  <w:p w:rsidRDefault="006609CA" w:rsidP="00A31587" w:rsidR="006609CA"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4967B3"/>
    <w:multiLevelType w:val="hybridMultilevel"/>
    <w:tmpl w:val="954E35DA"/>
    <w:lvl w:tplc="DA34816C"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1543BA"/>
    <w:multiLevelType w:val="hybridMultilevel"/>
    <w:tmpl w:val="FAAE7C0A"/>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81409E"/>
    <w:multiLevelType w:val="hybridMultilevel"/>
    <w:tmpl w:val="2E9A316E"/>
    <w:lvl w:tplc="BE848162" w:ilvl="0">
      <w:start w:val="5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EA54570"/>
    <w:multiLevelType w:val="hybridMultilevel"/>
    <w:tmpl w:val="BB02BCC2"/>
    <w:lvl w:tplc="D16236E0"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51BD7E0C"/>
    <w:multiLevelType w:val="hybridMultilevel"/>
    <w:tmpl w:val="34C4B778"/>
    <w:lvl w:tplc="4C4A0788"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7F24F16"/>
    <w:multiLevelType w:val="multilevel"/>
    <w:tmpl w:val="E4D07C12"/>
    <w:lvl w:ilvl="0">
      <w:start w:val="1"/>
      <w:numFmt w:val="decimal"/>
      <w:lvlText w:val="%1."/>
      <w:lvlJc w:val="left"/>
      <w:rPr>
        <w:b w:val="false"/>
        <w:bCs/>
      </w:rPr>
    </w:lvl>
    <w:lvl w:ilvl="1">
      <w:start w:val="1"/>
      <w:numFmt w:val="decimal"/>
      <w:lvlText w:val="%2."/>
      <w:lvlJc w:val="left"/>
      <w:rPr>
        <w:b/>
        <w:bCs/>
      </w:rPr>
    </w:lvl>
    <w:lvl w:ilvl="2">
      <w:start w:val="1"/>
      <w:numFmt w:val="decimal"/>
      <w:lvlText w:val="%3."/>
      <w:lvlJc w:val="left"/>
      <w:rPr>
        <w:b/>
        <w:bCs/>
      </w:rPr>
    </w:lvl>
    <w:lvl w:ilvl="3">
      <w:start w:val="1"/>
      <w:numFmt w:val="decimal"/>
      <w:lvlText w:val="%4."/>
      <w:lvlJc w:val="left"/>
      <w:rPr>
        <w:b/>
        <w:bCs/>
      </w:rPr>
    </w:lvl>
    <w:lvl w:ilvl="4">
      <w:start w:val="1"/>
      <w:numFmt w:val="decimal"/>
      <w:lvlText w:val="%5."/>
      <w:lvlJc w:val="left"/>
      <w:rPr>
        <w:b/>
        <w:bCs/>
      </w:rPr>
    </w:lvl>
    <w:lvl w:ilvl="5">
      <w:start w:val="1"/>
      <w:numFmt w:val="decimal"/>
      <w:lvlText w:val="%6."/>
      <w:lvlJc w:val="left"/>
      <w:rPr>
        <w:b/>
        <w:bCs/>
      </w:rPr>
    </w:lvl>
    <w:lvl w:ilvl="6">
      <w:start w:val="1"/>
      <w:numFmt w:val="decimal"/>
      <w:lvlText w:val="%7."/>
      <w:lvlJc w:val="left"/>
      <w:rPr>
        <w:b/>
        <w:bCs/>
      </w:rPr>
    </w:lvl>
    <w:lvl w:ilvl="7">
      <w:start w:val="1"/>
      <w:numFmt w:val="decimal"/>
      <w:lvlText w:val="%8."/>
      <w:lvlJc w:val="left"/>
      <w:rPr>
        <w:b/>
        <w:bCs/>
      </w:rPr>
    </w:lvl>
    <w:lvl w:ilvl="8">
      <w:start w:val="1"/>
      <w:numFmt w:val="decimal"/>
      <w:lvlText w:val="%9."/>
      <w:lvlJc w:val="left"/>
      <w:rPr>
        <w:b/>
        <w:bCs/>
      </w:rPr>
    </w:lvl>
  </w:abstractNum>
  <w:num w:numId="1">
    <w:abstractNumId w:val="3"/>
  </w:num>
  <w:num w:numId="2">
    <w:abstractNumId w:val="4"/>
  </w:num>
  <w:num w:numId="3">
    <w:abstractNumId w:val="1"/>
  </w:num>
  <w:num w:numId="4">
    <w:abstractNumId w:val="5"/>
  </w:num>
  <w:num w:numId="5">
    <w:abstractNumId w:val="0"/>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2298"/>
    <w:rsid w:val="00071AE4"/>
    <w:rsid w:val="00087C43"/>
    <w:rsid w:val="00182A3F"/>
    <w:rsid w:val="00194888"/>
    <w:rsid w:val="001A12E8"/>
    <w:rsid w:val="001A7050"/>
    <w:rsid w:val="001E4185"/>
    <w:rsid w:val="001F6DF0"/>
    <w:rsid w:val="00205192"/>
    <w:rsid w:val="00237FCE"/>
    <w:rsid w:val="002971D6"/>
    <w:rsid w:val="002B47F1"/>
    <w:rsid w:val="002B766A"/>
    <w:rsid w:val="002C161C"/>
    <w:rsid w:val="002C27FD"/>
    <w:rsid w:val="002D2FC4"/>
    <w:rsid w:val="002E3A8F"/>
    <w:rsid w:val="002E3DDB"/>
    <w:rsid w:val="002F61DE"/>
    <w:rsid w:val="002F6281"/>
    <w:rsid w:val="0030770B"/>
    <w:rsid w:val="00315F68"/>
    <w:rsid w:val="00331DFC"/>
    <w:rsid w:val="00337B41"/>
    <w:rsid w:val="00340399"/>
    <w:rsid w:val="00341823"/>
    <w:rsid w:val="00342CFC"/>
    <w:rsid w:val="00345212"/>
    <w:rsid w:val="00365307"/>
    <w:rsid w:val="00367E59"/>
    <w:rsid w:val="0037108D"/>
    <w:rsid w:val="00385BF0"/>
    <w:rsid w:val="003860B4"/>
    <w:rsid w:val="003938F1"/>
    <w:rsid w:val="00394A8C"/>
    <w:rsid w:val="003A4477"/>
    <w:rsid w:val="003D557F"/>
    <w:rsid w:val="003E06DF"/>
    <w:rsid w:val="003F4A58"/>
    <w:rsid w:val="003F5CF2"/>
    <w:rsid w:val="00450291"/>
    <w:rsid w:val="0049749B"/>
    <w:rsid w:val="004A0BD1"/>
    <w:rsid w:val="004C7EB8"/>
    <w:rsid w:val="004D3178"/>
    <w:rsid w:val="004E1C60"/>
    <w:rsid w:val="00501147"/>
    <w:rsid w:val="00502E0C"/>
    <w:rsid w:val="00504323"/>
    <w:rsid w:val="00531B01"/>
    <w:rsid w:val="00542CC7"/>
    <w:rsid w:val="00594B82"/>
    <w:rsid w:val="005A0F8E"/>
    <w:rsid w:val="005D3D21"/>
    <w:rsid w:val="005D5F1E"/>
    <w:rsid w:val="005E1D89"/>
    <w:rsid w:val="005F552C"/>
    <w:rsid w:val="005F633B"/>
    <w:rsid w:val="006045EF"/>
    <w:rsid w:val="00606F1C"/>
    <w:rsid w:val="006609CA"/>
    <w:rsid w:val="00684340"/>
    <w:rsid w:val="00685195"/>
    <w:rsid w:val="006C4130"/>
    <w:rsid w:val="006C5E03"/>
    <w:rsid w:val="007052BC"/>
    <w:rsid w:val="0071507C"/>
    <w:rsid w:val="00741600"/>
    <w:rsid w:val="00757A30"/>
    <w:rsid w:val="00774898"/>
    <w:rsid w:val="007802E2"/>
    <w:rsid w:val="0078776D"/>
    <w:rsid w:val="007A409A"/>
    <w:rsid w:val="00804684"/>
    <w:rsid w:val="00822132"/>
    <w:rsid w:val="00833A13"/>
    <w:rsid w:val="0085216E"/>
    <w:rsid w:val="008659E3"/>
    <w:rsid w:val="008879FC"/>
    <w:rsid w:val="00891079"/>
    <w:rsid w:val="00894F4D"/>
    <w:rsid w:val="008A4D12"/>
    <w:rsid w:val="008A6557"/>
    <w:rsid w:val="008A751A"/>
    <w:rsid w:val="008C4EFB"/>
    <w:rsid w:val="008D05FD"/>
    <w:rsid w:val="00905DED"/>
    <w:rsid w:val="00910040"/>
    <w:rsid w:val="0091280F"/>
    <w:rsid w:val="0092437B"/>
    <w:rsid w:val="00956D51"/>
    <w:rsid w:val="00957044"/>
    <w:rsid w:val="00957093"/>
    <w:rsid w:val="0096157B"/>
    <w:rsid w:val="00964637"/>
    <w:rsid w:val="0096563D"/>
    <w:rsid w:val="00975368"/>
    <w:rsid w:val="00984BD4"/>
    <w:rsid w:val="009A77B6"/>
    <w:rsid w:val="009D7486"/>
    <w:rsid w:val="00A31425"/>
    <w:rsid w:val="00A31587"/>
    <w:rsid w:val="00A65E60"/>
    <w:rsid w:val="00A86DC9"/>
    <w:rsid w:val="00A91DBB"/>
    <w:rsid w:val="00A9206C"/>
    <w:rsid w:val="00AA1295"/>
    <w:rsid w:val="00AB7F71"/>
    <w:rsid w:val="00AF144C"/>
    <w:rsid w:val="00AF28D9"/>
    <w:rsid w:val="00B00B9A"/>
    <w:rsid w:val="00B10018"/>
    <w:rsid w:val="00B43087"/>
    <w:rsid w:val="00B43741"/>
    <w:rsid w:val="00B92B86"/>
    <w:rsid w:val="00B9478D"/>
    <w:rsid w:val="00BA2A1C"/>
    <w:rsid w:val="00BC5568"/>
    <w:rsid w:val="00BD657F"/>
    <w:rsid w:val="00BF777D"/>
    <w:rsid w:val="00C463E3"/>
    <w:rsid w:val="00C470B6"/>
    <w:rsid w:val="00C50709"/>
    <w:rsid w:val="00C855F6"/>
    <w:rsid w:val="00CA2048"/>
    <w:rsid w:val="00CB0DAC"/>
    <w:rsid w:val="00CE3864"/>
    <w:rsid w:val="00D20B98"/>
    <w:rsid w:val="00D228AD"/>
    <w:rsid w:val="00D25928"/>
    <w:rsid w:val="00D26FDE"/>
    <w:rsid w:val="00D36F31"/>
    <w:rsid w:val="00D43FE4"/>
    <w:rsid w:val="00D50D29"/>
    <w:rsid w:val="00D61120"/>
    <w:rsid w:val="00DB5D1B"/>
    <w:rsid w:val="00DC5347"/>
    <w:rsid w:val="00DC66A8"/>
    <w:rsid w:val="00DC70E5"/>
    <w:rsid w:val="00E04C29"/>
    <w:rsid w:val="00E349A5"/>
    <w:rsid w:val="00E677AB"/>
    <w:rsid w:val="00E7211F"/>
    <w:rsid w:val="00E76FFE"/>
    <w:rsid w:val="00E83461"/>
    <w:rsid w:val="00E96456"/>
    <w:rsid w:val="00EA2761"/>
    <w:rsid w:val="00EC15A5"/>
    <w:rsid w:val="00EC590E"/>
    <w:rsid w:val="00EC6ED0"/>
    <w:rsid w:val="00ED4E7C"/>
    <w:rsid w:val="00EE512D"/>
    <w:rsid w:val="00EE7E3E"/>
    <w:rsid w:val="00EF5B9A"/>
    <w:rsid w:val="00F12359"/>
    <w:rsid w:val="00F23EB5"/>
    <w:rsid w:val="00F31581"/>
    <w:rsid w:val="00F4349D"/>
    <w:rsid w:val="00F46F57"/>
    <w:rsid w:val="00F53535"/>
    <w:rsid w:val="00F6180B"/>
    <w:rsid w:val="00F85E94"/>
    <w:rsid w:val="00FB3326"/>
    <w:rsid w:val="00FE0FF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customStyle="true" w:styleId="Reetkatablice1" w:type="table">
    <w:name w:val="Rešetka tablice1"/>
    <w:basedOn w:val="Obinatablica"/>
    <w:next w:val="Reetkatablice"/>
    <w:rsid w:val="003D557F"/>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lineRule="auto" w:line="240" w:after="80"/>
    </w:pPr>
    <w:rPr>
      <w:sz w:val="20"/>
      <w:szCs w:val="20"/>
    </w:rPr>
  </w:style>
  <w:style w:customStyle="true"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true" w:styleId="OdlomakpopisaChar" w:type="character">
    <w:name w:val="Odlomak popisa Char"/>
    <w:basedOn w:val="Zadanifontodlomka"/>
    <w:link w:val="Odlomakpopisa"/>
    <w:uiPriority w:val="34"/>
    <w:locked/>
    <w:rsid w:val="0085216E"/>
    <w:rPr>
      <w:rFonts w:eastAsia="Times New Roman" w:hAnsi="Times New Roman" w:ascii="Times New Roman"/>
      <w:sz w:val="24"/>
      <w:szCs w:val="24"/>
    </w:rPr>
  </w:style>
  <w:style w:styleId="Odlomakpopisa" w:type="paragraph">
    <w:name w:val="List Paragraph"/>
    <w:basedOn w:val="Normal"/>
    <w:link w:val="OdlomakpopisaChar"/>
    <w:uiPriority w:val="34"/>
    <w:qFormat/>
    <w:rsid w:val="0085216E"/>
    <w:pPr>
      <w:spacing w:lineRule="auto" w:line="240" w:after="0"/>
      <w:ind w:left="720"/>
      <w:contextualSpacing/>
    </w:pPr>
    <w:rPr>
      <w:rFonts w:eastAsia="Times New Roman" w:hAnsi="Times New Roman" w:ascii="Times New Roman"/>
      <w:sz w:val="24"/>
      <w:szCs w:val="24"/>
      <w:lang w:eastAsia="hr-HR"/>
    </w:rPr>
  </w:style>
  <w:style w:customStyle="true" w:styleId="Tijelo" w:type="paragraph">
    <w:name w:val="Tijelo"/>
    <w:rsid w:val="0085216E"/>
    <w:pPr>
      <w:spacing w:lineRule="auto" w:line="276" w:after="200"/>
    </w:pPr>
    <w:rPr>
      <w:rFonts w:cs="Calibri"/>
      <w:color w:val="000000"/>
      <w:sz w:val="22"/>
      <w:szCs w:val="22"/>
      <w:u w:color="000000"/>
    </w:rPr>
  </w:style>
  <w:style w:styleId="Referencafusnote" w:type="character">
    <w:name w:val="footnote reference"/>
    <w:uiPriority w:val="99"/>
    <w:semiHidden/>
    <w:unhideWhenUsed/>
    <w:qFormat/>
    <w:rsid w:val="0085216E"/>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85216E"/>
    <w:rPr>
      <w:color w:val="808080"/>
      <w:bdr w:space="0" w:sz="0" w:color="auto" w:val="none"/>
      <w:shd w:fill="auto" w:color="auto" w:val="clear"/>
    </w:rPr>
  </w:style>
  <w:style w:customStyle="true" w:styleId="eSPISCCParagraphDefaultFont" w:type="character">
    <w:name w:val="eSPIS_CC_Paragraph Default Font"/>
    <w:basedOn w:val="Zadanifontodlomka"/>
    <w:rsid w:val="0085216E"/>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85216E"/>
    <w:rPr>
      <w:bdr w:frame="true" w:space="0" w:sz="0" w:color="auto" w:val="none"/>
      <w:shd w:fill="FFFFCC" w:color="auto" w:val="clear"/>
      <w:lang w:val="hr-HR"/>
    </w:rPr>
  </w:style>
  <w:style w:customStyle="true" w:styleId="PozadinaSvijetloCrvena" w:type="character">
    <w:name w:val="Pozadina_SvijetloCrvena"/>
    <w:basedOn w:val="eSPISCCParagraphDefaultFont"/>
    <w:rsid w:val="0085216E"/>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85216E"/>
    <w:rPr>
      <w:rFonts w:cs="Times New Roman" w:hAnsi="Times New Roman" w:ascii="Times New Roman" w:hint="default"/>
      <w:sz w:val="24"/>
      <w:bdr w:frame="true" w:space="0" w:sz="0" w:color="auto" w:val="none"/>
      <w:shd w:fill="CCFFCC" w:color="auto" w:val="clear"/>
      <w:lang w:val="hr-HR"/>
    </w:rPr>
  </w:style>
  <w:style w:customStyle="true" w:styleId="Reetkatablice2" w:type="table">
    <w:name w:val="Rešetka tablice2"/>
    <w:basedOn w:val="Obinatablica"/>
    <w:next w:val="Reetkatablice"/>
    <w:rsid w:val="0085216E"/>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space="0" w:sz="0" w:color="auto" w:val="none"/>
        <w:left w:space="0" w:sz="0" w:color="auto" w:val="none"/>
        <w:bottom w:space="0" w:sz="0" w:color="auto" w:val="none"/>
        <w:right w:space="0" w:sz="0" w:color="auto" w:val="none"/>
      </w:divBdr>
    </w:div>
    <w:div w:id="1771970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svibnja 2019.</izvorni_sadrzaj>
    <derivirana_varijabla naziv="DomainObject.StvarniPocetakDatum_1">14. svibnja 2019.</derivirana_varijabla>
  </DomainObject.StvarniPocetakDatum>
  <DomainObject.StvarniZavrsetakDatum>
    <izvorni_sadrzaj>14. svibnja 2019.</izvorni_sadrzaj>
    <derivirana_varijabla naziv="DomainObject.StvarniZavrsetakDatum_1">14. svibnja 2019.</derivirana_varijabla>
  </DomainObject.StvarniZavrsetakDatum>
  <DomainObject.PlaniraniZavrsetakDatum>
    <izvorni_sadrzaj>14. svibnja 2019.</izvorni_sadrzaj>
    <derivirana_varijabla naziv="DomainObject.PlaniraniZavrsetakDatum_1">14. svibnja 2019.</derivirana_varijabla>
  </DomainObject.PlaniraniZavrsetakDatum>
  <DomainObject.PlaniraniPocetakDatum>
    <izvorni_sadrzaj>14. svibnja 2019.</izvorni_sadrzaj>
    <derivirana_varijabla naziv="DomainObject.PlaniraniPocetakDatum_1">14. svibnja 2019.</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svibnja 2019.</izvorni_sadrzaj>
    <derivirana_varijabla naziv="DomainObject.Zapisnik.DatumKreiranja_1">14. svibnja 2019.</derivirana_varijabla>
  </DomainObject.Zapisnik.DatumKreiranja>
  <DomainObject.Zapisnik.ImovinskaKorist>
    <izvorni_sadrzaj/>
    <derivirana_varijabla naziv="DomainObject.Zapisnik.ImovinskaKorist_1"/>
  </DomainObject.Zapisnik.ImovinskaKorist>
  <DomainObject.Zapisnik.Oznaka>
    <izvorni_sadrzaj>St-417/2018-43</izvorni_sadrzaj>
    <derivirana_varijabla naziv="DomainObject.Zapisnik.Oznaka_1">St-417/2018-43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St-309/17-17 od 22. siječnja 2018. 
potvrđen predst. sporazum</izvorni_sadrzaj>
    <derivirana_varijabla naziv="DomainObject.Predmet.Opis_1">5 St-309/17-17 od 22. siječnja 2018. 
potvrđen predst. sporazum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St-417/2018</izvorni_sadrzaj>
    <derivirana_varijabla naziv="DomainObject.Predmet.OznakaBroj_1">St-417/2018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 do ročišta</izvorni_sadrzaj>
    <derivirana_varijabla naziv="DomainObject.Predmet.PrimjedbaSuca_1">Prijave tražbina u ST pisarnici do ročišta</derivirana_varijabla>
  </DomainObject.Predmet.PrimjedbaSuca>
  <DomainObject.Predmet.ProtustrankaFormated>
    <izvorni_sadrzaj>  NOSTRO društvo s ograničenom odgovornošću za tekstilnu proizvodnju, turistička agencija zastupanog po punomoćniku Nataša Ilić; Silvio Novak; Daniel Deković, st. upravitelj</izvorni_sadrzaj>
    <derivirana_varijabla naziv="DomainObject.Predmet.ProtustrankaFormated_1">  NOSTRO društvo s ograničenom odgovornošću za tekstilnu proizvodnju, turistička agencija zastupanog po punomoćniku Nataša Ilić; Silvio Novak; Daniel Deković, st. upravitelj</derivirana_varijabla>
  </DomainObject.Predmet.ProtustrankaFormated>
  <DomainObject.Predmet.ProtustrankaFormatedOIB>
    <izvorni_sadrzaj>  NOSTRO društvo s ograničenom odgovornošću za tekstilnu proizvodnju, turistička agencija, OIB 50087006510 zastupanog po punomoćniku Nataša Ilić; Silvio Novak; Daniel Deković, st. upravitelj</izvorni_sadrzaj>
    <derivirana_varijabla naziv="DomainObject.Predmet.ProtustrankaFormatedOIB_1">  NOSTRO društvo s ograničenom odgovornošću za tekstilnu proizvodnju, turistička agencija, OIB 50087006510 zastupanog po punomoćniku Nataša Ilić; Silvio Novak; Daniel Deković, st. upravitelj</derivirana_varijabla>
  </DomainObject.Predmet.ProtustrankaFormatedOIB>
  <DomainObject.Predmet.ProtustrankaFormatedWithAdress>
    <izvorni_sadrzaj> NOSTRO društvo s ograničenom odgovornošću za tekstilnu proizvodnju, turistička agencija, Slemenice 23, 40000 Slemenice zastupanog po punomoćniku Nataša Ilić; Silvio Novak; Daniel Deković, st. upravitelj</izvorni_sadrzaj>
    <derivirana_varijabla naziv="DomainObject.Predmet.ProtustrankaFormatedWithAdress_1"> NOSTRO društvo s ograničenom odgovornošću za tekstilnu proizvodnju, turistička agencija, Slemenice 23, 40000 Slemenice zastupanog po punomoćniku Nataša Ilić; Silvio Novak; Daniel Deković, st. upravitelj</derivirana_varijabla>
  </DomainObject.Predmet.ProtustrankaFormatedWithAdress>
  <DomainObject.Predmet.ProtustrankaFormatedWithAdressOIB>
    <izvorni_sadrzaj> NOSTRO društvo s ograničenom odgovornošću za tekstilnu proizvodnju, turistička agencija, OIB 50087006510, Slemenice 23, 40000 Slemenice zastupanog po punomoćniku Nataša Ilić; Silvio Novak; Daniel Deković, st. upravitelj</izvorni_sadrzaj>
    <derivirana_varijabla naziv="DomainObject.Predmet.ProtustrankaFormatedWithAdressOIB_1"> NOSTRO društvo s ograničenom odgovornošću za tekstilnu proizvodnju, turistička agencija, OIB 50087006510, Slemenice 23, 40000 Slemenice zastupanog po punomoćniku Nataša Ilić; Silvio Novak; Daniel Deković, st. upravitelj</derivirana_varijabla>
  </DomainObject.Predmet.ProtustrankaFormatedWithAdressOIB>
  <DomainObject.Predmet.ProtustrankaWithAdress>
    <izvorni_sadrzaj>NOSTRO društvo s ograničenom odgovornošću za tekstilnu proizvodnju, turistička agencija Slemenice 23, 40000 Slemenice</izvorni_sadrzaj>
    <derivirana_varijabla naziv="DomainObject.Predmet.ProtustrankaWithAdress_1">NOSTRO društvo s ograničenom odgovornošću za tekstilnu proizvodnju, turistička agencija Slemenice 23, 40000 Slemenice</derivirana_varijabla>
  </DomainObject.Predmet.ProtustrankaWithAdress>
  <DomainObject.Predmet.ProtustrankaWithAdressOIB>
    <izvorni_sadrzaj>NOSTRO društvo s ograničenom odgovornošću za tekstilnu proizvodnju, turistička agencija, OIB 50087006510, Slemenice 23, 40000 Slemenice</izvorni_sadrzaj>
    <derivirana_varijabla naziv="DomainObject.Predmet.ProtustrankaWithAdressOIB_1">NOSTRO društvo s ograničenom odgovornošću za tekstilnu proizvodnju, turistička agencija, OIB 50087006510, Slemenice 23, 40000 Slemenice</derivirana_varijabla>
  </DomainObject.Predmet.ProtustrankaWithAdressOIB>
  <DomainObject.Predmet.ProtustrankaNazivFormated>
    <izvorni_sadrzaj>NOSTRO društvo s ograničenom odgovornošću za tekstilnu proizvodnju, turistička agencija</izvorni_sadrzaj>
    <derivirana_varijabla naziv="DomainObject.Predmet.ProtustrankaNazivFormated_1">NOSTRO društvo s ograničenom odgovornošću za tekstilnu proizvodnju, turistička agencija</derivirana_varijabla>
  </DomainObject.Predmet.ProtustrankaNazivFormated>
  <DomainObject.Predmet.ProtustrankaNazivFormatedOIB>
    <izvorni_sadrzaj>NOSTRO društvo s ograničenom odgovornošću za tekstilnu proizvodnju, turistička agencija, OIB 50087006510</izvorni_sadrzaj>
    <derivirana_varijabla naziv="DomainObject.Predmet.ProtustrankaNazivFormatedOIB_1">NOSTRO društvo s ograničenom odgovornošću za tekstilnu proizvodnju, turistička agencija, OIB 50087006510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869142.12</izvorni_sadrzaj>
    <derivirana_varijabla naziv="DomainObject.Predmet.TrenutnaVrijednost_1">869142.12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NOSTRO društvo s ograničenom odgovornošću za tekstilnu proizvodnju, turistička agencija zastupanog po punomoćniku Nataša Ilić; Silvio Novak; Daniel Deković, st. upravitelj</item>
    </izvorni_sadrzaj>
    <derivirana_varijabla naziv="DomainObject.Predmet.ProtuStrankaListFormated_1">
      <item>NOSTRO društvo s ograničenom odgovornošću za tekstilnu proizvodnju, turistička agencija zastupanog po punomoćniku Nataša Ilić; Silvio Novak; Daniel Deković, st. upravitelj</item>
    </derivirana_varijabla>
  </DomainObject.Predmet.ProtuStrankaListFormated>
  <DomainObject.Predmet.ProtuStrankaListFormatedOIB>
    <izvorni_sadrzaj>
      <item>NOSTRO društvo s ograničenom odgovornošću za tekstilnu proizvodnju, turistička agencija, OIB 50087006510 zastupanog po punomoćniku Nataša Ilić; Silvio Novak; Daniel Deković, st. upravitelj</item>
    </izvorni_sadrzaj>
    <derivirana_varijabla naziv="DomainObject.Predmet.ProtuStrankaListFormatedOIB_1">
      <item>NOSTRO društvo s ograničenom odgovornošću za tekstilnu proizvodnju, turistička agencija, OIB 50087006510 zastupanog po punomoćniku Nataša Ilić; Silvio Novak; Daniel Deković, st. upravitelj</item>
    </derivirana_varijabla>
  </DomainObject.Predmet.ProtuStrankaListFormatedOIB>
  <DomainObject.Predmet.ProtuStrankaListFormatedWithAdress>
    <izvorni_sadrzaj>
      <item>NOSTRO društvo s ograničenom odgovornošću za tekstilnu proizvodnju, turistička agencija, Slemenice 23, 40000 Slemenice zastupanog po punomoćniku Nataša Ilić; Silvio Novak; Daniel Deković, st. upravitelj</item>
    </izvorni_sadrzaj>
    <derivirana_varijabla naziv="DomainObject.Predmet.ProtuStrankaListFormatedWithAdress_1">
      <item>NOSTRO društvo s ograničenom odgovornošću za tekstilnu proizvodnju, turistička agencija, Slemenice 23, 40000 Slemenice zastupanog po punomoćniku Nataša Ilić; Silvio Novak; Daniel Deković, st. upravitelj</item>
    </derivirana_varijabla>
  </DomainObject.Predmet.ProtuStrankaListFormatedWithAdress>
  <DomainObject.Predmet.ProtuStrankaListFormatedWithAdressOIB>
    <izvorni_sadrzaj>
      <item>NOSTRO društvo s ograničenom odgovornošću za tekstilnu proizvodnju, turistička agencija, OIB 50087006510, Slemenice 23, 40000 Slemenice zastupanog po punomoćniku Nataša Ilić; Silvio Novak; Daniel Deković, st. upravitelj</item>
    </izvorni_sadrzaj>
    <derivirana_varijabla naziv="DomainObject.Predmet.ProtuStrankaListFormatedWithAdressOIB_1">
      <item>NOSTRO društvo s ograničenom odgovornošću za tekstilnu proizvodnju, turistička agencija, OIB 50087006510, Slemenice 23, 40000 Slemenice zastupanog po punomoćniku Nataša Ilić; Silvio Novak; Daniel Deković, st. upravitelj</item>
    </derivirana_varijabla>
  </DomainObject.Predmet.ProtuStrankaListFormatedWithAdressOIB>
  <DomainObject.Predmet.ProtuStrankaListNazivFormated>
    <izvorni_sadrzaj>
      <item>NOSTRO društvo s ograničenom odgovornošću za tekstilnu proizvodnju, turistička agencija</item>
    </izvorni_sadrzaj>
    <derivirana_varijabla naziv="DomainObject.Predmet.ProtuStrankaListNazivFormated_1">
      <item>NOSTRO društvo s ograničenom odgovornošću za tekstilnu proizvodnju, turistička agencija</item>
    </derivirana_varijabla>
  </DomainObject.Predmet.ProtuStrankaListNazivFormated>
  <DomainObject.Predmet.ProtuStrankaListNazivFormatedOIB>
    <izvorni_sadrzaj>
      <item>NOSTRO društvo s ograničenom odgovornošću za tekstilnu proizvodnju, turistička agencija, OIB 50087006510</item>
    </izvorni_sadrzaj>
    <derivirana_varijabla naziv="DomainObject.Predmet.ProtuStrankaListNazivFormatedOIB_1">
      <item>NOSTRO društvo s ograničenom odgovornošću za tekstilnu proizvodnju, turistička agencija, OIB 50087006510</item>
    </derivirana_varijabla>
  </DomainObject.Predmet.ProtuStrankaListNazivFormatedOIB>
  <DomainObject.Predmet.OstaliListFormated>
    <izvorni_sadrzaj>
      <item>Sudski registar</item>
      <item>Silvio Novak punomoćnik sudionika u postupku NOSTRO društvo s ograničenom odgovornošću za tekstilnu proizvodnju, turistička agencija</item>
      <item>Nataša Ilić punomoćnica sudionika u postupku NOSTRO društvo s ograničenom odgovornošću za tekstilnu proizvodnju, turistička agencija</item>
      <item>Županijsko državno odvjetništvo</item>
      <item>Raiffeisenbank Austria d.d.</item>
      <item>Daniel Deković, st. upravitelj punomoćnik sudionika u postupku NOSTRO društvo s ograničenom odgovornošću za tekstilnu proizvodnju, turistička agencija</item>
      <item>Porezna uprava - Područni ured Čakovec</item>
      <item>Policijska uprava Međimurska</item>
      <item>Franjo Novak</item>
    </izvorni_sadrzaj>
    <derivirana_varijabla naziv="DomainObject.Predmet.OstaliListFormated_1">
      <item>Sudski registar</item>
      <item>Silvio Novak punomoćnik sudionika u postupku NOSTRO društvo s ograničenom odgovornošću za tekstilnu proizvodnju, turistička agencija</item>
      <item>Nataša Ilić punomoćnica sudionika u postupku NOSTRO društvo s ograničenom odgovornošću za tekstilnu proizvodnju, turistička agencija</item>
      <item>Županijsko državno odvjetništvo</item>
      <item>Raiffeisenbank Austria d.d.</item>
      <item>Daniel Deković, st. upravitelj punomoćnik sudionika u postupku NOSTRO društvo s ograničenom odgovornošću za tekstilnu proizvodnju, turistička agencija</item>
      <item>Porezna uprava - Područni ured Čakovec</item>
      <item>Policijska uprava Međimurska</item>
      <item>Franjo Novak</item>
    </derivirana_varijabla>
  </DomainObject.Predmet.OstaliListFormated>
  <DomainObject.Predmet.OstaliListFormatedOIB>
    <izvorni_sadrzaj>
      <item>Sudski registar</item>
      <item>Silvio Novak, OIB 04255376775 punomoćnik sudionika u postupku NOSTRO društvo s ograničenom odgovornošću za tekstilnu proizvodnju, turistička agencija</item>
      <item>Nataša Ilić, OIB 80513306753 punomoćnica sudionika u postupku NOSTRO društvo s ograničenom odgovornošću za tekstilnu proizvodnju, turistička agencija</item>
      <item>Županijsko državno odvjetništvo</item>
      <item>Raiffeisenbank Austria d.d.</item>
      <item>Daniel Deković, st. upravitelj punomoćnik sudionika u postupku NOSTRO društvo s ograničenom odgovornošću za tekstilnu proizvodnju, turistička agencija</item>
      <item>Porezna uprava - Područni ured Čakovec</item>
      <item>Policijska uprava Međimurska</item>
      <item>Franjo Novak</item>
    </izvorni_sadrzaj>
    <derivirana_varijabla naziv="DomainObject.Predmet.OstaliListFormatedOIB_1">
      <item>Sudski registar</item>
      <item>Silvio Novak, OIB 04255376775 punomoćnik sudionika u postupku NOSTRO društvo s ograničenom odgovornošću za tekstilnu proizvodnju, turistička agencija</item>
      <item>Nataša Ilić, OIB 80513306753 punomoćnica sudionika u postupku NOSTRO društvo s ograničenom odgovornošću za tekstilnu proizvodnju, turistička agencija</item>
      <item>Županijsko državno odvjetništvo</item>
      <item>Raiffeisenbank Austria d.d.</item>
      <item>Daniel Deković, st. upravitelj punomoćnik sudionika u postupku NOSTRO društvo s ograničenom odgovornošću za tekstilnu proizvodnju, turistička agencija</item>
      <item>Porezna uprava - Područni ured Čakovec</item>
      <item>Policijska uprava Međimurska</item>
      <item>Franjo Novak</item>
    </derivirana_varijabla>
  </DomainObject.Predmet.OstaliListFormatedOIB>
  <DomainObject.Predmet.OstaliListFormatedWithAdress>
    <izvorni_sadrzaj>
      <item>Sudski registar</item>
      <item>Silvio Novak, Slemenice 23, 40000 Slemenice punomoćnik sudionika u postupku NOSTRO društvo s ograničenom odgovornošću za tekstilnu proizvodnju, turistička agencija</item>
      <item>Nataša Ilić,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item>Daniel Deković, st. upravitelj punomoćnik sudionika u postupku NOSTRO društvo s ograničenom odgovornošću za tekstilnu proizvodnju, turistička agencija</item>
      <item>Porezna uprava - Područni ured Čakovec, O. Keršovanija 11, 40000 Čakovec</item>
      <item>Policijska uprava Međimurska, J. Gotovca 7, 40000 Čakovec</item>
      <item>Franjo Novak, Slemenice 23, 40000 Slemenice</item>
    </izvorni_sadrzaj>
    <derivirana_varijabla naziv="DomainObject.Predmet.OstaliListFormatedWithAdress_1">
      <item>Sudski registar</item>
      <item>Silvio Novak, Slemenice 23, 40000 Slemenice punomoćnik sudionika u postupku NOSTRO društvo s ograničenom odgovornošću za tekstilnu proizvodnju, turistička agencija</item>
      <item>Nataša Ilić,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item>Daniel Deković, st. upravitelj punomoćnik sudionika u postupku NOSTRO društvo s ograničenom odgovornošću za tekstilnu proizvodnju, turistička agencija</item>
      <item>Porezna uprava - Područni ured Čakovec, O. Keršovanija 11, 40000 Čakovec</item>
      <item>Policijska uprava Međimurska, J. Gotovca 7, 40000 Čakovec</item>
      <item>Franjo Novak, Slemenice 23, 40000 Slemenice</item>
    </derivirana_varijabla>
  </DomainObject.Predmet.OstaliListFormatedWithAdress>
  <DomainObject.Predmet.OstaliListFormatedWithAdressOIB>
    <izvorni_sadrzaj>
      <item>Sudski registar</item>
      <item>Silvio Novak, OIB 04255376775, Slemenice 23, 40000 Slemenice punomoćnik sudionika u postupku NOSTRO društvo s ograničenom odgovornošću za tekstilnu proizvodnju, turistička agencija</item>
      <item>Nataša Ilić, OIB 80513306753,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item>Daniel Deković, st. upravitelj punomoćnik sudionika u postupku NOSTRO društvo s ograničenom odgovornošću za tekstilnu proizvodnju, turistička agencija</item>
      <item>Porezna uprava - Područni ured Čakovec, O. Keršovanija 11, 40000 Čakovec</item>
      <item>Policijska uprava Međimurska, J. Gotovca 7, 40000 Čakovec</item>
      <item>Franjo Novak, Slemenice 23, 40000 Slemenice</item>
    </izvorni_sadrzaj>
    <derivirana_varijabla naziv="DomainObject.Predmet.OstaliListFormatedWithAdressOIB_1">
      <item>Sudski registar</item>
      <item>Silvio Novak, OIB 04255376775, Slemenice 23, 40000 Slemenice punomoćnik sudionika u postupku NOSTRO društvo s ograničenom odgovornošću za tekstilnu proizvodnju, turistička agencija</item>
      <item>Nataša Ilić, OIB 80513306753, Ulica Stjepana Vukovića 4, 42000 Varaždin punomoćnica sudionika u postupku NOSTRO društvo s ograničenom odgovornošću za tekstilnu proizvodnju, turistička agencija</item>
      <item>Županijsko državno odvjetništvo</item>
      <item>Raiffeisenbank Austria d.d., Magazinska cesta 69, 10000 Zagreb</item>
      <item>Daniel Deković, st. upravitelj punomoćnik sudionika u postupku NOSTRO društvo s ograničenom odgovornošću za tekstilnu proizvodnju, turistička agencija</item>
      <item>Porezna uprava - Područni ured Čakovec, O. Keršovanija 11, 40000 Čakovec</item>
      <item>Policijska uprava Međimurska, J. Gotovca 7, 40000 Čakovec</item>
      <item>Franjo Novak, Slemenice 23, 40000 Slemenice</item>
    </derivirana_varijabla>
  </DomainObject.Predmet.OstaliListFormatedWithAdressOIB>
  <DomainObject.Predmet.OstaliListNazivFormated>
    <izvorni_sadrzaj>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zvorni_sadrzaj>
    <derivirana_varijabla naziv="DomainObject.Predmet.OstaliListNazivFormated_1">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derivirana_varijabla>
  </DomainObject.Predmet.OstaliListNazivFormated>
  <DomainObject.Predmet.OstaliListNazivFormatedOIB>
    <izvorni_sadrzaj>
      <item>Sudski registar</item>
      <item>Silvio Novak, OIB 04255376775</item>
      <item>Nataša Ilić, OIB 80513306753</item>
      <item>Županijsko državno odvjetništvo</item>
      <item>Raiffeisenbank Austria d.d.</item>
      <item>Daniel Deković, st. upravitelj</item>
      <item>Porezna uprava - Područni ured Čakovec</item>
      <item>Policijska uprava Međimurska</item>
      <item>Franjo Novak</item>
    </izvorni_sadrzaj>
    <derivirana_varijabla naziv="DomainObject.Predmet.OstaliListNazivFormatedOIB_1">
      <item>Sudski registar</item>
      <item>Silvio Novak, OIB 04255376775</item>
      <item>Nataša Ilić, OIB 80513306753</item>
      <item>Županijsko državno odvjetništvo</item>
      <item>Raiffeisenbank Austria d.d.</item>
      <item>Daniel Deković, st. upravitelj</item>
      <item>Porezna uprava - Područni ured Čakovec</item>
      <item>Policijska uprava Međimurska</item>
      <item>Franjo Novak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2019.</izvorni_sadrzaj>
    <derivirana_varijabla naziv="DomainObject.Datum_1">14. svibnja 2019.</derivirana_varijabla>
  </DomainObject.Datum>
  <DomainObject.PoslovniBrojDokumenta>
    <izvorni_sadrzaj>St-417/2018-43</izvorni_sadrzaj>
    <derivirana_varijabla naziv="DomainObject.PoslovniBrojDokumenta_1">St-417/2018-43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NOSTRO društvo s ograničenom odgovornošću za tekstilnu proizvodnju, turistička agencija</izvorni_sadrzaj>
    <derivirana_varijabla naziv="DomainObject.Predmet.ProtustrankaIDrugi_1">NOSTRO društvo s ograničenom odgovornošću za tekstilnu proizvodnju, turistička agencija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NOSTRO društvo s ograničenom odgovornošću za tekstilnu proizvodnju, turistička agencija, OIB 50087006510, Slemenice 23, 40000 Slemenice</izvorni_sadrzaj>
    <derivirana_varijabla naziv="DomainObject.Predmet.ProtustrankaIDrugiAdressOIB_1">NOSTRO društvo s ograničenom odgovornošću za tekstilnu proizvodnju, turistička agencija, OIB 50087006510, Slemenice 23, 40000 Slemenice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NOSTRO društvo s ograničenom odgovornošću za tekstilnu proizvodnju, turistička agencija</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izvorni_sadrzaj>
    <derivirana_varijabla naziv="DomainObject.Predmet.SudioniciListNaziv_1">
      <item>Financijska agencija</item>
      <item>NOSTRO društvo s ograničenom odgovornošću za tekstilnu proizvodnju, turistička agencija</item>
      <item>Sudski registar</item>
      <item>Silvio Novak</item>
      <item>Nataša Ilić</item>
      <item>Županijsko državno odvjetništvo</item>
      <item>Raiffeisenbank Austria d.d.</item>
      <item>Daniel Deković, st. upravitelj</item>
      <item>Porezna uprava - Područni ured Čakovec</item>
      <item>Policijska uprava Međimurska</item>
      <item>Franjo Novak</item>
    </derivirana_varijabla>
  </DomainObject.Predmet.SudioniciListNaziv>
  <DomainObject.Predmet.SudioniciListAdressOIB>
    <izvorni_sadrzaj>
      <item>Financijska agencija, OIB 85821130368, A. Cesarca 2,42000 Varaždin</item>
      <item>NOSTRO društvo s ograničenom odgovornošću za tekstilnu proizvodnju, turistička agencija, OIB 50087006510, Slemenice 23,40000 Slemenice</item>
      <item>Sudski registar</item>
      <item>Silvio Novak, OIB 04255376775, Slemenice 23,40000 Slemenice</item>
      <item>Nataša Ilić, OIB 80513306753, Ulica Stjepana Vukovića 4,42000 Varaždin</item>
      <item>Županijsko državno odvjetništvo</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izvorni_sadrzaj>
    <derivirana_varijabla naziv="DomainObject.Predmet.SudioniciListAdressOIB_1">
      <item>Financijska agencija, OIB 85821130368, A. Cesarca 2,42000 Varaždin</item>
      <item>NOSTRO društvo s ograničenom odgovornošću za tekstilnu proizvodnju, turistička agencija, OIB 50087006510, Slemenice 23,40000 Slemenice</item>
      <item>Sudski registar</item>
      <item>Silvio Novak, OIB 04255376775, Slemenice 23,40000 Slemenice</item>
      <item>Nataša Ilić, OIB 80513306753, Ulica Stjepana Vukovića 4,42000 Varaždin</item>
      <item>Županijsko državno odvjetništvo</item>
      <item>Raiffeisenbank Austria d.d., Magazinska cesta 69,10000 Zagreb</item>
      <item>Daniel Deković, st. upravitelj</item>
      <item>Porezna uprava - Područni ured Čakovec, O. Keršovanija 11,40000 Čakovec</item>
      <item>Policijska uprava Međimurska, J. Gotovca 7,40000 Čakovec</item>
      <item>Franjo Novak, Slemenice 23,40000 Slemenice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50087006510</item>
      <item>, OIB null</item>
      <item>, OIB 04255376775</item>
      <item>, OIB 80513306753</item>
      <item>, OIB null</item>
      <item>, OIB null</item>
      <item>, OIB null</item>
      <item>, OIB null</item>
      <item>, OIB null</item>
      <item>, OIB null</item>
    </izvorni_sadrzaj>
    <derivirana_varijabla naziv="DomainObject.Predmet.SudioniciListNazivOIB_1">
      <item>, OIB 85821130368</item>
      <item>, OIB 50087006510</item>
      <item>, OIB null</item>
      <item>, OIB 04255376775</item>
      <item>, OIB 80513306753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svibnja 2019.</izvorni_sadrzaj>
    <derivirana_varijabla naziv="DomainObject.Predmet.DatumZadnjeOdrzaneSudskeRadnje_1">14.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2E8A2A-375A-4A95-8574-A95147C8B8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670</properties:Words>
  <properties:Characters>3819</properties:Characters>
  <properties:Lines>124</properties:Lines>
  <properties:Paragraphs>47</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2019-05-13T07:54:00Z</dcterms:created>
  <dc:creator>Mirjana Mlinarić</dc:creator>
  <cp:lastModifiedBy>Nevenka Vuković</cp:lastModifiedBy>
  <cp:lastPrinted>2019-05-14T10:53:00Z</cp:lastPrinted>
  <dcterms:modified xmlns:xsi="http://www.w3.org/2001/XMLSchema-instance" xsi:type="dcterms:W3CDTF">2019-05-14T10:56:00Z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St-417/2018-43 / Zapisnik - Izvještajno ročište (St-417-18-43 Zapisnik sa izvještajnog ročišta od 14.5.19..docx)</vt:lpwstr>
  </prop:property>
  <prop:property name="CC_coloring" pid="4" fmtid="{D5CDD505-2E9C-101B-9397-08002B2CF9AE}">
    <vt:bool>false</vt:bool>
  </prop:property>
  <prop:property name="BrojStranica" pid="5" fmtid="{D5CDD505-2E9C-101B-9397-08002B2CF9AE}">
    <vt:i4>3</vt:i4>
  </prop:property>
</prop:Properties>
</file>