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2a39" w14:paraId="d712a39" w:rsidRDefault="00E63362" w:rsidP="00E63362" w:rsidR="00E63362" w:rsidRPr="0089416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894163">
      <w:pPr>
        <w:rPr>
          <w:sz w:val="24"/>
          <w:szCs w:val="24"/>
          <w:lang w:val="hr-HR"/>
        </w:rPr>
      </w:pPr>
    </w:p>
    <w:p w:rsidRDefault="00153A3F" w:rsidP="00951610" w:rsidR="00153A3F" w:rsidRPr="00894163">
      <w:pPr>
        <w:rPr>
          <w:sz w:val="24"/>
          <w:szCs w:val="24"/>
          <w:lang w:val="hr-HR"/>
        </w:rPr>
      </w:pPr>
    </w:p>
    <w:p w:rsidRDefault="00153A3F" w:rsidP="00951610" w:rsidR="00153A3F" w:rsidRPr="00894163">
      <w:pPr>
        <w:rPr>
          <w:sz w:val="24"/>
          <w:szCs w:val="24"/>
          <w:lang w:val="hr-HR"/>
        </w:rPr>
      </w:pPr>
    </w:p>
    <w:p w:rsidRDefault="00E63362" w:rsidP="00951610" w:rsidR="00E63362" w:rsidRPr="00894163">
      <w:pPr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REPUBLIKA HRVATSKA</w:t>
      </w:r>
    </w:p>
    <w:p w:rsidRDefault="00E63362" w:rsidP="00951610" w:rsidR="00E63362" w:rsidRPr="00894163">
      <w:pPr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TRGOVAČKI SUD </w:t>
      </w:r>
      <w:r w:rsidR="00951610" w:rsidRPr="00894163">
        <w:rPr>
          <w:sz w:val="24"/>
          <w:szCs w:val="24"/>
          <w:lang w:val="hr-HR"/>
        </w:rPr>
        <w:t>ZADRU</w:t>
      </w:r>
    </w:p>
    <w:p w:rsidRDefault="00951610" w:rsidP="00951610" w:rsidR="00951610" w:rsidRPr="00894163">
      <w:pPr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Dr. Franje Tuđmana 35</w:t>
      </w:r>
    </w:p>
    <w:p w:rsidRDefault="00E63362" w:rsidR="00E63362" w:rsidRPr="00894163">
      <w:pPr>
        <w:jc w:val="right"/>
        <w:rPr>
          <w:sz w:val="24"/>
          <w:szCs w:val="24"/>
          <w:lang w:val="hr-HR"/>
        </w:rPr>
      </w:pPr>
    </w:p>
    <w:p w:rsidRDefault="00CE7D5C" w:rsidR="00793003" w:rsidRPr="00894163">
      <w:pPr>
        <w:pStyle w:val="Naslov1"/>
        <w:rPr>
          <w:b w:val="false"/>
          <w:szCs w:val="24"/>
        </w:rPr>
      </w:pPr>
      <w:r w:rsidRPr="00894163">
        <w:rPr>
          <w:b w:val="false"/>
          <w:szCs w:val="24"/>
        </w:rPr>
        <w:t xml:space="preserve">R </w:t>
      </w:r>
      <w:r w:rsidR="00793003" w:rsidRPr="00894163">
        <w:rPr>
          <w:b w:val="false"/>
          <w:szCs w:val="24"/>
        </w:rPr>
        <w:t>E P U B L I K A   H R V A T S K A</w:t>
      </w:r>
    </w:p>
    <w:p w:rsidRDefault="00793003" w:rsidR="00793003" w:rsidRPr="00894163">
      <w:pPr>
        <w:pStyle w:val="Naslov1"/>
        <w:rPr>
          <w:b w:val="false"/>
          <w:szCs w:val="24"/>
        </w:rPr>
      </w:pPr>
    </w:p>
    <w:p w:rsidRDefault="00793003" w:rsidR="00EF4316" w:rsidRPr="00894163">
      <w:pPr>
        <w:pStyle w:val="Naslov1"/>
        <w:rPr>
          <w:b w:val="false"/>
          <w:szCs w:val="24"/>
        </w:rPr>
      </w:pPr>
      <w:r w:rsidRPr="00894163">
        <w:rPr>
          <w:b w:val="false"/>
          <w:szCs w:val="24"/>
        </w:rPr>
        <w:t xml:space="preserve">R </w:t>
      </w:r>
      <w:r w:rsidR="00CE7D5C" w:rsidRPr="00894163">
        <w:rPr>
          <w:b w:val="false"/>
          <w:szCs w:val="24"/>
        </w:rPr>
        <w:t>J E Š E N J E</w:t>
      </w:r>
    </w:p>
    <w:p w:rsidRDefault="00EF4316" w:rsidR="00EF4316" w:rsidRPr="00894163">
      <w:pPr>
        <w:jc w:val="center"/>
        <w:rPr>
          <w:sz w:val="24"/>
          <w:szCs w:val="24"/>
          <w:lang w:val="hr-HR"/>
        </w:rPr>
      </w:pPr>
    </w:p>
    <w:p w:rsidRDefault="00EF4316" w:rsidR="003E475F" w:rsidRPr="00894163">
      <w:pPr>
        <w:pStyle w:val="Tijeloteksta"/>
        <w:rPr>
          <w:szCs w:val="24"/>
        </w:rPr>
      </w:pPr>
      <w:r w:rsidRPr="00894163">
        <w:rPr>
          <w:szCs w:val="24"/>
        </w:rPr>
        <w:tab/>
      </w:r>
      <w:r w:rsidR="00A448B5" w:rsidRPr="00894163">
        <w:rPr>
          <w:szCs w:val="24"/>
        </w:rPr>
        <w:t xml:space="preserve">Trgovački sud u </w:t>
      </w:r>
      <w:r w:rsidR="00C35D06" w:rsidRPr="00894163">
        <w:rPr>
          <w:szCs w:val="24"/>
        </w:rPr>
        <w:t>Zadru</w:t>
      </w:r>
      <w:r w:rsidR="00A448B5" w:rsidRPr="00894163">
        <w:rPr>
          <w:szCs w:val="24"/>
        </w:rPr>
        <w:t>, po su</w:t>
      </w:r>
      <w:r w:rsidR="00153A3F" w:rsidRPr="00894163">
        <w:rPr>
          <w:szCs w:val="24"/>
        </w:rPr>
        <w:t>tkinji</w:t>
      </w:r>
      <w:r w:rsidR="00A448B5" w:rsidRPr="00894163">
        <w:rPr>
          <w:szCs w:val="24"/>
        </w:rPr>
        <w:t xml:space="preserve"> </w:t>
      </w:r>
      <w:r w:rsidR="000E0307" w:rsidRPr="00894163">
        <w:rPr>
          <w:szCs w:val="24"/>
        </w:rPr>
        <w:t xml:space="preserve">Ani Markač, </w:t>
      </w:r>
      <w:r w:rsidRPr="00894163">
        <w:rPr>
          <w:szCs w:val="24"/>
        </w:rPr>
        <w:t>povodom prijedloga za otvaranje stečajnog postupka na</w:t>
      </w:r>
      <w:r w:rsidR="007B3220" w:rsidRPr="00894163">
        <w:rPr>
          <w:szCs w:val="24"/>
        </w:rPr>
        <w:t>d</w:t>
      </w:r>
      <w:r w:rsidRPr="00894163">
        <w:rPr>
          <w:szCs w:val="24"/>
        </w:rPr>
        <w:t xml:space="preserve"> dužnik</w:t>
      </w:r>
      <w:r w:rsidR="007B3220" w:rsidRPr="00894163">
        <w:rPr>
          <w:szCs w:val="24"/>
        </w:rPr>
        <w:t>om</w:t>
      </w:r>
      <w:r w:rsidR="00C35D06" w:rsidRPr="00894163">
        <w:rPr>
          <w:szCs w:val="24"/>
        </w:rPr>
        <w:t xml:space="preserve"> </w:t>
      </w:r>
      <w:r w:rsidR="00005D69">
        <w:rPr>
          <w:szCs w:val="24"/>
          <w:lang w:val="en-AU"/>
        </w:rPr>
        <w:t>PUNTA BRIG j.d.o.o. za trgovinu i usluge, Zadar, I</w:t>
      </w:r>
      <w:r w:rsidR="00EA60C7">
        <w:rPr>
          <w:szCs w:val="24"/>
          <w:lang w:val="en-AU"/>
        </w:rPr>
        <w:t>vana Matetića Ronjgova 12, OIB:</w:t>
      </w:r>
      <w:r w:rsidR="00005D69">
        <w:rPr>
          <w:szCs w:val="24"/>
          <w:lang w:val="en-AU"/>
        </w:rPr>
        <w:t>08990269515</w:t>
      </w:r>
      <w:r w:rsidR="004730AE" w:rsidRPr="00894163">
        <w:rPr>
          <w:szCs w:val="24"/>
        </w:rPr>
        <w:t>,</w:t>
      </w:r>
      <w:r w:rsidR="00515BAF" w:rsidRPr="00894163">
        <w:rPr>
          <w:szCs w:val="24"/>
        </w:rPr>
        <w:t xml:space="preserve"> </w:t>
      </w:r>
      <w:r w:rsidR="00974221">
        <w:rPr>
          <w:szCs w:val="24"/>
        </w:rPr>
        <w:t>11. travnja</w:t>
      </w:r>
      <w:r w:rsidR="00515BAF" w:rsidRPr="00894163">
        <w:rPr>
          <w:szCs w:val="24"/>
        </w:rPr>
        <w:t xml:space="preserve"> 2018</w:t>
      </w:r>
      <w:r w:rsidRPr="00894163">
        <w:rPr>
          <w:szCs w:val="24"/>
        </w:rPr>
        <w:t>.</w:t>
      </w:r>
      <w:r w:rsidR="000C189D" w:rsidRPr="00894163">
        <w:rPr>
          <w:szCs w:val="24"/>
        </w:rPr>
        <w:t>,</w:t>
      </w:r>
      <w:r w:rsidR="001A20B6" w:rsidRPr="00894163">
        <w:rPr>
          <w:szCs w:val="24"/>
        </w:rPr>
        <w:t xml:space="preserve"> </w:t>
      </w:r>
    </w:p>
    <w:p w:rsidRDefault="00E53DBB" w:rsidR="00E53DBB" w:rsidRPr="00894163">
      <w:pPr>
        <w:pStyle w:val="Tijeloteksta"/>
        <w:rPr>
          <w:szCs w:val="24"/>
        </w:rPr>
      </w:pPr>
    </w:p>
    <w:p w:rsidRDefault="00CE7D5C" w:rsidR="00EF4316" w:rsidRPr="00894163">
      <w:pPr>
        <w:pStyle w:val="Tijeloteksta"/>
        <w:jc w:val="center"/>
        <w:rPr>
          <w:szCs w:val="24"/>
        </w:rPr>
      </w:pPr>
      <w:r w:rsidRPr="00894163">
        <w:rPr>
          <w:szCs w:val="24"/>
        </w:rPr>
        <w:t>r i j e š i o</w:t>
      </w:r>
      <w:r w:rsidR="00EF4316" w:rsidRPr="00894163">
        <w:rPr>
          <w:szCs w:val="24"/>
        </w:rPr>
        <w:t xml:space="preserve">    j e</w:t>
      </w:r>
    </w:p>
    <w:p w:rsidRDefault="00DC01A8" w:rsidP="00DC01A8" w:rsidR="00DC01A8" w:rsidRPr="00894163">
      <w:pPr>
        <w:rPr>
          <w:sz w:val="24"/>
          <w:szCs w:val="24"/>
          <w:lang w:val="hr-HR"/>
        </w:rPr>
      </w:pPr>
    </w:p>
    <w:p w:rsidRDefault="00974221" w:rsidP="00974221" w:rsidR="00974221" w:rsidRPr="005D353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</w:t>
      </w:r>
      <w:r>
        <w:rPr>
          <w:sz w:val="24"/>
          <w:szCs w:val="24"/>
          <w:lang w:val="hr-HR"/>
        </w:rPr>
        <w:tab/>
      </w:r>
      <w:r w:rsidRPr="005D3532">
        <w:rPr>
          <w:sz w:val="24"/>
          <w:szCs w:val="24"/>
          <w:lang w:val="hr-HR"/>
        </w:rPr>
        <w:t xml:space="preserve">Poziva se </w:t>
      </w:r>
      <w:r>
        <w:rPr>
          <w:sz w:val="24"/>
          <w:szCs w:val="24"/>
        </w:rPr>
        <w:t>Marinko Čirjak</w:t>
      </w:r>
      <w:r w:rsidRPr="00974221">
        <w:rPr>
          <w:sz w:val="24"/>
          <w:szCs w:val="24"/>
        </w:rPr>
        <w:t xml:space="preserve"> iz Zadra, Ivana Matetića Ronjgova 12, OIB: 65435619768,</w:t>
      </w:r>
      <w:r w:rsidRPr="00974221">
        <w:rPr>
          <w:sz w:val="24"/>
          <w:szCs w:val="24"/>
          <w:lang w:val="hr-HR"/>
        </w:rPr>
        <w:t xml:space="preserve"> d</w:t>
      </w:r>
      <w:r>
        <w:rPr>
          <w:sz w:val="24"/>
          <w:szCs w:val="24"/>
          <w:lang w:val="hr-HR"/>
        </w:rPr>
        <w:t xml:space="preserve">a </w:t>
      </w:r>
      <w:r w:rsidRPr="005D3532">
        <w:rPr>
          <w:sz w:val="24"/>
          <w:szCs w:val="24"/>
          <w:lang w:val="hr-HR"/>
        </w:rPr>
        <w:t xml:space="preserve">u roku od 8 </w:t>
      </w:r>
      <w:r>
        <w:rPr>
          <w:sz w:val="24"/>
          <w:szCs w:val="24"/>
          <w:lang w:val="hr-HR"/>
        </w:rPr>
        <w:t xml:space="preserve">(osam) </w:t>
      </w:r>
      <w:r w:rsidRPr="005D3532">
        <w:rPr>
          <w:sz w:val="24"/>
          <w:szCs w:val="24"/>
          <w:lang w:val="hr-HR"/>
        </w:rPr>
        <w:t>dana platiti iznos:</w:t>
      </w:r>
    </w:p>
    <w:p w:rsidRDefault="00974221" w:rsidP="00974221" w:rsidR="00974221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974221" w:rsidP="00974221" w:rsidR="00974221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4.000,00 kuna, </w:t>
      </w:r>
    </w:p>
    <w:p w:rsidRDefault="00974221" w:rsidP="00974221" w:rsidR="00974221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41-18</w:t>
      </w:r>
      <w:r w:rsidRPr="005D3532">
        <w:rPr>
          <w:sz w:val="24"/>
          <w:szCs w:val="24"/>
          <w:lang w:val="hr-HR"/>
        </w:rPr>
        <w:t xml:space="preserve"> te dostavi u spis dokaz o uplati. </w:t>
      </w:r>
    </w:p>
    <w:p w:rsidRDefault="00974221" w:rsidP="00974221" w:rsidR="00974221" w:rsidRPr="005D3532">
      <w:pPr>
        <w:jc w:val="both"/>
        <w:rPr>
          <w:sz w:val="24"/>
          <w:szCs w:val="24"/>
          <w:u w:val="single"/>
          <w:lang w:val="hr-HR"/>
        </w:rPr>
      </w:pPr>
    </w:p>
    <w:p w:rsidRDefault="00974221" w:rsidP="00974221" w:rsidR="00974221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974221" w:rsidP="00974221" w:rsidR="00974221" w:rsidRPr="004722C7">
      <w:pPr>
        <w:jc w:val="both"/>
        <w:rPr>
          <w:sz w:val="24"/>
          <w:szCs w:val="24"/>
          <w:lang w:val="hr-HR"/>
        </w:rPr>
      </w:pPr>
    </w:p>
    <w:p w:rsidRDefault="00974221" w:rsidP="00974221" w:rsidR="00974221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74221" w:rsidP="00974221" w:rsidR="00974221" w:rsidRPr="004722C7">
      <w:pPr>
        <w:jc w:val="both"/>
        <w:rPr>
          <w:sz w:val="24"/>
          <w:szCs w:val="24"/>
          <w:lang w:val="hr-HR"/>
        </w:rPr>
      </w:pPr>
    </w:p>
    <w:p w:rsidRDefault="00974221" w:rsidP="00974221" w:rsidR="00974221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 xml:space="preserve">(„Narodne Novine“ br. 112/12, </w:t>
      </w:r>
      <w:r w:rsidRPr="004722C7">
        <w:rPr>
          <w:sz w:val="24"/>
          <w:szCs w:val="24"/>
          <w:lang w:val="hr-HR"/>
        </w:rPr>
        <w:t>25/13,</w:t>
      </w:r>
      <w:r>
        <w:rPr>
          <w:sz w:val="24"/>
          <w:szCs w:val="24"/>
          <w:lang w:val="hr-HR"/>
        </w:rPr>
        <w:t xml:space="preserve"> 93/14, 73/17</w:t>
      </w:r>
      <w:r w:rsidRPr="004722C7">
        <w:rPr>
          <w:sz w:val="24"/>
          <w:szCs w:val="24"/>
          <w:lang w:val="hr-HR"/>
        </w:rPr>
        <w:t xml:space="preserve">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41-18</w:t>
      </w:r>
      <w:r w:rsidRPr="004722C7">
        <w:rPr>
          <w:sz w:val="24"/>
          <w:szCs w:val="24"/>
          <w:lang w:val="hr-HR"/>
        </w:rPr>
        <w:t>.</w:t>
      </w:r>
    </w:p>
    <w:p w:rsidRDefault="00DC01A8" w:rsidP="00974221" w:rsidR="00DC01A8" w:rsidRPr="00894163">
      <w:pPr>
        <w:jc w:val="both"/>
        <w:rPr>
          <w:sz w:val="24"/>
          <w:szCs w:val="24"/>
          <w:lang w:val="hr-HR"/>
        </w:rPr>
      </w:pPr>
    </w:p>
    <w:p w:rsidRDefault="00974221" w:rsidP="00974221" w:rsidR="00DC01A8" w:rsidRPr="0089416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 w:rsidR="00DC01A8" w:rsidRPr="00894163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ab/>
      </w:r>
      <w:r w:rsidR="00DC01A8" w:rsidRPr="00894163">
        <w:rPr>
          <w:sz w:val="24"/>
          <w:szCs w:val="24"/>
          <w:lang w:val="hr-HR"/>
        </w:rPr>
        <w:t>Neiskorišteni iznos predujma iz točke I. izreke ovog rješenja sud će nakon završetka postupka uplatiti u Fond za namirenje troškova stečajnoga postupka.</w:t>
      </w:r>
    </w:p>
    <w:p w:rsidRDefault="00974221" w:rsidP="003C52FE" w:rsidR="00974221" w:rsidRPr="00894163">
      <w:pPr>
        <w:jc w:val="both"/>
        <w:rPr>
          <w:sz w:val="24"/>
          <w:szCs w:val="24"/>
          <w:u w:val="single"/>
          <w:lang w:val="hr-HR"/>
        </w:rPr>
      </w:pPr>
    </w:p>
    <w:p w:rsidRDefault="003C52FE" w:rsidP="00EA60C7" w:rsidR="0068229C">
      <w:pPr>
        <w:jc w:val="center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Obrazloženje</w:t>
      </w:r>
    </w:p>
    <w:p w:rsidRDefault="00EA60C7" w:rsidP="00EA60C7" w:rsidR="00EA60C7" w:rsidRPr="00894163">
      <w:pPr>
        <w:jc w:val="center"/>
        <w:rPr>
          <w:sz w:val="24"/>
          <w:szCs w:val="24"/>
          <w:lang w:val="hr-HR"/>
        </w:rPr>
      </w:pPr>
    </w:p>
    <w:p w:rsidRDefault="00515BAF" w:rsidP="00515BAF" w:rsidR="00515BAF" w:rsidRPr="00974221">
      <w:pPr>
        <w:ind w:firstLine="708"/>
        <w:jc w:val="both"/>
        <w:rPr>
          <w:sz w:val="24"/>
          <w:szCs w:val="24"/>
          <w:lang w:val="hr-HR"/>
        </w:rPr>
      </w:pPr>
      <w:r w:rsidRPr="00974221">
        <w:rPr>
          <w:sz w:val="24"/>
          <w:szCs w:val="24"/>
          <w:lang w:val="hr-HR"/>
        </w:rPr>
        <w:t xml:space="preserve">Financijska agencija je ovom sudu dana </w:t>
      </w:r>
      <w:r w:rsidR="00005D69" w:rsidRPr="00974221">
        <w:rPr>
          <w:sz w:val="24"/>
          <w:szCs w:val="24"/>
          <w:lang w:val="hr-HR"/>
        </w:rPr>
        <w:t>27. rujna</w:t>
      </w:r>
      <w:r w:rsidR="004730AE" w:rsidRPr="00974221">
        <w:rPr>
          <w:sz w:val="24"/>
          <w:szCs w:val="24"/>
          <w:lang w:val="hr-HR"/>
        </w:rPr>
        <w:t xml:space="preserve"> </w:t>
      </w:r>
      <w:r w:rsidRPr="00974221">
        <w:rPr>
          <w:sz w:val="24"/>
          <w:szCs w:val="24"/>
          <w:lang w:val="hr-HR"/>
        </w:rPr>
        <w:t xml:space="preserve">2017. podnijela zahtjev za provedbom skraćenog stečajnog postupka nad dužnikom </w:t>
      </w:r>
      <w:r w:rsidR="00005D69" w:rsidRPr="00974221">
        <w:rPr>
          <w:sz w:val="24"/>
          <w:szCs w:val="24"/>
        </w:rPr>
        <w:t>PUNTA BRIG j.d.o.o. za trgovinu i usluge, Zadar, Ivana Matetića Ronjgova 12, OIB: 08990269515</w:t>
      </w:r>
      <w:r w:rsidRPr="00974221">
        <w:rPr>
          <w:sz w:val="24"/>
          <w:szCs w:val="24"/>
          <w:lang w:val="hr-HR"/>
        </w:rPr>
        <w:t>.</w:t>
      </w:r>
    </w:p>
    <w:p w:rsidRDefault="00515BAF" w:rsidP="00515BAF" w:rsidR="00515BAF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lastRenderedPageBreak/>
        <w:t xml:space="preserve">Postupajući po zahtjevu Financijske agencije, oglasom suda od </w:t>
      </w:r>
      <w:r w:rsidR="00005D69">
        <w:rPr>
          <w:sz w:val="24"/>
          <w:szCs w:val="24"/>
          <w:lang w:val="hr-HR"/>
        </w:rPr>
        <w:t>18. listopada</w:t>
      </w:r>
      <w:r w:rsidR="00EA60C7">
        <w:rPr>
          <w:sz w:val="24"/>
          <w:szCs w:val="24"/>
          <w:lang w:val="hr-HR"/>
        </w:rPr>
        <w:t xml:space="preserve"> 2017. </w:t>
      </w:r>
      <w:r w:rsidRPr="00894163">
        <w:rPr>
          <w:sz w:val="24"/>
          <w:szCs w:val="24"/>
          <w:lang w:val="hr-HR"/>
        </w:rPr>
        <w:t xml:space="preserve">pozvani su članovi uprave da dostavi prokazni popis imovine kao i vjerovnici da u roku od 45 dana predlože otvaranje postupka.  </w:t>
      </w:r>
      <w:r w:rsidR="00005D69">
        <w:rPr>
          <w:sz w:val="24"/>
          <w:szCs w:val="24"/>
          <w:lang w:val="hr-HR"/>
        </w:rPr>
        <w:t xml:space="preserve"> </w:t>
      </w:r>
    </w:p>
    <w:p w:rsidRDefault="00515BAF" w:rsidP="00974221" w:rsidR="00974221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005D69">
        <w:rPr>
          <w:sz w:val="24"/>
          <w:szCs w:val="24"/>
          <w:lang w:val="hr-HR"/>
        </w:rPr>
        <w:t xml:space="preserve">Porezna uprava, </w:t>
      </w:r>
      <w:r w:rsidRPr="00894163">
        <w:rPr>
          <w:sz w:val="24"/>
          <w:szCs w:val="24"/>
          <w:lang w:val="hr-HR"/>
        </w:rPr>
        <w:t xml:space="preserve">Područni ured </w:t>
      </w:r>
      <w:r w:rsidR="00005D69">
        <w:rPr>
          <w:sz w:val="24"/>
          <w:szCs w:val="24"/>
          <w:lang w:val="hr-HR"/>
        </w:rPr>
        <w:t>Zadar</w:t>
      </w:r>
      <w:r w:rsidRPr="0089416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005D69">
        <w:rPr>
          <w:sz w:val="24"/>
          <w:szCs w:val="24"/>
          <w:lang w:val="hr-HR"/>
        </w:rPr>
        <w:t>422/17-7</w:t>
      </w:r>
      <w:r w:rsidRPr="00894163">
        <w:rPr>
          <w:sz w:val="24"/>
          <w:szCs w:val="24"/>
          <w:lang w:val="hr-HR"/>
        </w:rPr>
        <w:t xml:space="preserve"> od </w:t>
      </w:r>
      <w:r w:rsidR="00005D69">
        <w:rPr>
          <w:sz w:val="24"/>
          <w:szCs w:val="24"/>
          <w:lang w:val="hr-HR"/>
        </w:rPr>
        <w:t>19. prosinca</w:t>
      </w:r>
      <w:r w:rsidRPr="00894163">
        <w:rPr>
          <w:sz w:val="24"/>
          <w:szCs w:val="24"/>
          <w:lang w:val="hr-HR"/>
        </w:rPr>
        <w:t xml:space="preserve">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894163">
        <w:rPr>
          <w:sz w:val="24"/>
          <w:szCs w:val="24"/>
          <w:lang w:val="hr-HR"/>
        </w:rPr>
        <w:t xml:space="preserve"> i 104/17</w:t>
      </w:r>
      <w:r w:rsidR="00974221">
        <w:rPr>
          <w:sz w:val="24"/>
          <w:szCs w:val="24"/>
          <w:lang w:val="hr-HR"/>
        </w:rPr>
        <w:t>-nadalje SZ</w:t>
      </w:r>
      <w:r w:rsidRPr="0089416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974221" w:rsidP="00974221" w:rsidR="00974221" w:rsidRPr="0097422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sukladno odredbi čl. 113. SZ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974221" w:rsidP="00EA60C7" w:rsidR="0097422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čl. 113. st. </w:t>
      </w:r>
      <w:r w:rsidR="00EA60C7">
        <w:rPr>
          <w:sz w:val="24"/>
          <w:szCs w:val="24"/>
          <w:lang w:val="hr-HR"/>
        </w:rPr>
        <w:t xml:space="preserve">2. SZ-a propisano je da neiskorišteni iznos iz predujma iz st. 1. predmetnog članka sud će nakon završetka postupka uplatiti u Fond za namirenje troškova stečajnog postupka, dok je st. </w:t>
      </w:r>
      <w:r>
        <w:rPr>
          <w:sz w:val="24"/>
          <w:szCs w:val="24"/>
          <w:lang w:val="hr-HR"/>
        </w:rPr>
        <w:t xml:space="preserve">3. </w:t>
      </w:r>
      <w:r w:rsidR="00EA60C7">
        <w:rPr>
          <w:sz w:val="24"/>
          <w:szCs w:val="24"/>
          <w:lang w:val="hr-HR"/>
        </w:rPr>
        <w:t xml:space="preserve">istog članka citiranog Zakona propisano da ako se ne </w:t>
      </w:r>
      <w:r>
        <w:rPr>
          <w:sz w:val="24"/>
          <w:szCs w:val="24"/>
          <w:lang w:val="hr-HR"/>
        </w:rPr>
        <w:t>plati predujam u propisanom roku, na odgovarajući način će se primijeniti pravila o prisilnoj naplati novčane kazne u parničnom postupku.</w:t>
      </w:r>
    </w:p>
    <w:p w:rsidRDefault="00515BAF" w:rsidP="00EA60C7" w:rsidR="00515BAF">
      <w:pPr>
        <w:ind w:firstLine="720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EA60C7">
        <w:rPr>
          <w:sz w:val="24"/>
          <w:szCs w:val="24"/>
          <w:lang w:val="hr-HR"/>
        </w:rPr>
        <w:t xml:space="preserve"> </w:t>
      </w:r>
      <w:r w:rsidRPr="00894163">
        <w:rPr>
          <w:sz w:val="24"/>
          <w:szCs w:val="24"/>
          <w:lang w:val="hr-HR"/>
        </w:rPr>
        <w:t>na temelju spomenutih propisa, odlučeno kao u izreci.</w:t>
      </w:r>
    </w:p>
    <w:p w:rsidRDefault="00EA60C7" w:rsidP="00515BAF" w:rsidR="00515BAF" w:rsidRPr="0089416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15BAF" w:rsidP="00EA60C7" w:rsidR="00515BAF" w:rsidRPr="00894163">
      <w:pPr>
        <w:jc w:val="center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U Zadru </w:t>
      </w:r>
      <w:r w:rsidR="00974221">
        <w:rPr>
          <w:sz w:val="24"/>
          <w:szCs w:val="24"/>
          <w:lang w:val="hr-HR"/>
        </w:rPr>
        <w:t>11. travnja 2018.</w:t>
      </w:r>
    </w:p>
    <w:p w:rsidRDefault="00EA60C7" w:rsidP="00EA60C7" w:rsidR="00EA60C7">
      <w:pPr>
        <w:rPr>
          <w:sz w:val="24"/>
          <w:szCs w:val="24"/>
        </w:rPr>
      </w:pPr>
    </w:p>
    <w:p w:rsidRDefault="00EA60C7" w:rsidP="00EA60C7" w:rsidR="00EA60C7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Sutkinja</w:t>
      </w:r>
    </w:p>
    <w:p w:rsidRDefault="00EA60C7" w:rsidP="00EA60C7" w:rsidR="00EA60C7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Pr="00AD2980">
        <w:rPr>
          <w:sz w:val="24"/>
          <w:szCs w:val="24"/>
        </w:rPr>
        <w:t>Ana Markač, v.r.</w:t>
      </w:r>
    </w:p>
    <w:p w:rsidRDefault="00EA60C7" w:rsidP="00EA60C7" w:rsidR="00EA60C7">
      <w:pPr>
        <w:rPr>
          <w:sz w:val="24"/>
          <w:szCs w:val="24"/>
        </w:rPr>
      </w:pPr>
    </w:p>
    <w:p w:rsidRDefault="00EA60C7" w:rsidP="00EA60C7" w:rsidR="00EA60C7" w:rsidRPr="003A19DE">
      <w:pPr>
        <w:rPr>
          <w:szCs w:val="22"/>
        </w:rPr>
      </w:pPr>
    </w:p>
    <w:p w:rsidRDefault="009F2525" w:rsidP="00EA60C7" w:rsidR="009F2525">
      <w:pPr>
        <w:jc w:val="center"/>
        <w:rPr>
          <w:sz w:val="24"/>
          <w:szCs w:val="24"/>
        </w:rPr>
      </w:pPr>
    </w:p>
    <w:p w:rsidRDefault="00EA60C7" w:rsidP="00515BAF" w:rsidR="00EA60C7">
      <w:pPr>
        <w:jc w:val="both"/>
        <w:rPr>
          <w:sz w:val="24"/>
          <w:szCs w:val="24"/>
        </w:rPr>
      </w:pPr>
    </w:p>
    <w:p w:rsidRDefault="00EA60C7" w:rsidP="00515BAF" w:rsidR="00515BAF" w:rsidRPr="0089416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EA60C7" w:rsidP="00515BAF" w:rsidR="00EA60C7">
      <w:pPr>
        <w:jc w:val="both"/>
        <w:rPr>
          <w:sz w:val="24"/>
          <w:szCs w:val="24"/>
          <w:lang w:val="hr-HR"/>
        </w:rPr>
      </w:pPr>
    </w:p>
    <w:p w:rsidRDefault="00EA60C7" w:rsidP="00515BAF" w:rsidR="00EA60C7">
      <w:pPr>
        <w:jc w:val="both"/>
        <w:rPr>
          <w:sz w:val="24"/>
          <w:szCs w:val="24"/>
          <w:lang w:val="hr-HR"/>
        </w:rPr>
      </w:pPr>
    </w:p>
    <w:p w:rsidRDefault="00EA60C7" w:rsidP="00515BAF" w:rsidR="00EA60C7">
      <w:pPr>
        <w:jc w:val="both"/>
        <w:rPr>
          <w:sz w:val="24"/>
          <w:szCs w:val="24"/>
          <w:lang w:val="hr-HR"/>
        </w:rPr>
      </w:pPr>
    </w:p>
    <w:p w:rsidRDefault="00EA60C7" w:rsidP="00515BAF" w:rsidR="00EA60C7">
      <w:pPr>
        <w:jc w:val="both"/>
        <w:rPr>
          <w:sz w:val="24"/>
          <w:szCs w:val="24"/>
          <w:lang w:val="hr-HR"/>
        </w:rPr>
      </w:pPr>
    </w:p>
    <w:p w:rsidRDefault="00EA60C7" w:rsidP="00515BAF" w:rsidR="00EA60C7">
      <w:pPr>
        <w:jc w:val="both"/>
        <w:rPr>
          <w:sz w:val="24"/>
          <w:szCs w:val="24"/>
          <w:lang w:val="hr-HR"/>
        </w:rPr>
      </w:pPr>
    </w:p>
    <w:p w:rsidRDefault="00EA60C7" w:rsidP="00515BAF" w:rsidR="00EA60C7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DNA:</w:t>
      </w:r>
    </w:p>
    <w:p w:rsidRDefault="00515BAF" w:rsidP="00515BAF" w:rsidR="00894163" w:rsidRPr="00894163">
      <w:pPr>
        <w:pStyle w:val="Tijeloteksta"/>
        <w:rPr>
          <w:szCs w:val="24"/>
        </w:rPr>
      </w:pPr>
      <w:r w:rsidRPr="00894163">
        <w:rPr>
          <w:szCs w:val="24"/>
        </w:rPr>
        <w:t xml:space="preserve">- </w:t>
      </w:r>
      <w:r w:rsidR="00005D69">
        <w:rPr>
          <w:szCs w:val="24"/>
        </w:rPr>
        <w:t>Marinku Čirjaku iz Zadra, Ivana Matetića Ronjgova 12</w:t>
      </w:r>
      <w:r w:rsidR="00EA60C7">
        <w:rPr>
          <w:szCs w:val="24"/>
        </w:rPr>
        <w:t>,</w:t>
      </w:r>
    </w:p>
    <w:p w:rsidRDefault="00515BAF" w:rsidP="00515BAF" w:rsidR="00515BAF" w:rsidRPr="00894163">
      <w:pPr>
        <w:pStyle w:val="Tijeloteksta"/>
        <w:rPr>
          <w:szCs w:val="24"/>
        </w:rPr>
      </w:pPr>
      <w:r w:rsidRPr="00894163">
        <w:rPr>
          <w:szCs w:val="24"/>
        </w:rPr>
        <w:t>- računovodstvu suda,</w:t>
      </w:r>
    </w:p>
    <w:p w:rsidRDefault="00515BAF" w:rsidP="00515BAF" w:rsidR="00515BAF">
      <w:pPr>
        <w:pStyle w:val="Tijeloteksta"/>
        <w:rPr>
          <w:szCs w:val="24"/>
        </w:rPr>
      </w:pPr>
      <w:r w:rsidRPr="00894163">
        <w:rPr>
          <w:szCs w:val="24"/>
        </w:rPr>
        <w:t>- e-Oglasna ploča,</w:t>
      </w:r>
    </w:p>
    <w:p w:rsidRDefault="00586E96" w:rsidP="00515BAF" w:rsidR="00586E96" w:rsidRPr="00894163">
      <w:pPr>
        <w:pStyle w:val="Tijeloteksta"/>
        <w:rPr>
          <w:szCs w:val="24"/>
        </w:rPr>
      </w:pPr>
      <w:r>
        <w:rPr>
          <w:szCs w:val="24"/>
        </w:rPr>
        <w:t xml:space="preserve">- po ovršnosti </w:t>
      </w:r>
      <w:r w:rsidR="00EA60C7">
        <w:rPr>
          <w:szCs w:val="24"/>
        </w:rPr>
        <w:t xml:space="preserve">FINA-i </w:t>
      </w:r>
      <w:r>
        <w:rPr>
          <w:szCs w:val="24"/>
        </w:rPr>
        <w:t xml:space="preserve">ukoliko </w:t>
      </w:r>
      <w:r w:rsidR="00EA60C7">
        <w:rPr>
          <w:szCs w:val="24"/>
        </w:rPr>
        <w:t xml:space="preserve">nema uplate, </w:t>
      </w:r>
      <w:r>
        <w:rPr>
          <w:szCs w:val="24"/>
        </w:rPr>
        <w:t xml:space="preserve"> </w:t>
      </w:r>
    </w:p>
    <w:p w:rsidRDefault="00515BAF" w:rsidP="00515BAF" w:rsidR="00515BAF" w:rsidRPr="00894163">
      <w:pPr>
        <w:pStyle w:val="Tijeloteksta"/>
        <w:rPr>
          <w:szCs w:val="24"/>
        </w:rPr>
      </w:pPr>
      <w:r w:rsidRPr="00894163">
        <w:rPr>
          <w:szCs w:val="24"/>
        </w:rPr>
        <w:t>- u spis.</w:t>
      </w:r>
    </w:p>
    <w:p w:rsidRDefault="00F60E80" w:rsidP="00515BAF" w:rsidR="00F60E80" w:rsidRPr="00894163">
      <w:pPr>
        <w:ind w:firstLine="708"/>
        <w:jc w:val="both"/>
        <w:rPr>
          <w:sz w:val="24"/>
          <w:szCs w:val="24"/>
        </w:rPr>
      </w:pPr>
    </w:p>
    <w:sectPr w:rsidSect="00EA60C7" w:rsidR="00F60E80" w:rsidRPr="0089416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851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96D0A">
      <w:rPr>
        <w:rStyle w:val="Brojstranice"/>
        <w:noProof/>
        <w:sz w:val="24"/>
        <w:szCs w:val="24"/>
      </w:rPr>
      <w:t>3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005D69">
      <w:rPr>
        <w:sz w:val="24"/>
        <w:szCs w:val="24"/>
        <w:lang w:val="hr-HR"/>
      </w:rPr>
      <w:t>41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005D69">
      <w:rPr>
        <w:sz w:val="24"/>
        <w:szCs w:val="24"/>
        <w:lang w:val="hr-HR"/>
      </w:rPr>
      <w:t>41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5D69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86E9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73DF"/>
    <w:rsid w:val="00894163"/>
    <w:rsid w:val="00896D0A"/>
    <w:rsid w:val="008A0BDF"/>
    <w:rsid w:val="008A35BC"/>
    <w:rsid w:val="008B261F"/>
    <w:rsid w:val="0093736B"/>
    <w:rsid w:val="00951610"/>
    <w:rsid w:val="00957026"/>
    <w:rsid w:val="00974221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191F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63362"/>
    <w:rsid w:val="00E67726"/>
    <w:rsid w:val="00E74559"/>
    <w:rsid w:val="00E86D0C"/>
    <w:rsid w:val="00EA60C7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6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D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D0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D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D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6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D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D0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D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D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BRIG j.d.o.o. za trgovinu i usluge</izvorni_sadrzaj>
    <derivirana_varijabla naziv="DomainObject.Predmet.ProtustrankaFormated_1">  PUNTA BRIG j.d.o.o. za trgovinu i usluge</derivirana_varijabla>
  </DomainObject.Predmet.ProtustrankaFormated>
  <DomainObject.Predmet.ProtustrankaFormatedOIB>
    <izvorni_sadrzaj>  PUNTA BRIG j.d.o.o. za trgovinu i usluge, OIB 08990269515</izvorni_sadrzaj>
    <derivirana_varijabla naziv="DomainObject.Predmet.ProtustrankaFormatedOIB_1">  PUNTA BRIG j.d.o.o. za trgovinu i usluge, OIB 08990269515</derivirana_varijabla>
  </DomainObject.Predmet.ProtustrankaFormatedOIB>
  <DomainObject.Predmet.ProtustrankaFormatedWithAdress>
    <izvorni_sadrzaj> PUNTA BRIG j.d.o.o. za trgovinu i usluge, Ivana Matetića Ronjgova 12, 23000 Zadar</izvorni_sadrzaj>
    <derivirana_varijabla naziv="DomainObject.Predmet.ProtustrankaFormatedWithAdress_1"> PUNTA BRIG j.d.o.o. za trgovinu i usluge, Ivana Matetića Ronjgova 12, 23000 Zadar</derivirana_varijabla>
  </DomainObject.Predmet.ProtustrankaFormatedWithAdress>
  <DomainObject.Predmet.ProtustrankaFormatedWithAdressOIB>
    <izvorni_sadrzaj> PUNTA BRIG j.d.o.o. za trgovinu i usluge, OIB 08990269515, Ivana Matetića Ronjgova 12, 23000 Zadar</izvorni_sadrzaj>
    <derivirana_varijabla naziv="DomainObject.Predmet.ProtustrankaFormatedWithAdressOIB_1"> PUNTA BRIG j.d.o.o. za trgovinu i usluge, OIB 08990269515, Ivana Matetića Ronjgova 12, 23000 Zadar</derivirana_varijabla>
  </DomainObject.Predmet.ProtustrankaFormatedWithAdressOIB>
  <DomainObject.Predmet.ProtustrankaWithAdress>
    <izvorni_sadrzaj>PUNTA BRIG j.d.o.o. za trgovinu i usluge Ivana Matetića Ronjgova 12, 23000 Zadar</izvorni_sadrzaj>
    <derivirana_varijabla naziv="DomainObject.Predmet.ProtustrankaWithAdress_1">PUNTA BRIG j.d.o.o. za trgovinu i usluge Ivana Matetića Ronjgova 12, 23000 Zadar</derivirana_varijabla>
  </DomainObject.Predmet.ProtustrankaWithAdress>
  <DomainObject.Predmet.ProtustrankaWithAdressOIB>
    <izvorni_sadrzaj>PUNTA BRIG j.d.o.o. za trgovinu i usluge, OIB 08990269515, Ivana Matetića Ronjgova 12, 23000 Zadar</izvorni_sadrzaj>
    <derivirana_varijabla naziv="DomainObject.Predmet.ProtustrankaWithAdressOIB_1">PUNTA BRIG j.d.o.o. za trgovinu i usluge, OIB 08990269515, Ivana Matetića Ronjgova 12, 23000 Zadar</derivirana_varijabla>
  </DomainObject.Predmet.ProtustrankaWithAdressOIB>
  <DomainObject.Predmet.ProtustrankaNazivFormated>
    <izvorni_sadrzaj>PUNTA BRIG j.d.o.o. za trgovinu i usluge</izvorni_sadrzaj>
    <derivirana_varijabla naziv="DomainObject.Predmet.ProtustrankaNazivFormated_1">PUNTA BRIG j.d.o.o. za trgovinu i usluge</derivirana_varijabla>
  </DomainObject.Predmet.ProtustrankaNazivFormated>
  <DomainObject.Predmet.ProtustrankaNazivFormatedOIB>
    <izvorni_sadrzaj>PUNTA BRIG j.d.o.o. za trgovinu i usluge, OIB 08990269515</izvorni_sadrzaj>
    <derivirana_varijabla naziv="DomainObject.Predmet.ProtustrankaNazivFormatedOIB_1">PUNTA BRIG j.d.o.o. za trgovinu i usluge, OIB 08990269515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PUNTA BRIG j.d.o.o. za trgovinu i usluge</item>
    </izvorni_sadrzaj>
    <derivirana_varijabla naziv="DomainObject.Predmet.ProtuStrankaListFormated_1">
      <item>PUNTA BRIG j.d.o.o. za trgovinu i usluge</item>
    </derivirana_varijabla>
  </DomainObject.Predmet.ProtuStrankaListFormated>
  <DomainObject.Predmet.ProtuStrankaListFormatedOIB>
    <izvorni_sadrzaj>
      <item>PUNTA BRIG j.d.o.o. za trgovinu i usluge, OIB 08990269515</item>
    </izvorni_sadrzaj>
    <derivirana_varijabla naziv="DomainObject.Predmet.ProtuStrankaListFormatedOIB_1">
      <item>PUNTA BRIG j.d.o.o. za trgovinu i usluge, OIB 08990269515</item>
    </derivirana_varijabla>
  </DomainObject.Predmet.ProtuStrankaListFormatedOIB>
  <DomainObject.Predmet.ProtuStrankaListFormatedWithAdress>
    <izvorni_sadrzaj>
      <item>PUNTA BRIG j.d.o.o. za trgovinu i usluge, Ivana Matetića Ronjgova 12, 23000 Zadar</item>
    </izvorni_sadrzaj>
    <derivirana_varijabla naziv="DomainObject.Predmet.ProtuStrankaListFormatedWithAdress_1">
      <item>PUNTA BRIG j.d.o.o. za trgovinu i usluge, Ivana Matetića Ronjgova 12, 23000 Zadar</item>
    </derivirana_varijabla>
  </DomainObject.Predmet.ProtuStrankaListFormatedWithAdress>
  <DomainObject.Predmet.ProtuStrankaListFormatedWithAdressOIB>
    <izvorni_sadrzaj>
      <item>PUNTA BRIG j.d.o.o. za trgovinu i usluge, OIB 08990269515, Ivana Matetića Ronjgova 12, 23000 Zadar</item>
    </izvorni_sadrzaj>
    <derivirana_varijabla naziv="DomainObject.Predmet.ProtuStrankaListFormatedWithAdressOIB_1">
      <item>PUNTA BRIG j.d.o.o. za trgovinu i usluge, OIB 08990269515, Ivana Matetića Ronjgova 12, 23000 Zadar</item>
    </derivirana_varijabla>
  </DomainObject.Predmet.ProtuStrankaListFormatedWithAdressOIB>
  <DomainObject.Predmet.ProtuStrankaListNazivFormated>
    <izvorni_sadrzaj>
      <item>PUNTA BRIG j.d.o.o. za trgovinu i usluge</item>
    </izvorni_sadrzaj>
    <derivirana_varijabla naziv="DomainObject.Predmet.ProtuStrankaListNazivFormated_1">
      <item>PUNTA BRIG j.d.o.o. za trgovinu i usluge</item>
    </derivirana_varijabla>
  </DomainObject.Predmet.ProtuStrankaListNazivFormated>
  <DomainObject.Predmet.ProtuStrankaListNazivFormatedOIB>
    <izvorni_sadrzaj>
      <item>PUNTA BRIG j.d.o.o. za trgovinu i usluge, OIB 08990269515</item>
    </izvorni_sadrzaj>
    <derivirana_varijabla naziv="DomainObject.Predmet.ProtuStrankaListNazivFormatedOIB_1">
      <item>PUNTA BRIG j.d.o.o. za trgovinu i usluge, OIB 08990269515</item>
    </derivirana_varijabla>
  </DomainObject.Predmet.ProtuStrankaListNazivFormatedOIB>
  <DomainObject.Predmet.OstaliListFormated>
    <izvorni_sadrzaj>
      <item>Marinko Čirjak</item>
    </izvorni_sadrzaj>
    <derivirana_varijabla naziv="DomainObject.Predmet.OstaliListFormated_1">
      <item>Marinko Čirjak</item>
    </derivirana_varijabla>
  </DomainObject.Predmet.OstaliListFormated>
  <DomainObject.Predmet.OstaliListFormatedOIB>
    <izvorni_sadrzaj>
      <item>Marinko Čirjak, OIB 65435619768</item>
    </izvorni_sadrzaj>
    <derivirana_varijabla naziv="DomainObject.Predmet.OstaliListFormatedOIB_1">
      <item>Marinko Čirjak, OIB 65435619768</item>
    </derivirana_varijabla>
  </DomainObject.Predmet.OstaliListFormatedOIB>
  <DomainObject.Predmet.OstaliListFormatedWithAdress>
    <izvorni_sadrzaj>
      <item>Marinko Čirjak, Ivana Matetića Ronjgova 12, 23000 Zadar</item>
    </izvorni_sadrzaj>
    <derivirana_varijabla naziv="DomainObject.Predmet.OstaliListFormatedWithAdress_1">
      <item>Marinko Čirjak, Ivana Matetića Ronjgova 12, 23000 Zadar</item>
    </derivirana_varijabla>
  </DomainObject.Predmet.OstaliListFormatedWithAdress>
  <DomainObject.Predmet.OstaliListFormatedWithAdressOIB>
    <izvorni_sadrzaj>
      <item>Marinko Čirjak, OIB 65435619768, Ivana Matetića Ronjgova 12, 23000 Zadar</item>
    </izvorni_sadrzaj>
    <derivirana_varijabla naziv="DomainObject.Predmet.OstaliListFormatedWithAdressOIB_1">
      <item>Marinko Čirjak, OIB 65435619768, Ivana Matetića Ronjgova 12, 23000 Zadar</item>
    </derivirana_varijabla>
  </DomainObject.Predmet.OstaliListFormatedWithAdressOIB>
  <DomainObject.Predmet.OstaliListNazivFormated>
    <izvorni_sadrzaj>
      <item>Marinko Čirjak</item>
    </izvorni_sadrzaj>
    <derivirana_varijabla naziv="DomainObject.Predmet.OstaliListNazivFormated_1">
      <item>Marinko Čirjak</item>
    </derivirana_varijabla>
  </DomainObject.Predmet.OstaliListNazivFormated>
  <DomainObject.Predmet.OstaliListNazivFormatedOIB>
    <izvorni_sadrzaj>
      <item>Marinko Čirjak, OIB 65435619768</item>
    </izvorni_sadrzaj>
    <derivirana_varijabla naziv="DomainObject.Predmet.OstaliListNazivFormatedOIB_1"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PUNTA BRIG j.d.o.o. za trgovinu i usluge</izvorni_sadrzaj>
    <derivirana_varijabla naziv="DomainObject.Predmet.ProtustrankaIDrugi_1">PUNTA BRIG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PUNTA BRIG j.d.o.o. za trgovinu i usluge, OIB 08990269515, Ivana Matetića Ronjgova 12, 23000 Zadar</izvorni_sadrzaj>
    <derivirana_varijabla naziv="DomainObject.Predmet.ProtustrankaIDrugiAdressOIB_1">PUNTA BRIG j.d.o.o. za trgovinu i usluge, OIB 08990269515,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PUNTA BRIG j.d.o.o. za trgovinu i usluge</item>
      <item>Marinko Čirjak</item>
    </izvorni_sadrzaj>
    <derivirana_varijabla naziv="DomainObject.Predmet.SudioniciListNaziv_1">
      <item>FINA</item>
      <item>PUNTA BRIG j.d.o.o. za trgovinu i usluge</item>
      <item>Marinko Čirjak</item>
    </derivirana_varijabla>
  </DomainObject.Predmet.SudioniciListNaziv>
  <DomainObject.Predmet.SudioniciListAdressOIB>
    <izvorni_sadrzaj>
      <item>FINA, OIB 85821130368</item>
      <item>PUNTA BRIG j.d.o.o. za trgovinu i usluge, OIB 08990269515,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PUNTA BRIG j.d.o.o. za trgovinu i usluge, OIB 08990269515,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08990269515</item>
      <item>, OIB 65435619768</item>
    </izvorni_sadrzaj>
    <derivirana_varijabla naziv="DomainObject.Predmet.SudioniciListNazivOIB_1">
      <item>, OIB 85821130368</item>
      <item>, OIB 08990269515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47512-22CD-42CF-BE30-EFEDC8B0C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839</properties:Words>
  <properties:Characters>4574</properties:Characters>
  <properties:Lines>113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2018-01-31T12:28:00Z</dcterms:created>
  <dc:creator>Ante Kačić</dc:creator>
  <cp:lastModifiedBy>Merlina Klišmanić</cp:lastModifiedBy>
  <cp:lastPrinted>2018-04-11T09:34:00Z</cp:lastPrinted>
  <dcterms:modified xmlns:xsi="http://www.w3.org/2001/XMLSchema-instance" xsi:type="dcterms:W3CDTF">2018-04-11T11:53:00Z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