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ebb2" w14:paraId="e54ebb2" w:rsidRDefault="00A86584" w:rsidP="00A86584" w:rsidR="00A86584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265" cx="548640"/>
            <wp:effectExtent b="635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86584" w:rsidP="00A86584" w:rsidR="00A8658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jc w:val="center"/>
      </w:pPr>
      <w:r>
        <w:t>U  I M E  R E P U B L I K E  H R V A T S K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R J E Š E NJ E</w:t>
      </w:r>
    </w:p>
    <w:p w:rsidRDefault="00AF0CE6" w:rsidP="00A86584" w:rsidR="00AF0CE6">
      <w:pPr>
        <w:spacing w:after="0"/>
        <w:jc w:val="center"/>
      </w:pPr>
    </w:p>
    <w:p w:rsidRDefault="00817EB0" w:rsidP="00817EB0" w:rsidR="00817EB0">
      <w:pPr>
        <w:spacing w:after="0"/>
        <w:ind w:firstLine="708"/>
        <w:jc w:val="both"/>
      </w:pPr>
      <w:r>
        <w:t>Trgovački sud u Varaždinu po sutkinji toga suda Meliti Poljanec Bubaš, u predstečajnom postupku povodom prijedloga predlagatelja-dužnika ZAGORJE d.d. Varaždin, Ankice Opol</w:t>
      </w:r>
      <w:r w:rsidR="00031A12">
        <w:t>ski 2, OIB: 69246918842, dana 18</w:t>
      </w:r>
      <w:r>
        <w:t>. studenoga 2016.</w:t>
      </w:r>
    </w:p>
    <w:p w:rsidRDefault="00B97AC1" w:rsidP="00B97AC1" w:rsidR="00B97AC1">
      <w:pPr>
        <w:spacing w:after="0"/>
        <w:ind w:firstLine="708"/>
        <w:jc w:val="both"/>
        <w:rPr>
          <w:lang w:val="en-US"/>
        </w:rPr>
      </w:pPr>
    </w:p>
    <w:p w:rsidRDefault="00A86584" w:rsidP="00A86584" w:rsidR="00A86584">
      <w:pPr>
        <w:spacing w:after="0"/>
        <w:jc w:val="center"/>
      </w:pPr>
      <w:r>
        <w:t>r i j e š i o  j e</w:t>
      </w:r>
    </w:p>
    <w:p w:rsidRDefault="00A86584" w:rsidP="00A86584" w:rsidR="00A86584">
      <w:pPr>
        <w:spacing w:after="0"/>
      </w:pPr>
    </w:p>
    <w:p w:rsidRDefault="00BF6141" w:rsidP="00BF6141" w:rsidR="00A86584">
      <w:pPr>
        <w:spacing w:after="0"/>
        <w:ind w:left="705"/>
        <w:jc w:val="both"/>
      </w:pPr>
      <w:r>
        <w:t xml:space="preserve">I.  </w:t>
      </w:r>
      <w:r w:rsidR="00A86584">
        <w:t>O</w:t>
      </w:r>
      <w:r w:rsidR="00F9358A">
        <w:t>dbacuje</w:t>
      </w:r>
      <w:r w:rsidR="00A86584">
        <w:t xml:space="preserve"> se</w:t>
      </w:r>
      <w:r w:rsidR="00D63C2C">
        <w:t xml:space="preserve"> prijedlog </w:t>
      </w:r>
      <w:r w:rsidR="00817EB0">
        <w:t xml:space="preserve">predlagatelja-dužnika ZAGORJE d.d. Varaždin, Ankice Opolski 2, OIB: 69246918842, </w:t>
      </w:r>
      <w:r w:rsidR="00D63C2C">
        <w:t xml:space="preserve">za </w:t>
      </w:r>
      <w:r w:rsidR="00817EB0">
        <w:t>provođenjem predstečajnog postupka, zaprimljen kod ovog suda 3. lipnja 2016.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Obrazloženje</w:t>
      </w:r>
    </w:p>
    <w:p w:rsidRDefault="00A86584" w:rsidP="00A86584" w:rsidR="00A86584">
      <w:pPr>
        <w:spacing w:after="0"/>
      </w:pPr>
    </w:p>
    <w:p w:rsidRDefault="00817EB0" w:rsidP="00817EB0" w:rsidR="00817EB0">
      <w:pPr>
        <w:ind w:firstLine="708"/>
        <w:jc w:val="both"/>
      </w:pPr>
      <w:r>
        <w:t xml:space="preserve">Dužnik je podnio ovome sudu prijedlog za otvaranje predstečajnog postupka, na temelju odredbe čl. 25. st. 1. Stečajnog zakona ("Narodne novine" broj 71/2015: dalje: SZ). </w:t>
      </w:r>
    </w:p>
    <w:p w:rsidRDefault="00993941" w:rsidP="00817EB0" w:rsidR="00817EB0">
      <w:pPr>
        <w:ind w:firstLine="708"/>
        <w:jc w:val="both"/>
      </w:pPr>
      <w:r>
        <w:t>U smislu</w:t>
      </w:r>
      <w:r w:rsidR="00817EB0">
        <w:t xml:space="preserve"> čl. 32. st. 4.</w:t>
      </w:r>
      <w:r>
        <w:t>, a u vezi čl. 16. st. 1. i 17. st. 1. t. 12. SZ-a,</w:t>
      </w:r>
      <w:r w:rsidR="00817EB0">
        <w:t xml:space="preserve"> predlagatelj je bio </w:t>
      </w:r>
      <w:r>
        <w:t>dužan</w:t>
      </w:r>
      <w:r w:rsidR="00817EB0">
        <w:t xml:space="preserve"> u</w:t>
      </w:r>
      <w:r>
        <w:t>z</w:t>
      </w:r>
      <w:r w:rsidR="00817EB0">
        <w:t xml:space="preserve"> prijedlog za otvaranje </w:t>
      </w:r>
      <w:r>
        <w:t>predstečajnoga postupka priložiti popis imovine i obveza dužnika u kojem je morao navesti sve postupke pred sudovima ili javnopravnim tijelima  u kojima je dužnik stranka</w:t>
      </w:r>
      <w:r w:rsidR="00A33123">
        <w:t>,</w:t>
      </w:r>
      <w:r>
        <w:t xml:space="preserve"> te visinu ili opis tražbine koja je predmet postupka. </w:t>
      </w:r>
    </w:p>
    <w:p w:rsidRDefault="00993941" w:rsidP="00817EB0" w:rsidR="00A7725C">
      <w:pPr>
        <w:ind w:firstLine="708"/>
        <w:jc w:val="both"/>
      </w:pPr>
      <w:r>
        <w:t>Povodom primjedbi vjerovnika Anice Prišlić, Ivana Bahuneka, Biserke Sokol i Vladimira Vnučeca iznijetih u podnesku</w:t>
      </w:r>
      <w:r w:rsidR="00A33123">
        <w:t xml:space="preserve"> njihova punomoćnika dana</w:t>
      </w:r>
      <w:r>
        <w:t xml:space="preserve"> 26.8.2016. (listovi 75 i 76 spisa) da dužnik nije naveo u popisu imovine i obveza dužnika sve postupke u kojima se pojavljuje kao stranka, sud je pozvao dužnika određeno navesti sve postupke u kojima se dužnik pojavljuje kao stranka, navođenjem broja svakog od postupaka, te oznake tijela, odnosno suda pred kojim se postupak vodi, </w:t>
      </w:r>
      <w:r w:rsidR="00A33123">
        <w:t>a</w:t>
      </w:r>
      <w:r>
        <w:t xml:space="preserve"> na prijedlog predlagatelja</w:t>
      </w:r>
      <w:r w:rsidR="00A33123">
        <w:t>,</w:t>
      </w:r>
      <w:r w:rsidR="00A7725C">
        <w:t xml:space="preserve"> istome</w:t>
      </w:r>
      <w:r w:rsidR="00A33123">
        <w:t xml:space="preserve"> je</w:t>
      </w:r>
      <w:r>
        <w:t xml:space="preserve"> dodijelio rok od 8 dana radi dostave tih podataka. </w:t>
      </w:r>
    </w:p>
    <w:p w:rsidRDefault="00993941" w:rsidP="00817EB0" w:rsidR="00A7725C">
      <w:pPr>
        <w:ind w:firstLine="708"/>
        <w:jc w:val="both"/>
      </w:pPr>
      <w:r>
        <w:t>Predlagatelj je podneskom od 19.9.2016. (listovi 245  do 247 spisa)</w:t>
      </w:r>
      <w:r w:rsidR="00A7725C">
        <w:t xml:space="preserve"> samo</w:t>
      </w:r>
      <w:r>
        <w:t xml:space="preserve"> djelomično udovoljio traženju suda</w:t>
      </w:r>
      <w:r w:rsidR="00A7725C">
        <w:t xml:space="preserve">. </w:t>
      </w:r>
    </w:p>
    <w:p w:rsidRDefault="00A7725C" w:rsidP="00817EB0" w:rsidR="00A7725C">
      <w:pPr>
        <w:ind w:firstLine="708"/>
        <w:jc w:val="both"/>
      </w:pPr>
      <w:r>
        <w:t>Naime, predlagatelj navedenim podneskom nije naveo da se protiv njega vodi kazneni postupak pred Županijskim sudom u Zagrebu, pod poslovnim brojem K-US-5/2016,</w:t>
      </w:r>
      <w:r w:rsidR="00A33123">
        <w:t xml:space="preserve"> a kako to proizlazi iz sadržaja dopisa Županijskog suda u Zagrebu</w:t>
      </w:r>
      <w:r>
        <w:t xml:space="preserve">, broj K-US-5/16 od 14.11.2016., u kojem navedeni sud </w:t>
      </w:r>
      <w:r w:rsidR="00A33123">
        <w:t xml:space="preserve">ujedno </w:t>
      </w:r>
      <w:r>
        <w:t xml:space="preserve">navodi da je u tom predmetu USKOK zatražio oduzimanje imovinske koristi od predlagatelja u iznosu od 741.925,57 kn. </w:t>
      </w:r>
    </w:p>
    <w:p w:rsidRDefault="008F59B7" w:rsidP="00817EB0" w:rsidR="008F59B7">
      <w:pPr>
        <w:ind w:firstLine="708"/>
        <w:jc w:val="both"/>
      </w:pPr>
    </w:p>
    <w:p w:rsidRDefault="00A7725C" w:rsidP="001B58A5" w:rsidR="00817EB0">
      <w:pPr>
        <w:ind w:firstLine="708"/>
        <w:jc w:val="both"/>
      </w:pPr>
      <w:r>
        <w:t>Slijedom</w:t>
      </w:r>
      <w:r w:rsidR="00A33123">
        <w:t xml:space="preserve"> iznijetog</w:t>
      </w:r>
      <w:r>
        <w:t xml:space="preserve"> valjalo je zbog navedenog propusta predlagatelja</w:t>
      </w:r>
      <w:r w:rsidR="001B58A5">
        <w:t xml:space="preserve"> analogno</w:t>
      </w:r>
      <w:r w:rsidR="00A33123">
        <w:t>m primjenom odredbe</w:t>
      </w:r>
      <w:r w:rsidR="001B58A5">
        <w:t xml:space="preserve"> čl. 32. st. 1. SZ-a odbaciti predlagateljev prijedlog za provođenje predstečajnoga postupka.</w:t>
      </w:r>
      <w:r w:rsidR="00817EB0">
        <w:t xml:space="preserve"> </w:t>
      </w:r>
    </w:p>
    <w:p w:rsidRDefault="00D63C2C" w:rsidP="00D63C2C" w:rsidR="00D63C2C">
      <w:pPr>
        <w:spacing w:after="0"/>
        <w:jc w:val="both"/>
      </w:pPr>
    </w:p>
    <w:p w:rsidRDefault="00A86584" w:rsidP="00A86584" w:rsidR="00A86584">
      <w:pPr>
        <w:spacing w:after="0"/>
        <w:jc w:val="center"/>
      </w:pPr>
      <w:r>
        <w:t>U Varaž</w:t>
      </w:r>
      <w:r w:rsidR="00031A12">
        <w:t>dinu 18</w:t>
      </w:r>
      <w:r>
        <w:t xml:space="preserve">. </w:t>
      </w:r>
      <w:r w:rsidR="001B58A5">
        <w:t>studenoga</w:t>
      </w:r>
      <w:r w:rsidR="00AF0CE6">
        <w:t xml:space="preserve"> 2016</w:t>
      </w:r>
      <w:r>
        <w:t>.</w:t>
      </w:r>
    </w:p>
    <w:p w:rsidRDefault="00A86584" w:rsidP="00A86584" w:rsidR="00A86584">
      <w:pPr>
        <w:spacing w:after="0"/>
      </w:pPr>
      <w:r>
        <w:t xml:space="preserve">                                                                                                       </w:t>
      </w:r>
    </w:p>
    <w:p w:rsidRDefault="00A86584" w:rsidP="00A86584" w:rsidR="00A865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73FF">
        <w:t xml:space="preserve">  </w:t>
      </w:r>
      <w:r w:rsidR="0018549D">
        <w:t xml:space="preserve"> </w:t>
      </w:r>
      <w:r w:rsidR="00AF0CE6">
        <w:t>Sutkinja</w:t>
      </w:r>
    </w:p>
    <w:p w:rsidRDefault="00A86584" w:rsidP="00695708" w:rsidR="0094633F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8549D">
        <w:t xml:space="preserve">              </w:t>
      </w:r>
      <w:r w:rsidR="007373FF">
        <w:t xml:space="preserve"> Melita Poljanec-Bubaš</w:t>
      </w:r>
      <w:r w:rsidR="00DB48B7">
        <w:t>,v.r.</w:t>
      </w:r>
    </w:p>
    <w:p w:rsidRDefault="00695708" w:rsidP="00695708" w:rsidR="00695708">
      <w:pPr>
        <w:spacing w:after="0"/>
      </w:pPr>
    </w:p>
    <w:p w:rsidRDefault="003F003E" w:rsidP="00A86584" w:rsidR="003F003E">
      <w:pPr>
        <w:spacing w:after="0"/>
      </w:pPr>
    </w:p>
    <w:p w:rsidRDefault="001B58A5" w:rsidP="00A86584" w:rsidR="001B58A5">
      <w:pPr>
        <w:spacing w:after="0"/>
      </w:pPr>
    </w:p>
    <w:p w:rsidRDefault="001B58A5" w:rsidP="00A86584" w:rsidR="001B58A5">
      <w:pPr>
        <w:spacing w:after="0"/>
      </w:pPr>
    </w:p>
    <w:p w:rsidRDefault="009B49EB" w:rsidP="00A86584" w:rsidR="009B49EB">
      <w:pPr>
        <w:spacing w:after="0"/>
      </w:pPr>
    </w:p>
    <w:p w:rsidRDefault="00A86584" w:rsidP="00A86584" w:rsidR="00A86584">
      <w:pPr>
        <w:spacing w:after="0"/>
      </w:pPr>
      <w:r>
        <w:t>Uputa o pravnom lijeku:</w:t>
      </w:r>
    </w:p>
    <w:p w:rsidRDefault="00A86584" w:rsidP="00A86584" w:rsidR="00A86584">
      <w:pPr>
        <w:spacing w:after="0"/>
        <w:jc w:val="both"/>
      </w:pPr>
      <w:r>
        <w:tab/>
        <w:t>Protiv ovoga rješenja</w:t>
      </w:r>
      <w:r w:rsidR="00472EBA">
        <w:t xml:space="preserve"> predlagatelj može podnijeti žalbu</w:t>
      </w:r>
      <w:r>
        <w:t xml:space="preserve"> u roku od osam dana nakon isteka osam dana od njegove objave na e-oglasnoj ploči suda, pisano u četiri primjerka, putem ovoga suda, Visokom trgovačkom sudu RH. </w:t>
      </w:r>
    </w:p>
    <w:p w:rsidRDefault="00A86584" w:rsidP="00A86584" w:rsidR="00A86584">
      <w:pPr>
        <w:spacing w:after="0"/>
        <w:jc w:val="both"/>
      </w:pPr>
      <w:r>
        <w:tab/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</w:pPr>
      <w:r>
        <w:t>DNA:</w:t>
      </w:r>
    </w:p>
    <w:p w:rsidRDefault="00472EBA" w:rsidP="00A86584" w:rsidR="00462130" w:rsidRPr="001B58A5">
      <w:pPr>
        <w:numPr>
          <w:ilvl w:val="0"/>
          <w:numId w:val="47"/>
        </w:numPr>
        <w:spacing w:after="0"/>
        <w:jc w:val="both"/>
        <w:rPr>
          <w:color w:val="FF0000"/>
        </w:rPr>
      </w:pPr>
      <w:r w:rsidRPr="00472EBA">
        <w:t xml:space="preserve">predlagatelju-dužniku </w:t>
      </w:r>
      <w:r w:rsidR="00031A12">
        <w:t>putem punomoćnika Gorana Jujnovića Lučića, odvjetnika iz Zagreba, Amruševa 13</w:t>
      </w:r>
    </w:p>
    <w:p w:rsidRDefault="00A86584" w:rsidP="00A86584" w:rsidR="00AE649C" w:rsidRPr="00472EBA">
      <w:pPr>
        <w:numPr>
          <w:ilvl w:val="0"/>
          <w:numId w:val="47"/>
        </w:numPr>
        <w:spacing w:after="0"/>
        <w:jc w:val="both"/>
      </w:pPr>
      <w:r w:rsidRPr="00472EBA">
        <w:t>e-oglasna ploča suda</w:t>
      </w:r>
      <w:r w:rsidR="0094633F" w:rsidRPr="00472EBA">
        <w:t xml:space="preserve"> </w:t>
      </w:r>
    </w:p>
    <w:p w:rsidRDefault="008F59B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F003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F90" w:rsidP="00537B78" w:rsidR="00CE1F90">
      <w:r>
        <w:separator/>
      </w:r>
    </w:p>
  </w:endnote>
  <w:endnote w:id="0" w:type="continuationSeparator">
    <w:p w:rsidRDefault="00CE1F90" w:rsidP="00537B78" w:rsidR="00CE1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F90" w:rsidP="00537B78" w:rsidR="00CE1F90">
      <w:r>
        <w:separator/>
      </w:r>
    </w:p>
  </w:footnote>
  <w:footnote w:id="0" w:type="continuationSeparator">
    <w:p w:rsidRDefault="00CE1F90" w:rsidP="00537B78" w:rsidR="00CE1F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67057"/>
      <w:docPartObj>
        <w:docPartGallery w:val="Page Numbers (Top of Page)"/>
        <w:docPartUnique/>
      </w:docPartObj>
    </w:sdtPr>
    <w:sdtEndPr/>
    <w:sdtContent>
      <w:p w:rsidRDefault="003F003E" w:rsidP="003F003E" w:rsidR="003F003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9B7">
          <w:t>2</w:t>
        </w:r>
        <w:r>
          <w:fldChar w:fldCharType="end"/>
        </w:r>
      </w:p>
      <w:p w:rsidRDefault="00031A12" w:rsidP="00031A12" w:rsidR="00031A12">
        <w:pPr>
          <w:pStyle w:val="Zaglavlje"/>
          <w:spacing w:after="0"/>
        </w:pPr>
        <w:r>
          <w:rPr>
            <w:rStyle w:val="PozadinaSvijetloCrvena"/>
            <w:shd w:fill="auto" w:color="auto" w:val="clear"/>
          </w:rPr>
          <w:t>Poslovni broj: 2 St-844/16-34</w:t>
        </w:r>
      </w:p>
      <w:p w:rsidRDefault="008F59B7" w:rsidP="003F003E" w:rsidR="008333A9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ACE" w:rsidP="003F003E" w:rsidR="003F003E">
    <w:pPr>
      <w:pStyle w:val="Zaglavlje"/>
      <w:spacing w:after="0"/>
    </w:pPr>
    <w:r>
      <w:rPr>
        <w:rStyle w:val="PozadinaSvijetloCrvena"/>
        <w:shd w:fill="auto" w:color="auto" w:val="clear"/>
      </w:rPr>
      <w:t>Poslovni broj: 2 St-</w:t>
    </w:r>
    <w:r w:rsidR="001B58A5">
      <w:rPr>
        <w:rStyle w:val="PozadinaSvijetloCrvena"/>
        <w:shd w:fill="auto" w:color="auto" w:val="clear"/>
      </w:rPr>
      <w:t>844/16-</w:t>
    </w:r>
    <w:r w:rsidR="00031A12">
      <w:rPr>
        <w:rStyle w:val="PozadinaSvijetloCrvena"/>
        <w:shd w:fill="auto" w:color="auto" w:val="clear"/>
      </w:rPr>
      <w:t>34</w:t>
    </w:r>
  </w:p>
  <w:p w:rsidRDefault="003F003E" w:rsidP="003F003E" w:rsidR="003F003E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1305AF"/>
    <w:multiLevelType w:val="hybridMultilevel"/>
    <w:tmpl w:val="EFE834BA"/>
    <w:lvl w:tplc="C5446B8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7C8"/>
    <w:rsid w:val="00023DE9"/>
    <w:rsid w:val="00025F7E"/>
    <w:rsid w:val="00027824"/>
    <w:rsid w:val="00030A67"/>
    <w:rsid w:val="00031A12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A9E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49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8A5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31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A3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2AA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03E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AF8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130"/>
    <w:rsid w:val="00463633"/>
    <w:rsid w:val="00466B83"/>
    <w:rsid w:val="00466FA7"/>
    <w:rsid w:val="00470337"/>
    <w:rsid w:val="004718BB"/>
    <w:rsid w:val="0047283A"/>
    <w:rsid w:val="00472EB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353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FA5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C38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708"/>
    <w:rsid w:val="00695A87"/>
    <w:rsid w:val="00695B25"/>
    <w:rsid w:val="00696729"/>
    <w:rsid w:val="0069794C"/>
    <w:rsid w:val="006A0514"/>
    <w:rsid w:val="006A25B4"/>
    <w:rsid w:val="006A2ACE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3FF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AA6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19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17EB0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9B7"/>
    <w:rsid w:val="008F755E"/>
    <w:rsid w:val="008F7798"/>
    <w:rsid w:val="008F797F"/>
    <w:rsid w:val="00900CC6"/>
    <w:rsid w:val="009047F7"/>
    <w:rsid w:val="00904FE5"/>
    <w:rsid w:val="0090770C"/>
    <w:rsid w:val="00911ECE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633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941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EB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27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123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25C"/>
    <w:rsid w:val="00A77785"/>
    <w:rsid w:val="00A82E70"/>
    <w:rsid w:val="00A83231"/>
    <w:rsid w:val="00A83B94"/>
    <w:rsid w:val="00A84F81"/>
    <w:rsid w:val="00A86020"/>
    <w:rsid w:val="00A8658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F7B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CE6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41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AC1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141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91C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F90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C2C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8B7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6B6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374"/>
    <w:rsid w:val="00E04F96"/>
    <w:rsid w:val="00E07F5C"/>
    <w:rsid w:val="00E10494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ECB"/>
    <w:rsid w:val="00F4054C"/>
    <w:rsid w:val="00F411F3"/>
    <w:rsid w:val="00F423F5"/>
    <w:rsid w:val="00F46CE2"/>
    <w:rsid w:val="00F46D9C"/>
    <w:rsid w:val="00F471D1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58A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3C3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48CA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03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82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3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053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890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43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St-844/2016-34</izvorni_sadrzaj>
    <derivirana_varijabla naziv="DomainObject.Oznaka_1">St-844/2016-34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14.11.2015. spis u ref. 2</izvorni_sadrzaj>
    <derivirana_varijabla naziv="DomainObject.Predmet.PrimjedbaSuca_1">14.11.2015. spis u ref. 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studenog 2016.</izvorni_sadrzaj>
    <derivirana_varijabla naziv="DomainObject.Predmet.SpisIzvanSuda.DatumIzlazaSpisa_1">16.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 dioničko društvo za izvođenje svih vrsta građevinskih radova</izvorni_sadrzaj>
    <derivirana_varijabla naziv="DomainObject.Predmet.StrankaFormated_1">  ZAGORJE dioničko društvo za izvođenje svih vrsta građevinskih radova</derivirana_varijabla>
  </DomainObject.Predmet.StrankaFormated>
  <DomainObject.Predmet.StrankaFormatedOIB>
    <izvorni_sadrzaj>  ZAGORJE dioničko društvo za izvođenje svih vrsta građevinskih radova, OIB 69246918842</izvorni_sadrzaj>
    <derivirana_varijabla naziv="DomainObject.Predmet.StrankaFormatedOIB_1">  ZAGORJE dioničko društvo za izvođenje svih vrsta građevinskih radova, OIB 69246918842</derivirana_varijabla>
  </DomainObject.Predmet.StrankaFormatedOIB>
  <DomainObject.Predmet.StrankaFormatedWithAdress>
    <izvorni_sadrzaj> ZAGORJE dioničko društvo za izvođenje svih vrsta građevinskih radova, Ankice Opolski 2, 42000 Varaždin</izvorni_sadrzaj>
    <derivirana_varijabla naziv="DomainObject.Predmet.StrankaFormatedWithAdress_1"> ZAGORJE dioničko društvo za izvođenje svih vrsta građevinskih radova, Ankice Opolski 2, 42000 Varaždin</derivirana_varijabla>
  </DomainObject.Predmet.StrankaFormatedWithAdress>
  <DomainObject.Predmet.StrankaFormatedWithAdressOIB>
    <izvorni_sadrzaj> ZAGORJE dioničko društvo za izvođenje svih vrsta građevinskih radova, OIB 69246918842, Ankice Opolski 2, 42000 Varaždin</izvorni_sadrzaj>
    <derivirana_varijabla naziv="DomainObject.Predmet.StrankaFormatedWithAdressOIB_1"> ZAGORJE dioničko društvo za izvođenje svih vrsta građevinskih radova, OIB 69246918842, Ankice Opolski 2, 42000 Varaždin</derivirana_varijabla>
  </DomainObject.Predmet.StrankaFormatedWithAdressOIB>
  <DomainObject.Predmet.StrankaWithAdress>
    <izvorni_sadrzaj>ZAGORJE dioničko društvo za izvođenje svih vrsta građevinskih radova Ankice Opolski 2,42000 Varaždin</izvorni_sadrzaj>
    <derivirana_varijabla naziv="DomainObject.Predmet.StrankaWithAdress_1">ZAGORJE dioničko društvo za izvođenje svih vrsta građevinskih radova Ankice Opolski 2,42000 Varaždin</derivirana_varijabla>
  </DomainObject.Predmet.StrankaWithAdress>
  <DomainObject.Predmet.StrankaWithAdressOIB>
    <izvorni_sadrzaj>ZAGORJE dioničko društvo za izvođenje svih vrsta građevinskih radova, OIB 69246918842, Ankice Opolski 2,42000 Varaždin</izvorni_sadrzaj>
    <derivirana_varijabla naziv="DomainObject.Predmet.StrankaWithAdressOIB_1">ZAGORJE dioničko društvo za izvođenje svih vrsta građevinskih radova, OIB 69246918842, Ankice Opolski 2,42000 Varaždin</derivirana_varijabla>
  </DomainObject.Predmet.StrankaWithAdressOIB>
  <DomainObject.Predmet.StrankaNazivFormated>
    <izvorni_sadrzaj>ZAGORJE dioničko društvo za izvođenje svih vrsta građevinskih radova</izvorni_sadrzaj>
    <derivirana_varijabla naziv="DomainObject.Predmet.StrankaNazivFormated_1">ZAGORJE dioničko društvo za izvođenje svih vrsta građevinskih radova</derivirana_varijabla>
  </DomainObject.Predmet.StrankaNazivFormated>
  <DomainObject.Predmet.StrankaNazivFormatedOIB>
    <izvorni_sadrzaj>ZAGORJE dioničko društvo za izvođenje svih vrsta građevinskih radova, OIB 69246918842</izvorni_sadrzaj>
    <derivirana_varijabla naziv="DomainObject.Predmet.StrankaNazivFormatedOIB_1">ZAGORJE dioničko društvo za izvođenje svih vrsta građevinskih radova, OIB 69246918842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ZAGORJE dioničko društvo za izvođenje svih vrsta građevinskih radova</item>
    </izvorni_sadrzaj>
    <derivirana_varijabla naziv="DomainObject.Predmet.StrankaListFormated_1">
      <item>ZAGORJE dioničko društvo za izvođenje svih vrsta građevinskih radova</item>
    </derivirana_varijabla>
  </DomainObject.Predmet.StrankaListFormated>
  <DomainObject.Predmet.StrankaListFormatedOIB>
    <izvorni_sadrzaj>
      <item>ZAGORJE dioničko društvo za izvođenje svih vrsta građevinskih radova, OIB 69246918842</item>
    </izvorni_sadrzaj>
    <derivirana_varijabla naziv="DomainObject.Predmet.StrankaListFormatedOIB_1">
      <item>ZAGORJE dioničko društvo za izvođenje svih vrsta građevinskih radova, OIB 69246918842</item>
    </derivirana_varijabla>
  </DomainObject.Predmet.StrankaListFormatedOIB>
  <DomainObject.Predmet.StrankaListFormatedWithAdress>
    <izvorni_sadrzaj>
      <item>ZAGORJE dioničko društvo za izvođenje svih vrsta građevinskih radova, Ankice Opolski 2, 42000 Varaždin</item>
    </izvorni_sadrzaj>
    <derivirana_varijabla naziv="DomainObject.Predmet.StrankaListFormatedWithAdress_1">
      <item>ZAGORJE dioničko društvo za izvođenje svih vrsta građevinskih radova, Ankice Opolski 2, 42000 Varaždin</item>
    </derivirana_varijabla>
  </DomainObject.Predmet.StrankaListFormatedWithAdress>
  <DomainObject.Predmet.StrankaListFormatedWithAdressOIB>
    <izvorni_sadrzaj>
      <item>ZAGORJE dioničko društvo za izvođenje svih vrsta građevinskih radova, OIB 69246918842, Ankice Opolski 2, 42000 Varaždin</item>
    </izvorni_sadrzaj>
    <derivirana_varijabla naziv="DomainObject.Predmet.StrankaListFormatedWithAdressOIB_1">
      <item>ZAGORJE dioničko društvo za izvođenje svih vrsta građevinskih radova, OIB 69246918842, Ankice Opolski 2, 42000 Varaždin</item>
    </derivirana_varijabla>
  </DomainObject.Predmet.StrankaListFormatedWithAdressOIB>
  <DomainObject.Predmet.StrankaListNazivFormated>
    <izvorni_sadrzaj>
      <item>ZAGORJE dioničko društvo za izvođenje svih vrsta građevinskih radova</item>
    </izvorni_sadrzaj>
    <derivirana_varijabla naziv="DomainObject.Predmet.StrankaListNazivFormated_1">
      <item>ZAGORJE dioničko društvo za izvođenje svih vrsta građevinskih radova</item>
    </derivirana_varijabla>
  </DomainObject.Predmet.StrankaListNazivFormated>
  <DomainObject.Predmet.StrankaListNazivFormatedOIB>
    <izvorni_sadrzaj>
      <item>ZAGORJE dioničko društvo za izvođenje svih vrsta građevinskih radova, OIB 69246918842</item>
    </izvorni_sadrzaj>
    <derivirana_varijabla naziv="DomainObject.Predmet.StrankaListNazivFormatedOIB_1">
      <item>ZAGORJE dioničko društvo za izvođenje svih vrsta građevinskih radova, OIB 69246918842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GOLUBIĆ I PARTNERI odvjetničko društvo</item>
      <item>Financijska agencija</item>
      <item>Marijan Petrić</item>
      <item>ZAGREBAČKA BANKA DIONIČKO DRUŠTVO</item>
      <item>Goran Jujnović Lučić,odvjetnik</item>
      <item>Visoki trgovački sud Republike Hrvatske</item>
      <item>Županijski sud u Zagrebu</item>
    </izvorni_sadrzaj>
    <derivirana_varijabla naziv="DomainObject.Predmet.OstaliListFormated_1">
      <item>Sudski registar</item>
      <item>GOLUBIĆ I PARTNERI odvjetničko društvo</item>
      <item>Financijska agencija</item>
      <item>Marijan Petrić</item>
      <item>ZAGREBAČKA BANKA DIONIČKO DRUŠTVO</item>
      <item>Goran Jujnović Lučić,odvjetnik</item>
      <item>Visoki trgovački sud Republike Hrvatske</item>
      <item>Županijski sud u Zagrebu</item>
    </derivirana_varijabla>
  </DomainObject.Predmet.OstaliListFormated>
  <DomainObject.Predmet.OstaliListFormatedOIB>
    <izvorni_sadrzaj>
      <item>Sudski registar</item>
      <item>GOLUBIĆ I PARTNERI odvjetničko društvo, OIB 33787960971</item>
      <item>Financijska agencija, OIB 85821130368</item>
      <item>Marijan Petrić</item>
      <item>ZAGREBAČKA BANKA DIONIČKO DRUŠTVO, OIB 92963223473</item>
      <item>Goran Jujnović Lučić,odvjetnik</item>
      <item>Visoki trgovački sud Republike Hrvatske</item>
      <item>Županijski sud u Zagrebu</item>
    </izvorni_sadrzaj>
    <derivirana_varijabla naziv="DomainObject.Predmet.OstaliListFormatedOIB_1">
      <item>Sudski registar</item>
      <item>GOLUBIĆ I PARTNERI odvjetničko društvo, OIB 33787960971</item>
      <item>Financijska agencija, OIB 85821130368</item>
      <item>Marijan Petrić</item>
      <item>ZAGREBAČKA BANKA DIONIČKO DRUŠTVO, OIB 92963223473</item>
      <item>Goran Jujnović Lučić,odvjetnik</item>
      <item>Visoki trgovački sud Republike Hrvatske</item>
      <item>Županijski sud u Zagrebu</item>
    </derivirana_varijabla>
  </DomainObject.Predmet.OstaliListFormatedOIB>
  <DomainObject.Predmet.OstaliListFormatedWithAdress>
    <izvorni_sadrzaj>
      <item>GOLUBIĆ I PARTNERI odvjetničko društvo, Amruševa 13, 10000 Zagreb</item>
      <item>Sudski registar, B.Radića 2, 42000 Varaždin</item>
      <item>Financijska agencija, Ulica grada Vukovara 70, 10000 Zagreb</item>
      <item>Marijan Petrić, Kolodvorska 13, 42000 Varaždin</item>
      <item>ZAGREBAČKA BANKA DIONIČKO DRUŠTVO, Trg bana Josipa Jelačića 10, 10000 Zagreb</item>
      <item>Goran Jujnović Lučić,odvjetnik, Amruševa 13, 10000 Zagreb</item>
      <item>Visoki trgovački sud Republike Hrvatske, Berislavićeva 11, 10000 Zagreb</item>
      <item>Županijski sud u Zagrebu, Trg Nikole Šubića Zrinskog  br.5, 10000 Zagreb</item>
    </izvorni_sadrzaj>
    <derivirana_varijabla naziv="DomainObject.Predmet.OstaliListFormatedWithAdress_1">
      <item>GOLUBIĆ I PARTNERI odvjetničko društvo, Amruševa 13, 10000 Zagreb</item>
      <item>Sudski registar, B.Radića 2, 42000 Varaždin</item>
      <item>Financijska agencija, Ulica grada Vukovara 70, 10000 Zagreb</item>
      <item>Marijan Petrić, Kolodvorska 13, 42000 Varaždin</item>
      <item>ZAGREBAČKA BANKA DIONIČKO DRUŠTVO, Trg bana Josipa Jelačića 10, 10000 Zagreb</item>
      <item>Goran Jujnović Lučić,odvjetnik, Amruševa 13, 10000 Zagreb</item>
      <item>Visoki trgovački sud Republike Hrvatske, Berislavićeva 11, 10000 Zagreb</item>
      <item>Županijski sud u Zagrebu, Trg Nikole Šubića Zrinskog  br.5, 10000 Zagreb</item>
    </derivirana_varijabla>
  </DomainObject.Predmet.OstaliListFormatedWithAdress>
  <DomainObject.Predmet.OstaliListFormatedWithAdressOIB>
    <izvorni_sadrzaj>
      <item>GOLUBIĆ I PARTNERI odvjetničko društvo, OIB 33787960971, Amruševa 13, 10000 Zagreb</item>
      <item>Sudski registar, B.Radića 2, 42000 Varaždin</item>
      <item>Financijska agencija, OIB 85821130368, Ulica grada Vukovara 70, 10000 Zagreb</item>
      <item>Marijan Petrić, Kolodvorska 13, 42000 Varaždin</item>
      <item>ZAGREBAČKA BANKA DIONIČKO DRUŠTVO, OIB 92963223473, Trg bana Josipa Jelačića 10, 10000 Zagreb</item>
      <item>Goran Jujnović Lučić,odvjetnik, Amruševa 13, 10000 Zagreb</item>
      <item>Visoki trgovački sud Republike Hrvatske, Berislavićeva 11, 10000 Zagreb</item>
      <item>Županijski sud u Zagrebu, Trg Nikole Šubića Zrinskog  br.5, 10000 Zagreb</item>
    </izvorni_sadrzaj>
    <derivirana_varijabla naziv="DomainObject.Predmet.OstaliListFormatedWithAdressOIB_1">
      <item>GOLUBIĆ I PARTNERI odvjetničko društvo, OIB 33787960971, Amruševa 13, 10000 Zagreb</item>
      <item>Sudski registar, B.Radića 2, 42000 Varaždin</item>
      <item>Financijska agencija, OIB 85821130368, Ulica grada Vukovara 70, 10000 Zagreb</item>
      <item>Marijan Petrić, Kolodvorska 13, 42000 Varaždin</item>
      <item>ZAGREBAČKA BANKA DIONIČKO DRUŠTVO, OIB 92963223473, Trg bana Josipa Jelačića 10, 10000 Zagreb</item>
      <item>Goran Jujnović Lučić,odvjetnik, Amruševa 13, 10000 Zagreb</item>
      <item>Visoki trgovački sud Republike Hrvatske, Berislavićeva 11, 10000 Zagreb</item>
      <item>Županijski sud u Zagrebu, Trg Nikole Šubića Zrinskog  br.5, 10000 Zagreb</item>
    </derivirana_varijabla>
  </DomainObject.Predmet.OstaliListFormatedWithAdressOIB>
  <DomainObject.Predmet.OstaliListNazivFormated>
    <izvorni_sadrzaj>
      <item>Sudski registar</item>
      <item>GOLUBIĆ I PARTNERI odvjetničko društvo</item>
      <item>Financijska agencija</item>
      <item>Marijan Petrić</item>
      <item>ZAGREBAČKA BANKA DIONIČKO DRUŠTVO</item>
      <item>Goran Jujnović Lučić,odvjetnik</item>
      <item>Visoki trgovački sud Republike Hrvatske</item>
      <item>Županijski sud u Zagrebu</item>
    </izvorni_sadrzaj>
    <derivirana_varijabla naziv="DomainObject.Predmet.OstaliListNazivFormated_1">
      <item>Sudski registar</item>
      <item>GOLUBIĆ I PARTNERI odvjetničko društvo</item>
      <item>Financijska agencija</item>
      <item>Marijan Petrić</item>
      <item>ZAGREBAČKA BANKA DIONIČKO DRUŠTVO</item>
      <item>Goran Jujnović Lučić,odvjetnik</item>
      <item>Visoki trgovački sud Republike Hrvatske</item>
      <item>Županijski sud u Zagrebu</item>
    </derivirana_varijabla>
  </DomainObject.Predmet.OstaliListNazivFormated>
  <DomainObject.Predmet.OstaliListNazivFormatedOIB>
    <izvorni_sadrzaj>
      <item>Sudski registar</item>
      <item>GOLUBIĆ I PARTNERI odvjetničko društvo, OIB 33787960971</item>
      <item>Financijska agencija, OIB 85821130368</item>
      <item>Marijan Petrić</item>
      <item>ZAGREBAČKA BANKA DIONIČKO DRUŠTVO, OIB 92963223473</item>
      <item>Goran Jujnović Lučić,odvjetnik</item>
      <item>Visoki trgovački sud Republike Hrvatske</item>
      <item>Županijski sud u Zagrebu</item>
    </izvorni_sadrzaj>
    <derivirana_varijabla naziv="DomainObject.Predmet.OstaliListNazivFormatedOIB_1">
      <item>Sudski registar</item>
      <item>GOLUBIĆ I PARTNERI odvjetničko društvo, OIB 33787960971</item>
      <item>Financijska agencija, OIB 85821130368</item>
      <item>Marijan Petrić</item>
      <item>ZAGREBAČKA BANKA DIONIČKO DRUŠTVO, OIB 92963223473</item>
      <item>Goran Jujnović Lučić,odvjetnik</item>
      <item>Visoki trgovački sud Republike Hrvatske</item>
      <item>Županijski sud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St-844/2016-34</izvorni_sadrzaj>
    <derivirana_varijabla naziv="DomainObject.PoslovniBrojDokumenta_1">St-844/2016-34</derivirana_varijabla>
  </DomainObject.PoslovniBrojDokumenta>
  <DomainObject.Predmet.StrankaIDrugi>
    <izvorni_sadrzaj>ZAGORJE dioničko društvo za izvođenje svih vrsta građevinskih radova</izvorni_sadrzaj>
    <derivirana_varijabla naziv="DomainObject.Predmet.StrankaIDrugi_1">ZAGORJE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 dioničko društvo za izvođenje svih vrsta građevinskih radova, OIB 69246918842, Ankice Opolski 2, 42000 Varaždin</izvorni_sadrzaj>
    <derivirana_varijabla naziv="DomainObject.Predmet.StrankaIDrugiAdressOIB_1">ZAGORJE dioničko društvo za izvođenje svih vrsta građevinskih radova, OIB 69246918842, Ankice Opolski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dioničko društvo za izvođenje svih vrsta građevinskih radova</item>
      <item>GOLUBIĆ I PARTNERI odvjetničko društvo</item>
      <item>Sudski registar</item>
      <item>Financijska agencija</item>
      <item>Marijan Petrić</item>
      <item>ZAGREBAČKA BANKA DIONIČKO DRUŠTVO</item>
      <item>Goran Jujnović Lučić,odvjetnik</item>
      <item>Visoki trgovački sud Republike Hrvatske</item>
      <item>Županijski sud u Zagrebu</item>
    </izvorni_sadrzaj>
    <derivirana_varijabla naziv="DomainObject.Predmet.SudioniciListNaziv_1">
      <item>ZAGORJE dioničko društvo za izvođenje svih vrsta građevinskih radova</item>
      <item>GOLUBIĆ I PARTNERI odvjetničko društvo</item>
      <item>Sudski registar</item>
      <item>Financijska agencija</item>
      <item>Marijan Petrić</item>
      <item>ZAGREBAČKA BANKA DIONIČKO DRUŠTVO</item>
      <item>Goran Jujnović Lučić,odvjetnik</item>
      <item>Visoki trgovački sud Republike Hrvatske</item>
      <item>Županijski sud u Zagrebu</item>
    </derivirana_varijabla>
  </DomainObject.Predmet.SudioniciListNaziv>
  <DomainObject.Predmet.SudioniciListAdressOIB>
    <izvorni_sadrzaj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  <item>ZAGREBAČKA BANKA DIONIČKO DRUŠTVO, OIB 92963223473, Trg bana Josipa Jelačića 10,10000 Zagreb</item>
      <item>Goran Jujnović Lučić,odvjetnik, Amruševa 13,10000 Zagreb</item>
      <item>Visoki trgovački sud Republike Hrvatske, Berislavićeva 11,10000 Zagreb</item>
      <item>Županijski sud u Zagrebu, Trg Nikole Šubića Zrinskog  br.5,10000 Zagreb</item>
    </izvorni_sadrzaj>
    <derivirana_varijabla naziv="DomainObject.Predmet.SudioniciListAdressOIB_1"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  <item>ZAGREBAČKA BANKA DIONIČKO DRUŠTVO, OIB 92963223473, Trg bana Josipa Jelačića 10,10000 Zagreb</item>
      <item>Goran Jujnović Lučić,odvjetnik, Amruševa 13,10000 Zagreb</item>
      <item>Visoki trgovački sud Republike Hrvatske, Berislavićeva 11,10000 Zagreb</item>
      <item>Županijski sud u Zagrebu, Trg Nikole Šubića Zrinskog  br.5,10000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60459-4461-4727-BC5C-36F0F7267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2340</properties:Characters>
  <properties:Lines>72</properties:Lines>
  <properties:Paragraphs>23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2016-11-16T13:10:00Z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2016-11-18T07:49:00Z</cp:lastPrinted>
  <dcterms:modified xmlns:xsi="http://www.w3.org/2001/XMLSchema-instance" xsi:type="dcterms:W3CDTF">2016-11-18T07:56:00Z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St-844/2016-34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