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3865" w14:paraId="00838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                5. St-517/2017-3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2099C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BONUS PLUS, društvo s ograničenom odgovornošću za zastupanje u osiguranju, Vrbovec, Ulica poginulih branitelja 3, MBS: 080489401, OIB: 59778197816, 11. prosinca 2017.</w:t>
      </w:r>
      <w:r w:rsidRPr="0052099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>r i j e š i o  j e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Times New Roman"/>
          <w:szCs w:val="20"/>
          <w:lang w:eastAsia="hr-HR"/>
        </w:rPr>
        <w:t xml:space="preserve">I. Nalaže se Mirjani </w:t>
      </w:r>
      <w:proofErr w:type="spellStart"/>
      <w:r w:rsidRPr="0052099C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52099C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52099C">
        <w:rPr>
          <w:rFonts w:cs="Times New Roman" w:eastAsia="Times New Roman"/>
          <w:szCs w:val="20"/>
          <w:lang w:eastAsia="hr-HR"/>
        </w:rPr>
        <w:t>Varažinskih</w:t>
      </w:r>
      <w:proofErr w:type="spellEnd"/>
      <w:r w:rsidRPr="0052099C">
        <w:rPr>
          <w:rFonts w:cs="Times New Roman" w:eastAsia="Times New Roman"/>
          <w:szCs w:val="20"/>
          <w:lang w:eastAsia="hr-HR"/>
        </w:rPr>
        <w:t xml:space="preserve"> Toplica, Varaždinska 38, OIB: 49177154651</w:t>
      </w:r>
      <w:r w:rsidRPr="0052099C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2099C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2099C">
        <w:rPr>
          <w:rFonts w:cs="Times New Roman" w:eastAsia="Times New Roman"/>
          <w:noProof/>
          <w:szCs w:val="20"/>
          <w:lang w:eastAsia="hr-HR"/>
        </w:rPr>
        <w:t xml:space="preserve"> model HR00 51-517-17 </w:t>
      </w:r>
      <w:r w:rsidRPr="0052099C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52099C">
        <w:rPr>
          <w:rFonts w:cs="Times New Roman" w:eastAsia="Times New Roman"/>
          <w:noProof/>
          <w:szCs w:val="20"/>
          <w:lang w:eastAsia="hr-HR"/>
        </w:rPr>
        <w:t xml:space="preserve"> model HR05 540-517-17.</w:t>
      </w:r>
      <w:r w:rsidRPr="0052099C">
        <w:rPr>
          <w:rFonts w:cs="Times New Roman" w:eastAsia="Times New Roman"/>
          <w:szCs w:val="20"/>
          <w:lang w:eastAsia="hr-HR"/>
        </w:rPr>
        <w:t xml:space="preserve"> </w:t>
      </w:r>
      <w:r w:rsidRPr="0052099C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2099C">
        <w:rPr>
          <w:rFonts w:cs="Times New Roman" w:eastAsia="Times New Roman"/>
          <w:szCs w:val="20"/>
          <w:lang w:eastAsia="hr-HR"/>
        </w:rPr>
        <w:t xml:space="preserve"> Mirjana </w:t>
      </w:r>
      <w:proofErr w:type="spellStart"/>
      <w:r w:rsidRPr="0052099C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52099C">
        <w:rPr>
          <w:rFonts w:cs="Times New Roman" w:eastAsia="Times New Roman"/>
          <w:szCs w:val="20"/>
          <w:lang w:eastAsia="hr-HR"/>
        </w:rPr>
        <w:t xml:space="preserve"> </w:t>
      </w:r>
      <w:r w:rsidRPr="0052099C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2099C">
        <w:rPr>
          <w:rFonts w:cs="Times New Roman" w:eastAsia="Calibri"/>
          <w:szCs w:val="20"/>
          <w:lang w:eastAsia="hr-HR"/>
        </w:rPr>
        <w:t>toč.I</w:t>
      </w:r>
      <w:proofErr w:type="spellEnd"/>
      <w:r w:rsidRPr="0052099C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2099C">
        <w:rPr>
          <w:rFonts w:cs="Times New Roman" w:eastAsia="Calibri"/>
          <w:szCs w:val="20"/>
          <w:lang w:eastAsia="hr-HR"/>
        </w:rPr>
        <w:t>toč.I</w:t>
      </w:r>
      <w:proofErr w:type="spellEnd"/>
      <w:r w:rsidRPr="0052099C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52099C">
        <w:rPr>
          <w:rFonts w:cs="Times New Roman" w:eastAsia="Times New Roman"/>
          <w:szCs w:val="20"/>
          <w:lang w:eastAsia="hr-HR"/>
        </w:rPr>
        <w:t xml:space="preserve">Mirjane </w:t>
      </w:r>
      <w:proofErr w:type="spellStart"/>
      <w:r w:rsidRPr="0052099C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52099C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52099C">
        <w:rPr>
          <w:rFonts w:cs="Times New Roman" w:eastAsia="Times New Roman"/>
          <w:szCs w:val="20"/>
          <w:lang w:eastAsia="hr-HR"/>
        </w:rPr>
        <w:t>Varažinskih</w:t>
      </w:r>
      <w:proofErr w:type="spellEnd"/>
      <w:r w:rsidRPr="0052099C">
        <w:rPr>
          <w:rFonts w:cs="Times New Roman" w:eastAsia="Times New Roman"/>
          <w:szCs w:val="20"/>
          <w:lang w:eastAsia="hr-HR"/>
        </w:rPr>
        <w:t xml:space="preserve"> Toplica, Varaždinska 38, OIB: 49177154651</w:t>
      </w:r>
      <w:r w:rsidRPr="0052099C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2099C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52099C">
        <w:rPr>
          <w:rFonts w:cs="Times New Roman" w:eastAsia="Times New Roman"/>
          <w:szCs w:val="20"/>
          <w:lang w:eastAsia="hr-HR"/>
        </w:rPr>
        <w:t>IBAN: HR6123900011300000630</w:t>
      </w:r>
      <w:r w:rsidRPr="0052099C">
        <w:rPr>
          <w:rFonts w:cs="Times New Roman" w:eastAsia="Times New Roman"/>
          <w:noProof/>
          <w:szCs w:val="20"/>
          <w:lang w:eastAsia="hr-HR"/>
        </w:rPr>
        <w:t xml:space="preserve"> model HR00 51-517-17, a novčana sredstva u iznosu od </w:t>
      </w:r>
      <w:r w:rsidRPr="0052099C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52099C">
        <w:rPr>
          <w:rFonts w:cs="Times New Roman" w:eastAsia="Times New Roman"/>
          <w:noProof/>
          <w:szCs w:val="20"/>
          <w:lang w:eastAsia="hr-HR"/>
        </w:rPr>
        <w:t xml:space="preserve"> model HR05 540-517-17.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2099C">
        <w:rPr>
          <w:rFonts w:cs="Times New Roman" w:eastAsia="Calibri"/>
          <w:szCs w:val="20"/>
          <w:lang w:eastAsia="hr-HR"/>
        </w:rPr>
        <w:t>toč</w:t>
      </w:r>
      <w:proofErr w:type="spellEnd"/>
      <w:r w:rsidRPr="0052099C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52099C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>Obrazloženje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 xml:space="preserve">      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52099C">
        <w:rPr>
          <w:rFonts w:cs="Times New Roman" w:eastAsia="Times New Roman"/>
          <w:szCs w:val="20"/>
          <w:lang w:eastAsia="hr-HR"/>
        </w:rPr>
        <w:t xml:space="preserve"> BONUS PLUS, društvo s ograničenom odgovornošću za zastupanje u osiguranju, Vrbovec, Ulica poginulih branitelja 3, koji je zaprimljen pod brojem St-4776/2016.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286 dana, u ukupnom iznosu od 1.788.728,04 kn, u koji iznos je uračunata kamata i naknada Financijske agencije za provedbu ovrhe na novčanim sredstvima. Prema podacima koje je FINI dostavio Hrvatski zavod za mirovinsko osiguranje </w:t>
      </w:r>
      <w:r w:rsidRPr="0052099C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099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St-4776/2016 ustupljen je Trgovačkom sudu u Bjelovaru  na daljnji postupak.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2099C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2099C">
        <w:rPr>
          <w:rFonts w:cs="Times New Roman" w:eastAsia="Times New Roman"/>
          <w:szCs w:val="20"/>
          <w:lang w:eastAsia="hr-HR"/>
        </w:rPr>
        <w:t xml:space="preserve">Mirjana </w:t>
      </w:r>
      <w:proofErr w:type="spellStart"/>
      <w:r w:rsidRPr="0052099C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52099C">
        <w:rPr>
          <w:rFonts w:cs="Times New Roman" w:eastAsia="Times New Roman"/>
          <w:szCs w:val="20"/>
          <w:lang w:eastAsia="hr-HR"/>
        </w:rPr>
        <w:t xml:space="preserve"> iz Varaždinskih Toplica, Varaždinska 38, </w:t>
      </w:r>
      <w:r w:rsidRPr="0052099C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286 dana. 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Mirjanu </w:t>
      </w:r>
      <w:proofErr w:type="spellStart"/>
      <w:r w:rsidRPr="0052099C">
        <w:rPr>
          <w:rFonts w:cs="Times New Roman" w:eastAsia="Calibri"/>
          <w:szCs w:val="20"/>
          <w:lang w:eastAsia="hr-HR"/>
        </w:rPr>
        <w:t>Peričić</w:t>
      </w:r>
      <w:proofErr w:type="spellEnd"/>
      <w:r w:rsidRPr="0052099C">
        <w:rPr>
          <w:rFonts w:cs="Times New Roman" w:eastAsia="Calibri"/>
          <w:szCs w:val="20"/>
          <w:lang w:eastAsia="hr-HR"/>
        </w:rPr>
        <w:t xml:space="preserve"> postojala istekom razdoblja od 60 </w:t>
      </w:r>
      <w:r w:rsidRPr="0052099C">
        <w:rPr>
          <w:rFonts w:cs="Times New Roman" w:eastAsia="Calibri"/>
          <w:szCs w:val="20"/>
          <w:lang w:eastAsia="hr-HR"/>
        </w:rPr>
        <w:lastRenderedPageBreak/>
        <w:t>dana i ona je najkasnije u daljnjem roku od 21 dana bila dužna podnijeti prijedlog za pokretanje stečajnog postupka, što nije učinila.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2099C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2099C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2099C">
        <w:rPr>
          <w:rFonts w:cs="Times New Roman" w:eastAsia="Calibri"/>
          <w:szCs w:val="20"/>
          <w:lang w:eastAsia="hr-HR"/>
        </w:rPr>
        <w:t>toč</w:t>
      </w:r>
      <w:proofErr w:type="spellEnd"/>
      <w:r w:rsidRPr="0052099C">
        <w:rPr>
          <w:rFonts w:cs="Times New Roman" w:eastAsia="Calibri"/>
          <w:szCs w:val="20"/>
          <w:lang w:eastAsia="hr-HR"/>
        </w:rPr>
        <w:t>. II.–IV. izreke.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>U Bjelovaru, 11. prosinca 2017.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2099C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2099C" w:rsidP="0052099C" w:rsidR="0052099C" w:rsidRPr="005209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2099C" w:rsidP="0052099C" w:rsidR="0052099C" w:rsidRPr="005209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2099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4253" w:left="5103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099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099C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2099C" w:rsidP="0052099C" w:rsidR="0052099C" w:rsidRPr="005209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99C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St-517/2017-3</izvorni_sadrzaj>
    <derivirana_varijabla naziv="DomainObject.Oznaka_1">St-517/2017-3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PLUS d.o.o.</izvorni_sadrzaj>
    <derivirana_varijabla naziv="DomainObject.Predmet.ProtustrankaFormated_1">  BONUS PLUS d.o.o.</derivirana_varijabla>
  </DomainObject.Predmet.ProtustrankaFormated>
  <DomainObject.Predmet.ProtustrankaFormatedOIB>
    <izvorni_sadrzaj>  BONUS PLUS d.o.o., OIB 59778197816</izvorni_sadrzaj>
    <derivirana_varijabla naziv="DomainObject.Predmet.ProtustrankaFormatedOIB_1">  BONUS PLUS d.o.o., OIB 59778197816</derivirana_varijabla>
  </DomainObject.Predmet.ProtustrankaFormatedOIB>
  <DomainObject.Predmet.ProtustrankaFormatedWithAdress>
    <izvorni_sadrzaj> BONUS PLUS d.o.o., Ulica poginulih branitelja 3, 10340 Vrbovec</izvorni_sadrzaj>
    <derivirana_varijabla naziv="DomainObject.Predmet.ProtustrankaFormatedWithAdress_1"> BONUS PLUS d.o.o., Ulica poginulih branitelja 3, 10340 Vrbovec</derivirana_varijabla>
  </DomainObject.Predmet.ProtustrankaFormatedWithAdress>
  <DomainObject.Predmet.ProtustrankaFormatedWithAdressOIB>
    <izvorni_sadrzaj> BONUS PLUS d.o.o., OIB 59778197816, Ulica poginulih branitelja 3, 10340 Vrbovec</izvorni_sadrzaj>
    <derivirana_varijabla naziv="DomainObject.Predmet.ProtustrankaFormatedWithAdressOIB_1"> BONUS PLUS d.o.o., OIB 59778197816, Ulica poginulih branitelja 3, 10340 Vrbovec</derivirana_varijabla>
  </DomainObject.Predmet.ProtustrankaFormatedWithAdressOIB>
  <DomainObject.Predmet.ProtustrankaWithAdress>
    <izvorni_sadrzaj>BONUS PLUS d.o.o. Ulica poginulih branitelja 3, 10340 Vrbovec</izvorni_sadrzaj>
    <derivirana_varijabla naziv="DomainObject.Predmet.ProtustrankaWithAdress_1">BONUS PLUS d.o.o. Ulica poginulih branitelja 3, 10340 Vrbovec</derivirana_varijabla>
  </DomainObject.Predmet.ProtustrankaWithAdress>
  <DomainObject.Predmet.ProtustrankaWithAdressOIB>
    <izvorni_sadrzaj>BONUS PLUS d.o.o., OIB 59778197816, Ulica poginulih branitelja 3, 10340 Vrbovec</izvorni_sadrzaj>
    <derivirana_varijabla naziv="DomainObject.Predmet.ProtustrankaWithAdressOIB_1">BONUS PLUS d.o.o., OIB 59778197816, Ulica poginulih branitelja 3, 10340 Vrbovec</derivirana_varijabla>
  </DomainObject.Predmet.ProtustrankaWithAdressOIB>
  <DomainObject.Predmet.ProtustrankaNazivFormated>
    <izvorni_sadrzaj>BONUS PLUS d.o.o.</izvorni_sadrzaj>
    <derivirana_varijabla naziv="DomainObject.Predmet.ProtustrankaNazivFormated_1">BONUS PLUS d.o.o.</derivirana_varijabla>
  </DomainObject.Predmet.ProtustrankaNazivFormated>
  <DomainObject.Predmet.ProtustrankaNazivFormatedOIB>
    <izvorni_sadrzaj>BONUS PLUS d.o.o., OIB 59778197816</izvorni_sadrzaj>
    <derivirana_varijabla naziv="DomainObject.Predmet.ProtustrankaNazivFormatedOIB_1">BONUS PLUS d.o.o., OIB 59778197816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PLUS d.o.o.</item>
    </izvorni_sadrzaj>
    <derivirana_varijabla naziv="DomainObject.Predmet.ProtuStrankaListFormated_1">
      <item>BONUS PLUS d.o.o.</item>
    </derivirana_varijabla>
  </DomainObject.Predmet.ProtuStrankaListFormated>
  <DomainObject.Predmet.ProtuStrankaListFormatedOIB>
    <izvorni_sadrzaj>
      <item>BONUS PLUS d.o.o., OIB 59778197816</item>
    </izvorni_sadrzaj>
    <derivirana_varijabla naziv="DomainObject.Predmet.ProtuStrankaListFormatedOIB_1">
      <item>BONUS PLUS d.o.o., OIB 59778197816</item>
    </derivirana_varijabla>
  </DomainObject.Predmet.ProtuStrankaListFormatedOIB>
  <DomainObject.Predmet.ProtuStrankaListFormatedWithAdress>
    <izvorni_sadrzaj>
      <item>BONUS PLUS d.o.o., Ulica poginulih branitelja 3, 10340 Vrbovec</item>
    </izvorni_sadrzaj>
    <derivirana_varijabla naziv="DomainObject.Predmet.ProtuStrankaListFormatedWithAdress_1">
      <item>BONUS PLUS d.o.o., Ulica poginulih branitelja 3, 10340 Vrbovec</item>
    </derivirana_varijabla>
  </DomainObject.Predmet.ProtuStrankaListFormatedWithAdress>
  <DomainObject.Predmet.ProtuStrankaListFormatedWithAdressOIB>
    <izvorni_sadrzaj>
      <item>BONUS PLUS d.o.o., OIB 59778197816, Ulica poginulih branitelja 3, 10340 Vrbovec</item>
    </izvorni_sadrzaj>
    <derivirana_varijabla naziv="DomainObject.Predmet.ProtuStrankaListFormatedWithAdressOIB_1">
      <item>BONUS PLUS d.o.o., OIB 59778197816, Ulica poginulih branitelja 3, 10340 Vrbovec</item>
    </derivirana_varijabla>
  </DomainObject.Predmet.ProtuStrankaListFormatedWithAdressOIB>
  <DomainObject.Predmet.ProtuStrankaListNazivFormated>
    <izvorni_sadrzaj>
      <item>BONUS PLUS d.o.o.</item>
    </izvorni_sadrzaj>
    <derivirana_varijabla naziv="DomainObject.Predmet.ProtuStrankaListNazivFormated_1">
      <item>BONUS PLUS d.o.o.</item>
    </derivirana_varijabla>
  </DomainObject.Predmet.ProtuStrankaListNazivFormated>
  <DomainObject.Predmet.ProtuStrankaListNazivFormatedOIB>
    <izvorni_sadrzaj>
      <item>BONUS PLUS d.o.o., OIB 59778197816</item>
    </izvorni_sadrzaj>
    <derivirana_varijabla naziv="DomainObject.Predmet.ProtuStrankaListNazivFormatedOIB_1">
      <item>BONUS PLUS d.o.o., OIB 59778197816</item>
    </derivirana_varijabla>
  </DomainObject.Predmet.ProtuStrankaListNazivFormatedOIB>
  <DomainObject.Predmet.OstaliListFormated>
    <izvorni_sadrzaj>
      <item>Mirjana Peričić</item>
    </izvorni_sadrzaj>
    <derivirana_varijabla naziv="DomainObject.Predmet.OstaliListFormated_1">
      <item>Mirjana Peričić</item>
    </derivirana_varijabla>
  </DomainObject.Predmet.OstaliListFormated>
  <DomainObject.Predmet.OstaliListFormatedOIB>
    <izvorni_sadrzaj>
      <item>Mirjana Peričić, OIB 49177154651</item>
    </izvorni_sadrzaj>
    <derivirana_varijabla naziv="DomainObject.Predmet.OstaliListFormatedOIB_1">
      <item>Mirjana Peričić, OIB 49177154651</item>
    </derivirana_varijabla>
  </DomainObject.Predmet.OstaliListFormatedOIB>
  <DomainObject.Predmet.OstaliListFormatedWithAdress>
    <izvorni_sadrzaj>
      <item>Mirjana Peričić, Varaždinska 38, 42223 Varaždinske Toplice</item>
    </izvorni_sadrzaj>
    <derivirana_varijabla naziv="DomainObject.Predmet.OstaliListFormatedWithAdress_1">
      <item>Mirjana Peričić, Varaždinska 38, 42223 Varaždinske Toplice</item>
    </derivirana_varijabla>
  </DomainObject.Predmet.OstaliListFormatedWithAdress>
  <DomainObject.Predmet.OstaliListFormatedWithAdressOIB>
    <izvorni_sadrzaj>
      <item>Mirjana Peričić, OIB 49177154651, Varaždinska 38, 42223 Varaždinske Toplice</item>
    </izvorni_sadrzaj>
    <derivirana_varijabla naziv="DomainObject.Predmet.OstaliListFormatedWithAdressOIB_1">
      <item>Mirjana Peričić, OIB 49177154651, Varaždinska 38, 42223 Varaždinske Toplice</item>
    </derivirana_varijabla>
  </DomainObject.Predmet.OstaliListFormatedWithAdressOIB>
  <DomainObject.Predmet.OstaliListNazivFormated>
    <izvorni_sadrzaj>
      <item>Mirjana Peričić</item>
    </izvorni_sadrzaj>
    <derivirana_varijabla naziv="DomainObject.Predmet.OstaliListNazivFormated_1">
      <item>Mirjana Peričić</item>
    </derivirana_varijabla>
  </DomainObject.Predmet.OstaliListNazivFormated>
  <DomainObject.Predmet.OstaliListNazivFormatedOIB>
    <izvorni_sadrzaj>
      <item>Mirjana Peričić, OIB 49177154651</item>
    </izvorni_sadrzaj>
    <derivirana_varijabla naziv="DomainObject.Predmet.OstaliListNazivFormatedOIB_1">
      <item>Mirjana Peričić, OIB 49177154651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St-517/2017-3</izvorni_sadrzaj>
    <derivirana_varijabla naziv="DomainObject.PoslovniBrojDokumenta_1">St-517/2017-3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PLUS d.o.o.</izvorni_sadrzaj>
    <derivirana_varijabla naziv="DomainObject.Predmet.ProtustrankaIDrugi_1">BONUS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PLUS d.o.o., OIB 59778197816, Ulica poginulih branitelja 3, 10340 Vrbovec</izvorni_sadrzaj>
    <derivirana_varijabla naziv="DomainObject.Predmet.ProtustrankaIDrugiAdressOIB_1">BONUS PLUS d.o.o., OIB 59778197816,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PLUS d.o.o.</item>
      <item>FINA Regionalni centar Zagreb</item>
      <item>Mirjana Peričić</item>
    </izvorni_sadrzaj>
    <derivirana_varijabla naziv="DomainObject.Predmet.SudioniciListNaziv_1">
      <item>BONUS PLUS d.o.o.</item>
      <item>FINA Regionalni centar Zagreb</item>
      <item>Mirjana Peričić</item>
    </derivirana_varijabla>
  </DomainObject.Predmet.SudioniciListNaziv>
  <DomainObject.Predmet.SudioniciListAdressOIB>
    <izvorni_sadrzaj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</izvorni_sadrzaj>
    <derivirana_varijabla naziv="DomainObject.Predmet.SudioniciListAdressOIB_1"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59F2A-8002-4F4F-A7C5-37DF95D61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5812</properties:Characters>
  <properties:Lines>128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St-517/2017-3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