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2e95" w14:paraId="c122e95" w:rsidRDefault="00AB4602" w:rsidP="001434E0" w:rsidR="001434E0" w:rsidRPr="001434E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34E0" w:rsidRPr="001434E0">
        <w:rPr>
          <w:rFonts w:cs="Times New Roman"/>
        </w:rPr>
        <w:t xml:space="preserve">      REPUBLIKA HRVATSKA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 xml:space="preserve"> TRGOVAČKI SUD U ZAGREBU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 xml:space="preserve">       Stalna služba u Karlovcu 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Karlovac, Trg hrvatskih branitelja 1/II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R E P U B L I K A   H R V A T S  K A</w:t>
      </w: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ab/>
        <w:t>R J E Š E N J E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ECO-PHARM d.o.o. u stečaju, Cetingrad, Maljevac 50, OIB: 76617487158, 2. listopada 2018.</w:t>
      </w: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r i j e š i o   j e</w:t>
      </w: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434E0">
        <w:rPr>
          <w:rFonts w:cs="Times New Roman" w:eastAsia="Times New Roman"/>
          <w:lang w:eastAsia="hr-HR"/>
        </w:rPr>
        <w:t>Privremenom stečajnom upravitelju Marku Faku, Zagreb, Petrinjska 28, OIB: 25300508272, određuje se jednokratna nagrada za poslove obavljene u prethodnom postupku u iznosu od 3.000,00 kn bruto i naknada troškova u iznosu od 190,49 kn.</w:t>
      </w:r>
    </w:p>
    <w:p w:rsidRDefault="001434E0" w:rsidP="001434E0" w:rsidR="001434E0" w:rsidRPr="001434E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434E0" w:rsidP="001434E0" w:rsidR="001434E0" w:rsidRPr="00143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434E0">
        <w:rPr>
          <w:rFonts w:cs="Times New Roman" w:eastAsia="Times New Roman"/>
          <w:lang w:eastAsia="hr-HR"/>
        </w:rPr>
        <w:t>Nalaže se računovodstvu ovog suda da privremenom stečajnom upravitelju Marku Faku, Zagreb, Petrinjska 28, OIB: 25300508272, isplati po pravomoćnosti ovog rješenja iznos iz točke 1. ovog rješenja na žiro račun IBAN: HR7223600003115122549 kod Zagrebačke  banke d.d., na teret Fonda za namirenje troškova stečajnog postupka.</w:t>
      </w:r>
    </w:p>
    <w:p w:rsidRDefault="001434E0" w:rsidP="001434E0" w:rsidR="001434E0" w:rsidRPr="001434E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Obrazloženje</w:t>
      </w: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Rješenjem ovog suda posl. broj St-4742/16 od 10. travnja 2018. imenovan je za privremenog stečajnog upravitelja Marko Fak, Zagreb, Petrinjska 28, OIB: 25300508272.</w:t>
      </w: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Privremeni stečajni upravitelj je podneskom od 1. listopada 2018. predložio da mu sud odredi nagradu za rad i naknadu troškova.</w:t>
      </w: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 Privremenom stečajnom upravitelju nije priznat doprinos za zdravstveno osiguranje na nagradu u iznosu od 225,00 kn s obzirom da su svi iznosi koji se primjenjuju prema Uredbi bruto iznosi, što znači da je i taj doprinos već uključen u bruto iznos nagrade stečajnom upravitelju (kao prema odluci Pž-29/18 od 9. siječnja 2018.).</w:t>
      </w: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Troškovi privremenog stečajnog upravitelja odnose se na putni trošak na relaciji Zagreb-Karlovac-Zagreb u iznosu od 148,00 kn, trošak poštarine u iznosu od 29,20 kn uvećano za doprinos na zdravstveno osiguranje od 13,29 kn, odnosno ukupno 190,49 kn. Navedene troškove sud smatra opravdanima.</w:t>
      </w: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Slijedom navedenog odlučeno je kao u izreci rješenja.</w:t>
      </w:r>
    </w:p>
    <w:p w:rsidRDefault="001434E0" w:rsidP="001434E0" w:rsidR="001434E0" w:rsidRPr="00143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center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U Karlovcu 2. listopada 2018.</w:t>
      </w:r>
    </w:p>
    <w:p w:rsidRDefault="001434E0" w:rsidP="001434E0" w:rsidR="001434E0" w:rsidRPr="00143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 xml:space="preserve">   Stečajni sudac:</w:t>
      </w:r>
    </w:p>
    <w:p w:rsidRDefault="001434E0" w:rsidP="001434E0" w:rsidR="001434E0" w:rsidRPr="001434E0">
      <w:pPr>
        <w:spacing w:after="0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1434E0" w:rsidP="001434E0" w:rsidR="001434E0" w:rsidRPr="00143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spacing w:after="0"/>
        <w:jc w:val="right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Za točnost otpravka-ovlašteni službenik:</w:t>
      </w:r>
    </w:p>
    <w:p w:rsidRDefault="001434E0" w:rsidP="001434E0" w:rsidR="001434E0" w:rsidRPr="001434E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Draženka Prpić</w:t>
      </w:r>
    </w:p>
    <w:p w:rsidRDefault="001434E0" w:rsidP="001434E0" w:rsidR="001434E0" w:rsidRPr="001434E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434E0" w:rsidP="001434E0" w:rsidR="001434E0" w:rsidRPr="001434E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PRAVNA POUKA:</w:t>
      </w:r>
    </w:p>
    <w:p w:rsidRDefault="001434E0" w:rsidP="001434E0" w:rsidR="001434E0" w:rsidRPr="001434E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34E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434E0" w:rsidP="001434E0" w:rsidR="001434E0" w:rsidRPr="001434E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1434E0" w:rsidRPr="001434E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002"/>
      <w:docPartObj>
        <w:docPartGallery w:val="Page Numbers (Top of Page)"/>
        <w:docPartUnique/>
      </w:docPartObj>
    </w:sdtPr>
    <w:sdtContent>
      <w:p w:rsidRDefault="001434E0" w:rsidR="001434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434E0" w:rsidR="008333A9">
    <w:pPr>
      <w:pStyle w:val="Zaglavlje"/>
    </w:pPr>
    <w:r>
      <w:t>1 St-4742/16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4E0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St-4742/2016-33</izvorni_sadrzaj>
    <derivirana_varijabla naziv="DomainObject.Oznaka_1">St-4742/2016-33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ECO-PHARM d.o.o. zastupanog po punomoćniku Ervin Abdić</izvorni_sadrzaj>
    <derivirana_varijabla naziv="DomainObject.Predmet.ProtustrankaFormated_1">  ECO-PHARM d.o.o. zastupanog po punomoćniku Ervin Abdić</derivirana_varijabla>
  </DomainObject.Predmet.ProtustrankaFormated>
  <DomainObject.Predmet.ProtustrankaFormatedOIB>
    <izvorni_sadrzaj>  ECO-PHARM d.o.o., OIB 76617487158 zastupanog po punomoćniku Ervin Abdić</izvorni_sadrzaj>
    <derivirana_varijabla naziv="DomainObject.Predmet.ProtustrankaFormatedOIB_1">  ECO-PHARM d.o.o., OIB 76617487158 zastupanog po punomoćniku Ervin Abdić</derivirana_varijabla>
  </DomainObject.Predmet.ProtustrankaFormatedOIB>
  <DomainObject.Predmet.ProtustrankaFormatedWithAdress>
    <izvorni_sadrzaj> ECO-PHARM d.o.o., Maljevac 50, 47222 Cetingrad zastupanog po punomoćniku Ervin Abdić</izvorni_sadrzaj>
    <derivirana_varijabla naziv="DomainObject.Predmet.ProtustrankaFormatedWithAdress_1"> ECO-PHARM d.o.o., Maljevac 50, 47222 Cetingrad zastupanog po punomoćniku Ervin Abdić</derivirana_varijabla>
  </DomainObject.Predmet.ProtustrankaFormatedWithAdress>
  <DomainObject.Predmet.ProtustrankaFormatedWithAdressOIB>
    <izvorni_sadrzaj> ECO-PHARM d.o.o., OIB 76617487158, Maljevac 50, 47222 Cetingrad zastupanog po punomoćniku Ervin Abdić</izvorni_sadrzaj>
    <derivirana_varijabla naziv="DomainObject.Predmet.ProtustrankaFormatedWithAdressOIB_1"> ECO-PHARM d.o.o., OIB 76617487158, Maljevac 50, 47222 Cetingrad zastupanog po punomoćniku Ervin Abdić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zastupanog po punomoćniku Ervin Abdić</item>
    </izvorni_sadrzaj>
    <derivirana_varijabla naziv="DomainObject.Predmet.ProtuStrankaListFormated_1">
      <item>ECO-PHARM d.o.o. zastupanog po punomoćniku Ervin Abdić</item>
    </derivirana_varijabla>
  </DomainObject.Predmet.ProtuStrankaListFormated>
  <DomainObject.Predmet.ProtuStrankaListFormatedOIB>
    <izvorni_sadrzaj>
      <item>ECO-PHARM d.o.o., OIB 76617487158 zastupanog po punomoćniku Ervin Abdić</item>
    </izvorni_sadrzaj>
    <derivirana_varijabla naziv="DomainObject.Predmet.ProtuStrankaListFormatedOIB_1">
      <item>ECO-PHARM d.o.o., OIB 76617487158 zastupanog po punomoćniku Ervin Abdić</item>
    </derivirana_varijabla>
  </DomainObject.Predmet.ProtuStrankaListFormatedOIB>
  <DomainObject.Predmet.ProtuStrankaListFormatedWithAdress>
    <izvorni_sadrzaj>
      <item>ECO-PHARM d.o.o., Maljevac 50, 47222 Cetingrad zastupanog po punomoćniku Ervin Abdić</item>
    </izvorni_sadrzaj>
    <derivirana_varijabla naziv="DomainObject.Predmet.ProtuStrankaListFormatedWithAdress_1">
      <item>ECO-PHARM d.o.o.,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d.o.o., OIB 76617487158, Maljevac 50, 47222 Cetingrad zastupanog po punomoćniku Ervin Abdić</item>
    </izvorni_sadrzaj>
    <derivirana_varijabla naziv="DomainObject.Predmet.ProtuStrankaListFormatedWithAdressOIB_1">
      <item>ECO-PHARM d.o.o.,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>
      <item>Ervin Abdić punomoćnik sudionika u postupku ECO-PHARM d.o.o.</item>
    </izvorni_sadrzaj>
    <derivirana_varijabla naziv="DomainObject.Predmet.OstaliListFormated_1">
      <item>Ervin Abdić punomoćnik sudionika u postupku ECO-PHARM d.o.o.</item>
    </derivirana_varijabla>
  </DomainObject.Predmet.OstaliListFormated>
  <DomainObject.Predmet.OstaliListFormatedOIB>
    <izvorni_sadrzaj>
      <item>Ervin Abdić, OIB 44544625973 punomoćnik sudionika u postupku ECO-PHARM d.o.o.</item>
    </izvorni_sadrzaj>
    <derivirana_varijabla naziv="DomainObject.Predmet.OstaliListFormatedOIB_1">
      <item>Ervin Abdić, OIB 44544625973 punomoćnik sudionika u postupku ECO-PHARM d.o.o.</item>
    </derivirana_varijabla>
  </DomainObject.Predmet.OstaliListFormatedOIB>
  <DomainObject.Predmet.OstaliListFormatedWithAdress>
    <izvorni_sadrzaj>
      <item>Ervin Abdić, Štivar 5, 51215 Kastav punomoćnik sudionika u postupku ECO-PHARM d.o.o.</item>
    </izvorni_sadrzaj>
    <derivirana_varijabla naziv="DomainObject.Predmet.OstaliListFormatedWithAdress_1">
      <item>Ervin Abdić, Štivar 5, 51215 Kastav punomoćnik sudionika u postupku ECO-PHARM d.o.o.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</item>
    </izvorni_sadrzaj>
    <derivirana_varijabla naziv="DomainObject.Predmet.OstaliListFormatedWithAdressOIB_1">
      <item>Ervin Abdić, OIB 44544625973, Štivar 5, 51215 Kastav punomoćnik sudionika u postupku ECO-PHARM d.o.o.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St-4742/2016-33</izvorni_sadrzaj>
    <derivirana_varijabla naziv="DomainObject.PoslovniBrojDokumenta_1">St-4742/2016-33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  <item>Ervin Abdić</item>
    </izvorni_sadrzaj>
    <derivirana_varijabla naziv="DomainObject.Predmet.SudioniciListNaziv_1">
      <item>FINA, Regionalni centar Zagreb, podružnica Karlovac</item>
      <item>ECO-PHARM d.o.o.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D746B-CAC5-47C4-8DAA-2ED05A985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2180</properties:Characters>
  <properties:Lines>66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2018-10-02T12:30:00Z</cp:lastPrinted>
  <dcterms:modified xmlns:xsi="http://www.w3.org/2001/XMLSchema-instance" xsi:type="dcterms:W3CDTF">2018-10-02T12:30:00Z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St-4742/2016-33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