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41ca" w14:paraId="8a041ca" w:rsidRDefault="008E2607" w:rsidP="008E2607" w:rsidR="008E2607">
      <w:pPr>
        <w15:collapsed w:val="false"/>
      </w:pPr>
      <w:bookmarkStart w:name="_GoBack" w:id="0"/>
      <w:bookmarkEnd w:id="0"/>
    </w:p>
    <w:p w:rsidRDefault="008E2607" w:rsidP="008E2607" w:rsidR="008E260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2607" w:rsidP="008E2607" w:rsidR="008E2607" w:rsidRPr="00D21A2C"/>
    <w:p w:rsidRDefault="008E2607" w:rsidP="008E2607" w:rsidR="008E260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E2607" w:rsidP="00A92EA1" w:rsidR="00517DA4" w:rsidRPr="00B45A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17DA4" w:rsidP="008E2607" w:rsidR="00517DA4"/>
    <w:p w:rsidRDefault="00C56A1F" w:rsidP="008E2607" w:rsidR="00C56A1F"/>
    <w:p w:rsidRDefault="008E2607" w:rsidP="009855F3" w:rsidR="008E2607">
      <w:pPr>
        <w:pStyle w:val="Naslov1"/>
        <w:rPr>
          <w:b w:val="false"/>
          <w:sz w:val="24"/>
        </w:rPr>
      </w:pPr>
      <w:r w:rsidRPr="008E2607">
        <w:rPr>
          <w:b w:val="false"/>
          <w:sz w:val="24"/>
        </w:rPr>
        <w:t>Z A K L J U Č A K</w:t>
      </w:r>
    </w:p>
    <w:p w:rsidRDefault="003B3CAA" w:rsidP="003B3CAA" w:rsidR="003B3CAA" w:rsidRPr="00C042A8">
      <w:pPr>
        <w:jc w:val="both"/>
      </w:pPr>
    </w:p>
    <w:p w:rsidRDefault="00C56A1F" w:rsidP="00C56A1F" w:rsidR="00C56A1F">
      <w:pPr>
        <w:pStyle w:val="Tijeloteksta"/>
        <w:ind w:firstLine="708"/>
      </w:pPr>
      <w:r>
        <w:t xml:space="preserve">Trgovački sud u Osijeku, po sucu pojedincu Jadranki Herman kao stečajnom sucu, u stečajnom postupku nad dužnikom KLIK d.o.o. za proizvodnju i usluge, u stečaju, Valpovo, Darka Sutarića bb, MBS: 030106802, OIB: 54432489231,  dana 21. lipnja 2018. </w:t>
      </w:r>
    </w:p>
    <w:p w:rsidRDefault="00517DA4" w:rsidP="00472F09" w:rsidR="00517DA4">
      <w:pPr>
        <w:pStyle w:val="Tijeloteksta"/>
      </w:pPr>
    </w:p>
    <w:p w:rsidRDefault="00C56A1F" w:rsidP="00472F09" w:rsidR="00C56A1F">
      <w:pPr>
        <w:pStyle w:val="Tijeloteksta"/>
      </w:pPr>
    </w:p>
    <w:p w:rsidRDefault="001051FD" w:rsidP="00A92EA1" w:rsidR="00517DA4">
      <w:pPr>
        <w:jc w:val="center"/>
      </w:pPr>
      <w:r>
        <w:t>z a k l j u č i o     j e</w:t>
      </w:r>
    </w:p>
    <w:p w:rsidRDefault="00C56A1F" w:rsidP="00922070" w:rsidR="00C56A1F" w:rsidRPr="00A56185"/>
    <w:p w:rsidRDefault="00497B94" w:rsidP="00C56A1F" w:rsidR="00A92EA1" w:rsidRPr="00C56A1F">
      <w:pPr>
        <w:ind w:left="1068"/>
        <w:jc w:val="both"/>
      </w:pPr>
      <w:r>
        <w:t>I</w:t>
      </w:r>
      <w:r>
        <w:tab/>
      </w:r>
      <w:r w:rsidR="00FF53EC" w:rsidRPr="00A56185">
        <w:t>Određuje se ročište za</w:t>
      </w:r>
      <w:r w:rsidR="006115EB">
        <w:t xml:space="preserve"> određivanje vrijednosti nekretnina</w:t>
      </w:r>
      <w:r w:rsidR="00830AAE">
        <w:t xml:space="preserve"> :</w:t>
      </w:r>
    </w:p>
    <w:p w:rsidRDefault="00C56A1F" w:rsidP="00C56A1F" w:rsidR="00C56A1F">
      <w:pPr>
        <w:pStyle w:val="Tijeloteksta"/>
        <w:ind w:left="705"/>
        <w:rPr>
          <w:bCs/>
        </w:rPr>
      </w:pPr>
    </w:p>
    <w:p w:rsidRDefault="00C56A1F" w:rsidP="00C56A1F" w:rsidR="00C56A1F">
      <w:pPr>
        <w:pStyle w:val="Odlomakpopisa"/>
        <w:jc w:val="both"/>
      </w:pPr>
      <w:r>
        <w:t xml:space="preserve">kč.b.r. 2817/4 u naravi oranica Kraljevci, sa 3063 m2 upisano u zk.ul. 3852 k.o. Valpovo.                </w:t>
      </w:r>
    </w:p>
    <w:p w:rsidRDefault="00C56A1F" w:rsidP="00C56A1F" w:rsidR="00C56A1F">
      <w:pPr>
        <w:pStyle w:val="Odlomakpopisa"/>
        <w:jc w:val="both"/>
      </w:pPr>
    </w:p>
    <w:p w:rsidRDefault="00C56A1F" w:rsidP="00DD16F2" w:rsidR="003B3CAA" w:rsidRPr="00A77BA4">
      <w:pPr>
        <w:ind w:left="70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 OTP banka Hrvatska d.d. Zadar i Republika Hrvatska Ministars</w:t>
      </w:r>
      <w:r w:rsidR="00DD16F2">
        <w:rPr>
          <w:color w:val="000000"/>
        </w:rPr>
        <w:t>tvo financija – Porezna uprava,</w:t>
      </w:r>
    </w:p>
    <w:p w:rsidRDefault="009855F3" w:rsidP="0005029C" w:rsidR="00C43EC7">
      <w:pPr>
        <w:pStyle w:val="Odlomakpopisa"/>
        <w:ind w:left="1428"/>
        <w:jc w:val="center"/>
      </w:pPr>
      <w:r>
        <w:t>za dan</w:t>
      </w:r>
      <w:r w:rsidR="00497B94">
        <w:t xml:space="preserve"> </w:t>
      </w:r>
      <w:r w:rsidR="00DD16F2">
        <w:t>19. srpanj</w:t>
      </w:r>
      <w:r w:rsidR="00A569B1">
        <w:t xml:space="preserve"> </w:t>
      </w:r>
      <w:r w:rsidR="00A60048">
        <w:t xml:space="preserve"> 2018.</w:t>
      </w:r>
      <w:r w:rsidR="0070675D">
        <w:t xml:space="preserve">  godine s početkom u</w:t>
      </w:r>
      <w:r w:rsidR="00A60048">
        <w:t xml:space="preserve"> </w:t>
      </w:r>
      <w:r w:rsidR="00A569B1">
        <w:t>10</w:t>
      </w:r>
      <w:r w:rsidR="006671B7">
        <w:t>,</w:t>
      </w:r>
      <w:r w:rsidR="00517DA4">
        <w:t>00</w:t>
      </w:r>
      <w:r w:rsidR="0070675D">
        <w:t xml:space="preserve"> </w:t>
      </w:r>
      <w:r w:rsidR="00912890">
        <w:t xml:space="preserve"> sati.</w:t>
      </w:r>
    </w:p>
    <w:p w:rsidRDefault="00517DA4" w:rsidP="00FF53EC" w:rsidR="00517DA4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517DA4" w:rsidP="00FF53EC" w:rsidR="00517DA4" w:rsidRPr="00A56185">
      <w:pPr>
        <w:jc w:val="both"/>
      </w:pPr>
    </w:p>
    <w:p w:rsidRDefault="00912890" w:rsidP="00A92EA1" w:rsidR="00517DA4">
      <w:pPr>
        <w:ind w:firstLine="708"/>
        <w:jc w:val="both"/>
      </w:pPr>
      <w:r>
        <w:t xml:space="preserve">Temeljem članka 247. stav 1. </w:t>
      </w:r>
      <w:r w:rsidR="00B47A86">
        <w:t xml:space="preserve"> </w:t>
      </w:r>
      <w:r>
        <w:t>Stečajnog zakona</w:t>
      </w:r>
      <w:r w:rsidR="00B47A86">
        <w:t xml:space="preserve"> (Narodne novine broj 71/15</w:t>
      </w:r>
      <w:r w:rsidR="00472F09">
        <w:t xml:space="preserve"> i 104/17</w:t>
      </w:r>
      <w:r w:rsidR="00B47A86">
        <w:t xml:space="preserve">) </w:t>
      </w:r>
      <w:r>
        <w:t xml:space="preserve"> </w:t>
      </w:r>
      <w:r w:rsidR="00B47A86">
        <w:t xml:space="preserve">i članka 92. Ovršnog zakona </w:t>
      </w:r>
      <w:r w:rsidR="00932339">
        <w:t>(Narodne novine broj</w:t>
      </w:r>
      <w:r w:rsidR="00A569B1">
        <w:t xml:space="preserve"> 112/12, 25/13, </w:t>
      </w:r>
      <w:r w:rsidR="00932339">
        <w:t>93/14</w:t>
      </w:r>
      <w:r w:rsidR="00A569B1">
        <w:t xml:space="preserve">, </w:t>
      </w:r>
      <w:r w:rsidR="00472F09">
        <w:t>55/16 i 73/17</w:t>
      </w:r>
      <w:r w:rsidR="00932339">
        <w:t>)  odlučeno je kao u izreci.</w:t>
      </w:r>
    </w:p>
    <w:p w:rsidRDefault="00517DA4" w:rsidP="00517DA4" w:rsidR="00517DA4" w:rsidRPr="00A56185">
      <w:pPr>
        <w:jc w:val="both"/>
      </w:pPr>
    </w:p>
    <w:p w:rsidRDefault="00912890" w:rsidP="00A92EA1" w:rsidR="00A60048">
      <w:pPr>
        <w:jc w:val="center"/>
      </w:pPr>
      <w:r>
        <w:t>U Osijeku</w:t>
      </w:r>
      <w:r w:rsidR="00CF0210">
        <w:t xml:space="preserve"> </w:t>
      </w:r>
      <w:r w:rsidR="00A60048">
        <w:t>2</w:t>
      </w:r>
      <w:r w:rsidR="00C56A1F">
        <w:t xml:space="preserve">1. lipanj </w:t>
      </w:r>
      <w:r w:rsidR="00A60048">
        <w:t xml:space="preserve"> 2018.</w:t>
      </w:r>
    </w:p>
    <w:p w:rsidRDefault="00C56A1F" w:rsidP="00A92EA1" w:rsidR="00C56A1F">
      <w:pPr>
        <w:jc w:val="center"/>
      </w:pPr>
    </w:p>
    <w:p w:rsidRDefault="001E716B" w:rsidP="001E716B" w:rsidR="00517DA4">
      <w:r>
        <w:t>Zapisničar</w:t>
      </w:r>
    </w:p>
    <w:p w:rsidRDefault="00A77BA4" w:rsidP="001E716B" w:rsidR="00517DA4">
      <w:r>
        <w:t>Maja Kocijan</w:t>
      </w:r>
    </w:p>
    <w:p w:rsidRDefault="00C56A1F" w:rsidP="001E716B" w:rsidR="00C56A1F"/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05029C" w:rsidP="001E716B" w:rsidR="0005029C"/>
    <w:p w:rsidRDefault="00CF0210" w:rsidP="001E716B" w:rsidR="001E716B">
      <w:r>
        <w:t xml:space="preserve">UPUTA O PRAVNOM </w:t>
      </w:r>
      <w:r w:rsidR="005263F1">
        <w:t xml:space="preserve"> LIJEKU:</w:t>
      </w:r>
    </w:p>
    <w:p w:rsidRDefault="005263F1" w:rsidP="001E716B" w:rsidR="005263F1">
      <w:r>
        <w:t xml:space="preserve">Protiv </w:t>
      </w:r>
      <w:r w:rsidR="00932339">
        <w:t xml:space="preserve">zaključka </w:t>
      </w:r>
      <w:r w:rsidR="00CF0210">
        <w:t xml:space="preserve"> nije dopušten pravni lijek (članak 19. stav 7</w:t>
      </w:r>
      <w:r w:rsidR="00932339">
        <w:t xml:space="preserve">. Stečajnog zakona). </w:t>
      </w:r>
    </w:p>
    <w:p w:rsidRDefault="00C56A1F" w:rsidP="001E716B" w:rsidR="00C56A1F"/>
    <w:p w:rsidRDefault="00374827" w:rsidP="00A92EA1" w:rsidR="00A92EA1">
      <w:r>
        <w:t>DNA:</w:t>
      </w:r>
    </w:p>
    <w:p w:rsidRDefault="00DD16F2" w:rsidP="00DD16F2" w:rsidR="00DD16F2">
      <w:pPr>
        <w:pStyle w:val="Tijeloteksta"/>
        <w:numPr>
          <w:ilvl w:val="0"/>
          <w:numId w:val="11"/>
        </w:numPr>
        <w:jc w:val="left"/>
      </w:pPr>
      <w:r>
        <w:t xml:space="preserve">stečajni upravitelj Ivan Perković          </w:t>
      </w:r>
    </w:p>
    <w:p w:rsidRDefault="00DD16F2" w:rsidP="00DD16F2" w:rsidR="00DD16F2">
      <w:pPr>
        <w:pStyle w:val="Tijeloteksta"/>
        <w:numPr>
          <w:ilvl w:val="0"/>
          <w:numId w:val="11"/>
        </w:numPr>
        <w:jc w:val="left"/>
      </w:pPr>
      <w:r>
        <w:t>razlučni vjerovnik OTP banka Hrvatska d.d. Zadar po odvjetniku Belizar Tomaić</w:t>
      </w:r>
    </w:p>
    <w:p w:rsidRDefault="00DD16F2" w:rsidP="00DD16F2" w:rsidR="00DD16F2">
      <w:pPr>
        <w:pStyle w:val="Tijeloteksta"/>
        <w:numPr>
          <w:ilvl w:val="0"/>
          <w:numId w:val="11"/>
        </w:numPr>
        <w:jc w:val="left"/>
      </w:pPr>
      <w:r>
        <w:t>razlučni vjerovnik  Republika Hrvatska  Ministarstvo financija po ŽDO Osijek</w:t>
      </w:r>
    </w:p>
    <w:p w:rsidRDefault="00374827" w:rsidP="00A92EA1" w:rsidR="00374827">
      <w:pPr>
        <w:pStyle w:val="Tijeloteksta"/>
        <w:numPr>
          <w:ilvl w:val="0"/>
          <w:numId w:val="11"/>
        </w:numPr>
        <w:jc w:val="left"/>
      </w:pPr>
      <w:r>
        <w:t xml:space="preserve">e-oglasna ploča </w:t>
      </w:r>
    </w:p>
    <w:p w:rsidRDefault="00DD16F2" w:rsidP="00517DA4" w:rsidR="00374827">
      <w:pPr>
        <w:pStyle w:val="Tijeloteksta"/>
        <w:numPr>
          <w:ilvl w:val="0"/>
          <w:numId w:val="11"/>
        </w:numPr>
        <w:jc w:val="left"/>
      </w:pPr>
      <w:r>
        <w:t>roč. 19/7</w:t>
      </w:r>
    </w:p>
    <w:sectPr w:rsidSect="0005029C" w:rsidR="00374827">
      <w:headerReference w:type="default" r:id="rId11"/>
      <w:pgSz w:code="9" w:h="16838" w:w="11906"/>
      <w:pgMar w:gutter="0" w:footer="709" w:header="709" w:left="1417" w:bottom="56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686" w:rsidP="007E2C00" w:rsidR="009E4686">
      <w:r>
        <w:separator/>
      </w:r>
    </w:p>
  </w:endnote>
  <w:endnote w:id="0" w:type="continuationSeparator">
    <w:p w:rsidRDefault="009E4686" w:rsidP="007E2C00" w:rsidR="009E4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686" w:rsidP="007E2C00" w:rsidR="009E4686">
      <w:r>
        <w:separator/>
      </w:r>
    </w:p>
  </w:footnote>
  <w:footnote w:id="0" w:type="continuationSeparator">
    <w:p w:rsidRDefault="009E4686" w:rsidP="007E2C00" w:rsidR="009E46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B94" w:rsidP="00497B94" w:rsidR="00497B94">
    <w:pPr>
      <w:jc w:val="right"/>
    </w:pPr>
    <w:r>
      <w:t>1</w:t>
    </w:r>
    <w:r w:rsidR="00C56A1F">
      <w:t>3 St-1656/15-37</w:t>
    </w:r>
  </w:p>
  <w:p w:rsidRDefault="007E2C00" w:rsidP="00497B94" w:rsidR="007E2C00" w:rsidRPr="00497B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772EC6"/>
    <w:multiLevelType w:val="hybridMultilevel"/>
    <w:tmpl w:val="DE0890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D4758C4"/>
    <w:multiLevelType w:val="hybridMultilevel"/>
    <w:tmpl w:val="9CC4B0D6"/>
    <w:lvl w:tplc="4352089C" w:ilvl="0">
      <w:start w:val="2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6">
    <w:nsid w:val="328E22A1"/>
    <w:multiLevelType w:val="hybridMultilevel"/>
    <w:tmpl w:val="C6066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8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1820099"/>
    <w:multiLevelType w:val="hybridMultilevel"/>
    <w:tmpl w:val="CBC4D60E"/>
    <w:lvl w:tplc="0EA2C6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18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7855291E"/>
    <w:multiLevelType w:val="hybridMultilevel"/>
    <w:tmpl w:val="674EB9D4"/>
    <w:lvl w:tplc="CC7EA45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1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16"/>
  </w:num>
  <w:num w:numId="2">
    <w:abstractNumId w:val="13"/>
  </w:num>
  <w:num w:numId="3">
    <w:abstractNumId w:val="10"/>
  </w:num>
  <w:num w:numId="4">
    <w:abstractNumId w:val="12"/>
  </w:num>
  <w:num w:numId="5">
    <w:abstractNumId w:val="3"/>
  </w:num>
  <w:num w:numId="6">
    <w:abstractNumId w:val="20"/>
  </w:num>
  <w:num w:numId="7">
    <w:abstractNumId w:val="1"/>
  </w:num>
  <w:num w:numId="8">
    <w:abstractNumId w:val="14"/>
  </w:num>
  <w:num w:numId="9">
    <w:abstractNumId w:val="18"/>
  </w:num>
  <w:num w:numId="10">
    <w:abstractNumId w:val="7"/>
  </w:num>
  <w:num w:numId="11">
    <w:abstractNumId w:val="8"/>
  </w:num>
  <w:num w:numId="12">
    <w:abstractNumId w:val="0"/>
  </w:num>
  <w:num w:numId="13">
    <w:abstractNumId w:val="9"/>
  </w:num>
  <w:num w:numId="14">
    <w:abstractNumId w:val="21"/>
  </w:num>
  <w:num w:numId="15">
    <w:abstractNumId w:val="5"/>
  </w:num>
  <w:num w:numId="16">
    <w:abstractNumId w:val="15"/>
  </w:num>
  <w:num w:numId="17">
    <w:abstractNumId w:val="17"/>
  </w:num>
  <w:num w:numId="18">
    <w:abstractNumId w:val="6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9"/>
  </w:num>
  <w:num w:numId="2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029C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0E5B27"/>
    <w:rsid w:val="00101E37"/>
    <w:rsid w:val="001051FD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D0ADA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E5641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3CAA"/>
    <w:rsid w:val="003B6100"/>
    <w:rsid w:val="003B7710"/>
    <w:rsid w:val="003C46B3"/>
    <w:rsid w:val="003C679B"/>
    <w:rsid w:val="003D65AF"/>
    <w:rsid w:val="003E0190"/>
    <w:rsid w:val="003E045A"/>
    <w:rsid w:val="003E08E5"/>
    <w:rsid w:val="003E147C"/>
    <w:rsid w:val="003E350A"/>
    <w:rsid w:val="003E675B"/>
    <w:rsid w:val="003F4039"/>
    <w:rsid w:val="00400334"/>
    <w:rsid w:val="004075CE"/>
    <w:rsid w:val="00410B24"/>
    <w:rsid w:val="004115E5"/>
    <w:rsid w:val="004168D3"/>
    <w:rsid w:val="00417F48"/>
    <w:rsid w:val="00420977"/>
    <w:rsid w:val="004229E3"/>
    <w:rsid w:val="0042301D"/>
    <w:rsid w:val="00423A35"/>
    <w:rsid w:val="00432ABD"/>
    <w:rsid w:val="00437419"/>
    <w:rsid w:val="004407C7"/>
    <w:rsid w:val="00446754"/>
    <w:rsid w:val="00446D6E"/>
    <w:rsid w:val="0045299D"/>
    <w:rsid w:val="00463140"/>
    <w:rsid w:val="00463FE6"/>
    <w:rsid w:val="00465526"/>
    <w:rsid w:val="0046562D"/>
    <w:rsid w:val="00472F09"/>
    <w:rsid w:val="00473689"/>
    <w:rsid w:val="0047377F"/>
    <w:rsid w:val="004806AD"/>
    <w:rsid w:val="00482A3A"/>
    <w:rsid w:val="00494F34"/>
    <w:rsid w:val="004967FC"/>
    <w:rsid w:val="00497410"/>
    <w:rsid w:val="00497B94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B98"/>
    <w:rsid w:val="00513FB9"/>
    <w:rsid w:val="00517DA4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A5C0E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671B7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4C9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4EA3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2C00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2607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37A18"/>
    <w:rsid w:val="00946D9D"/>
    <w:rsid w:val="00957D3E"/>
    <w:rsid w:val="00976E5E"/>
    <w:rsid w:val="0098127F"/>
    <w:rsid w:val="009847DF"/>
    <w:rsid w:val="009855F3"/>
    <w:rsid w:val="0099066D"/>
    <w:rsid w:val="00994095"/>
    <w:rsid w:val="00994DCA"/>
    <w:rsid w:val="009973F4"/>
    <w:rsid w:val="009A23AD"/>
    <w:rsid w:val="009A7387"/>
    <w:rsid w:val="009B1ADD"/>
    <w:rsid w:val="009B40E0"/>
    <w:rsid w:val="009B64E6"/>
    <w:rsid w:val="009C13EB"/>
    <w:rsid w:val="009C6677"/>
    <w:rsid w:val="009D3E70"/>
    <w:rsid w:val="009D636E"/>
    <w:rsid w:val="009D7946"/>
    <w:rsid w:val="009E468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569B1"/>
    <w:rsid w:val="00A60048"/>
    <w:rsid w:val="00A77BA4"/>
    <w:rsid w:val="00A826BE"/>
    <w:rsid w:val="00A92EA1"/>
    <w:rsid w:val="00AB1592"/>
    <w:rsid w:val="00AB56F9"/>
    <w:rsid w:val="00AB69CA"/>
    <w:rsid w:val="00AC2C6D"/>
    <w:rsid w:val="00AE227B"/>
    <w:rsid w:val="00B35E32"/>
    <w:rsid w:val="00B45A85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56A1F"/>
    <w:rsid w:val="00C65EE6"/>
    <w:rsid w:val="00C67713"/>
    <w:rsid w:val="00C67AF2"/>
    <w:rsid w:val="00C729C2"/>
    <w:rsid w:val="00C83AC3"/>
    <w:rsid w:val="00C9197B"/>
    <w:rsid w:val="00C92679"/>
    <w:rsid w:val="00CA3666"/>
    <w:rsid w:val="00CA370D"/>
    <w:rsid w:val="00CA5EA9"/>
    <w:rsid w:val="00CB1176"/>
    <w:rsid w:val="00CB2EB4"/>
    <w:rsid w:val="00CC3C24"/>
    <w:rsid w:val="00CC567A"/>
    <w:rsid w:val="00CD0847"/>
    <w:rsid w:val="00CF0210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348"/>
    <w:rsid w:val="00DB3EB6"/>
    <w:rsid w:val="00DC5D19"/>
    <w:rsid w:val="00DC7BF5"/>
    <w:rsid w:val="00DD16F2"/>
    <w:rsid w:val="00DD411E"/>
    <w:rsid w:val="00DD4BCF"/>
    <w:rsid w:val="00DE58F9"/>
    <w:rsid w:val="00DF1748"/>
    <w:rsid w:val="00DF29F0"/>
    <w:rsid w:val="00E062E8"/>
    <w:rsid w:val="00E1030F"/>
    <w:rsid w:val="00E10F34"/>
    <w:rsid w:val="00E11B8B"/>
    <w:rsid w:val="00E12151"/>
    <w:rsid w:val="00E1321F"/>
    <w:rsid w:val="00E154A9"/>
    <w:rsid w:val="00E21B21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36A69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5B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5B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B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B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B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5B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5B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B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B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B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74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53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1656</izvorni_sadrzaj>
    <derivirana_varijabla naziv="DomainObject.Predmet.Broj_1">1656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St-1656/2015</izvorni_sadrzaj>
    <derivirana_varijabla naziv="DomainObject.Predmet.OznakaBroj_1">St-1656/2015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KLIK d.o.o. za proizvodnju i usluge</izvorni_sadrzaj>
    <derivirana_varijabla naziv="DomainObject.Predmet.ProtustrankaFormated_1">  KLIK d.o.o. za proizvodnju i usluge</derivirana_varijabla>
  </DomainObject.Predmet.ProtustrankaFormated>
  <DomainObject.Predmet.ProtustrankaFormatedOIB>
    <izvorni_sadrzaj>  KLIK d.o.o. za proizvodnju i usluge, OIB 54432489231</izvorni_sadrzaj>
    <derivirana_varijabla naziv="DomainObject.Predmet.ProtustrankaFormatedOIB_1">  KLIK d.o.o. za proizvodnju i usluge, OIB 54432489231</derivirana_varijabla>
  </DomainObject.Predmet.ProtustrankaFormatedOIB>
  <DomainObject.Predmet.ProtustrankaFormatedWithAdress>
    <izvorni_sadrzaj> KLIK d.o.o. za proizvodnju i usluge, Darka Sutarića bb , 31550 Valpovo</izvorni_sadrzaj>
    <derivirana_varijabla naziv="DomainObject.Predmet.ProtustrankaFormatedWithAdress_1"> KLIK d.o.o. za proizvodnju i usluge, Darka Sutarića bb , 31550 Valpovo</derivirana_varijabla>
  </DomainObject.Predmet.ProtustrankaFormatedWithAdress>
  <DomainObject.Predmet.ProtustrankaFormatedWithAdressOIB>
    <izvorni_sadrzaj> KLIK d.o.o. za proizvodnju i usluge, OIB 54432489231, Darka Sutarića bb , 31550 Valpovo</izvorni_sadrzaj>
    <derivirana_varijabla naziv="DomainObject.Predmet.ProtustrankaFormatedWithAdressOIB_1"> KLIK d.o.o. za proizvodnju i usluge, OIB 54432489231, Darka Sutarića bb , 31550 Valpovo</derivirana_varijabla>
  </DomainObject.Predmet.ProtustrankaFormatedWithAdressOIB>
  <DomainObject.Predmet.ProtustrankaWithAdress>
    <izvorni_sadrzaj>KLIK d.o.o. za proizvodnju i usluge Darka Sutarića bb , 31550 Valpovo</izvorni_sadrzaj>
    <derivirana_varijabla naziv="DomainObject.Predmet.ProtustrankaWithAdress_1">KLIK d.o.o. za proizvodnju i usluge Darka Sutarića bb , 31550 Valpovo</derivirana_varijabla>
  </DomainObject.Predmet.ProtustrankaWithAdress>
  <DomainObject.Predmet.ProtustrankaWithAdressOIB>
    <izvorni_sadrzaj>KLIK d.o.o. za proizvodnju i usluge, OIB 54432489231, Darka Sutarića bb , 31550 Valpovo</izvorni_sadrzaj>
    <derivirana_varijabla naziv="DomainObject.Predmet.ProtustrankaWithAdressOIB_1">KLIK d.o.o. za proizvodnju i usluge, OIB 54432489231, Darka Sutarića bb , 31550 Valpovo</derivirana_varijabla>
  </DomainObject.Predmet.ProtustrankaWithAdressOIB>
  <DomainObject.Predmet.ProtustrankaNazivFormated>
    <izvorni_sadrzaj>KLIK d.o.o. za proizvodnju i usluge</izvorni_sadrzaj>
    <derivirana_varijabla naziv="DomainObject.Predmet.ProtustrankaNazivFormated_1">KLIK d.o.o. za proizvodnju i usluge</derivirana_varijabla>
  </DomainObject.Predmet.ProtustrankaNazivFormated>
  <DomainObject.Predmet.ProtustrankaNazivFormatedOIB>
    <izvorni_sadrzaj>KLIK d.o.o. za proizvodnju i usluge, OIB 54432489231</izvorni_sadrzaj>
    <derivirana_varijabla naziv="DomainObject.Predmet.ProtustrankaNazivFormatedOIB_1">KLIK d.o.o. za proizvodnju i usluge, OIB 54432489231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zastupanog po punomoćniku ŽDO U OSIJEKU</izvorni_sadrzaj>
    <derivirana_varijabla naziv="DomainObject.Predmet.StrankaFormated_1">  RH MF PU PODRUČNI URED SLAVONIJE I BARANJE zastupanog po punomoćniku ŽDO U OSIJEKU</derivirana_varijabla>
  </DomainObject.Predmet.StrankaFormated>
  <DomainObject.Predmet.StrankaFormatedOIB>
    <izvorni_sadrzaj>  RH MF PU PODRUČNI URED SLAVONIJE I BARANJE, OIB 52634238587 zastupanog po punomoćniku ŽDO U OSIJEKU</izvorni_sadrzaj>
    <derivirana_varijabla naziv="DomainObject.Predmet.StrankaFormatedOIB_1">  RH MF PU PODRUČNI URED SLAVONIJE I BARANJE, OIB 52634238587 zastupanog po punomoćniku ŽDO U OSIJEKU</derivirana_varijabla>
  </DomainObject.Predmet.StrankaFormatedOIB>
  <DomainObject.Predmet.StrankaFormatedWithAdress>
    <izvorni_sadrzaj> RH MF PU PODRUČNI URED SLAVONIJE I BARANJE zastupanog po punomoćniku ŽDO U OSIJEKU</izvorni_sadrzaj>
    <derivirana_varijabla naziv="DomainObject.Predmet.StrankaFormatedWithAdress_1"> RH MF PU PODRUČNI URED SLAVONIJE I BARANJE zastupanog po punomoćniku ŽDO U OSIJEKU</derivirana_varijabla>
  </DomainObject.Predmet.StrankaFormatedWithAdress>
  <DomainObject.Predmet.StrankaFormatedWithAdressOIB>
    <izvorni_sadrzaj> RH MF PU PODRUČNI URED SLAVONIJE I BARANJE, OIB 52634238587 zastupanog po punomoćniku ŽDO U OSIJEKU</izvorni_sadrzaj>
    <derivirana_varijabla naziv="DomainObject.Predmet.StrankaFormatedWithAdressOIB_1"> RH MF PU PODRUČNI URED SLAVONIJE I BARANJE, OIB 52634238587 zastupanog po punomoćniku ŽDO U OSIJEKU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SLAVONIJE I BARANJE zastupanog po punomoćniku ŽDO U OSIJEKU</item>
    </izvorni_sadrzaj>
    <derivirana_varijabla naziv="DomainObject.Predmet.StrankaListFormated_1">
      <item>RH MF PU PODRUČNI URED SLAVONIJE I BARANJE zastupanog po punomoćniku ŽDO U OSIJEKU</item>
    </derivirana_varijabla>
  </DomainObject.Predmet.StrankaListFormated>
  <DomainObject.Predmet.StrankaListFormatedOIB>
    <izvorni_sadrzaj>
      <item>RH MF PU PODRUČNI URED SLAVONIJE I BARANJE, OIB 52634238587 zastupanog po punomoćniku ŽDO U OSIJEKU</item>
    </izvorni_sadrzaj>
    <derivirana_varijabla naziv="DomainObject.Predmet.StrankaListFormatedOIB_1">
      <item>RH MF PU PODRUČNI URED SLAVONIJE I BARANJE, OIB 52634238587 zastupanog po punomoćniku ŽDO U OSIJEKU</item>
    </derivirana_varijabla>
  </DomainObject.Predmet.StrankaListFormatedOIB>
  <DomainObject.Predmet.StrankaListFormatedWithAdress>
    <izvorni_sadrzaj>
      <item>RH MF PU PODRUČNI URED SLAVONIJE I BARANJE zastupanog po punomoćniku ŽDO U OSIJEKU</item>
    </izvorni_sadrzaj>
    <derivirana_varijabla naziv="DomainObject.Predmet.StrankaListFormatedWithAdress_1">
      <item>RH MF PU PODRUČNI URED SLAVONIJE I BARANJE zastupanog po punomoćniku ŽDO U OSIJEKU</item>
    </derivirana_varijabla>
  </DomainObject.Predmet.StrankaListFormatedWithAdress>
  <DomainObject.Predmet.StrankaListFormatedWithAdressOIB>
    <izvorni_sadrzaj>
      <item>RH MF PU PODRUČNI URED SLAVONIJE I BARANJE, OIB 52634238587 zastupanog po punomoćniku ŽDO U OSIJEKU</item>
    </izvorni_sadrzaj>
    <derivirana_varijabla naziv="DomainObject.Predmet.StrankaListFormatedWithAdressOIB_1">
      <item>RH MF PU PODRUČNI URED SLAVONIJE I BARANJE, OIB 52634238587 zastupanog po punomoćniku ŽDO U OSIJEKU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KLIK d.o.o. za proizvodnju i usluge</item>
    </izvorni_sadrzaj>
    <derivirana_varijabla naziv="DomainObject.Predmet.ProtuStrankaListFormated_1">
      <item>KLIK d.o.o. za proizvodnju i usluge</item>
    </derivirana_varijabla>
  </DomainObject.Predmet.ProtuStrankaListFormated>
  <DomainObject.Predmet.ProtuStrankaListFormatedOIB>
    <izvorni_sadrzaj>
      <item>KLIK d.o.o. za proizvodnju i usluge, OIB 54432489231</item>
    </izvorni_sadrzaj>
    <derivirana_varijabla naziv="DomainObject.Predmet.ProtuStrankaListFormatedOIB_1">
      <item>KLIK d.o.o. za proizvodnju i usluge, OIB 54432489231</item>
    </derivirana_varijabla>
  </DomainObject.Predmet.ProtuStrankaListFormatedOIB>
  <DomainObject.Predmet.ProtuStrankaListFormatedWithAdress>
    <izvorni_sadrzaj>
      <item>KLIK d.o.o. za proizvodnju i usluge, Darka Sutarića bb , 31550 Valpovo</item>
    </izvorni_sadrzaj>
    <derivirana_varijabla naziv="DomainObject.Predmet.ProtuStrankaListFormatedWithAdress_1">
      <item>KLIK d.o.o. za proizvodnju i usluge, Darka Sutarića bb , 31550 Valpovo</item>
    </derivirana_varijabla>
  </DomainObject.Predmet.ProtuStrankaListFormatedWithAdress>
  <DomainObject.Predmet.ProtuStrankaListFormatedWithAdressOIB>
    <izvorni_sadrzaj>
      <item>KLIK d.o.o. za proizvodnju i usluge, OIB 54432489231, Darka Sutarića bb , 31550 Valpovo</item>
    </izvorni_sadrzaj>
    <derivirana_varijabla naziv="DomainObject.Predmet.ProtuStrankaListFormatedWithAdressOIB_1">
      <item>KLIK d.o.o. za proizvodnju i usluge, OIB 54432489231, Darka Sutarića bb , 31550 Valpovo</item>
    </derivirana_varijabla>
  </DomainObject.Predmet.ProtuStrankaListFormatedWithAdressOIB>
  <DomainObject.Predmet.ProtuStrankaListNazivFormated>
    <izvorni_sadrzaj>
      <item>KLIK d.o.o. za proizvodnju i usluge</item>
    </izvorni_sadrzaj>
    <derivirana_varijabla naziv="DomainObject.Predmet.ProtuStrankaListNazivFormated_1">
      <item>KLIK d.o.o. za proizvodnju i usluge</item>
    </derivirana_varijabla>
  </DomainObject.Predmet.ProtuStrankaListNazivFormated>
  <DomainObject.Predmet.ProtuStrankaListNazivFormatedOIB>
    <izvorni_sadrzaj>
      <item>KLIK d.o.o. za proizvodnju i usluge, OIB 54432489231</item>
    </izvorni_sadrzaj>
    <derivirana_varijabla naziv="DomainObject.Predmet.ProtuStrankaListNazivFormatedOIB_1">
      <item>KLIK d.o.o. za proizvodnju i usluge, OIB 54432489231</item>
    </derivirana_varijabla>
  </DomainObject.Predmet.ProtuStrankaListNazivFormatedOIB>
  <DomainObject.Predmet.OstaliListFormated>
    <izvorni_sadrzaj>
      <item>ŽDO U OSIJEKU punomoćnik sudionika u postupku RH MF PU PODRUČNI URED SLAVONIJE I BARANJE</item>
      <item>Tena Petrlić</item>
    </izvorni_sadrzaj>
    <derivirana_varijabla naziv="DomainObject.Predmet.OstaliListFormated_1">
      <item>ŽDO U OSIJEKU punomoćnik sudionika u postupku RH MF PU PODRUČNI URED SLAVONIJE I BARANJE</item>
      <item>Tena Petrlić</item>
    </derivirana_varijabla>
  </DomainObject.Predmet.OstaliListFormated>
  <DomainObject.Predmet.OstaliListFormatedOIB>
    <izvorni_sadrzaj>
      <item>ŽDO U OSIJEKU punomoćnik sudionika u postupku RH MF PU PODRUČNI URED SLAVONIJE I BARANJE</item>
      <item>Tena Petrlić, OIB 92858272896</item>
    </izvorni_sadrzaj>
    <derivirana_varijabla naziv="DomainObject.Predmet.OstaliListFormatedOIB_1">
      <item>ŽDO U OSIJEKU punomoćnik sudionika u postupku RH MF PU PODRUČNI URED SLAVONIJE I BARANJE</item>
      <item>Tena Petrlić, OIB 92858272896</item>
    </derivirana_varijabla>
  </DomainObject.Predmet.OstaliListFormatedOIB>
  <DomainObject.Predmet.OstaliListFormatedWithAdress>
    <izvorni_sadrzaj>
      <item>ŽDO U OSIJEKU punomoćnik sudionika u postupku RH MF PU PODRUČNI URED SLAVONIJE I BARANJE</item>
      <item>Tena Petrlić, Jakla 18, 51218 Buzdohanj</item>
    </izvorni_sadrzaj>
    <derivirana_varijabla naziv="DomainObject.Predmet.OstaliListFormatedWithAdress_1">
      <item>ŽDO U OSIJEKU punomoćnik sudionika u postupku RH MF PU PODRUČNI URED SLAVONIJE I BARANJE</item>
      <item>Tena Petrlić, Jakla 18, 51218 Buzdohanj</item>
    </derivirana_varijabla>
  </DomainObject.Predmet.OstaliListFormatedWithAdress>
  <DomainObject.Predmet.OstaliListFormatedWithAdressOIB>
    <izvorni_sadrzaj>
      <item>ŽDO U OSIJEKU punomoćnik sudionika u postupku RH MF PU PODRUČNI URED SLAVONIJE I BARANJE</item>
      <item>Tena Petrlić, OIB 92858272896, Jakla 18, 51218 Buzdohanj</item>
    </izvorni_sadrzaj>
    <derivirana_varijabla naziv="DomainObject.Predmet.OstaliListFormatedWithAdressOIB_1">
      <item>ŽDO U OSIJEKU punomoćnik sudionika u postupku RH MF PU PODRUČNI URED SLAVONIJE I BARANJE</item>
      <item>Tena Petrlić, OIB 92858272896, Jakla 18, 51218 Buzdohanj</item>
    </derivirana_varijabla>
  </DomainObject.Predmet.OstaliListFormatedWithAdressOIB>
  <DomainObject.Predmet.OstaliListNazivFormated>
    <izvorni_sadrzaj>
      <item>ŽDO U OSIJEKU</item>
      <item>Tena Petrlić</item>
    </izvorni_sadrzaj>
    <derivirana_varijabla naziv="DomainObject.Predmet.OstaliListNazivFormated_1">
      <item>ŽDO U OSIJEKU</item>
      <item>Tena Petrlić</item>
    </derivirana_varijabla>
  </DomainObject.Predmet.OstaliListNazivFormated>
  <DomainObject.Predmet.OstaliListNazivFormatedOIB>
    <izvorni_sadrzaj>
      <item>ŽDO U OSIJEKU</item>
      <item>Tena Petrlić, OIB 92858272896</item>
    </izvorni_sadrzaj>
    <derivirana_varijabla naziv="DomainObject.Predmet.OstaliListNazivFormatedOIB_1">
      <item>ŽDO U OSIJEKU</item>
      <item>Tena Petrlić, OIB 92858272896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KLIK d.o.o. za proizvodnju i usluge</izvorni_sadrzaj>
    <derivirana_varijabla naziv="DomainObject.Predmet.ProtustrankaIDrugi_1">KLIK d.o.o. za proizvodnju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KLIK d.o.o. za proizvodnju i usluge, OIB 54432489231, Darka Sutarića bb , 31550 Valpovo</izvorni_sadrzaj>
    <derivirana_varijabla naziv="DomainObject.Predmet.ProtustrankaIDrugiAdressOIB_1">KLIK d.o.o. za proizvodnju i usluge, OIB 54432489231, Darka Sutarića bb 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KLIK d.o.o. za proizvodnju i usluge</item>
      <item>RH MF PU PODRUČNI URED SLAVONIJE I BARANJE</item>
      <item>ŽDO U OSIJEKU</item>
      <item>Tena Petrlić</item>
    </izvorni_sadrzaj>
    <derivirana_varijabla naziv="DomainObject.Predmet.SudioniciListNaziv_1">
      <item>KLIK d.o.o. za proizvodnju i usluge</item>
      <item>RH MF PU PODRUČNI URED SLAVONIJE I BARANJE</item>
      <item>ŽDO U OSIJEKU</item>
      <item>Tena Petrlić</item>
    </derivirana_varijabla>
  </DomainObject.Predmet.SudioniciListNaziv>
  <DomainObject.Predmet.SudioniciListAdressOIB>
    <izvorni_sadrzaj>
      <item>KLIK d.o.o. za proizvodnju i usluge, OIB 54432489231, Darka Sutarića bb ,31550 Valpovo</item>
      <item>RH MF PU PODRUČNI URED SLAVONIJE I BARANJE, OIB 52634238587</item>
      <item>ŽDO U OSIJEKU</item>
      <item>Tena Petrlić, OIB 92858272896, Jakla 18,51218 Buzdohanj</item>
    </izvorni_sadrzaj>
    <derivirana_varijabla naziv="DomainObject.Predmet.SudioniciListAdressOIB_1">
      <item>KLIK d.o.o. za proizvodnju i usluge, OIB 54432489231, Darka Sutarića bb ,31550 Valpovo</item>
      <item>RH MF PU PODRUČNI URED SLAVONIJE I BARANJE, OIB 52634238587</item>
      <item>ŽDO U OSIJEKU</item>
      <item>Tena Petrlić, OIB 92858272896, Jakla 18,51218 Buzdohanj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54432489231</item>
      <item>, OIB 52634238587</item>
      <item>, OIB null</item>
      <item>, OIB 92858272896</item>
    </izvorni_sadrzaj>
    <derivirana_varijabla naziv="DomainObject.Predmet.SudioniciListNazivOIB_1">
      <item>, OIB 54432489231</item>
      <item>, OIB 52634238587</item>
      <item>, OIB null</item>
      <item>, OIB 92858272896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C30F27-EB6E-48D9-865C-743440A5D7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1123</properties:Characters>
  <properties:Lines>49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2018-06-21T06:54:00Z</dcterms:created>
  <dc:creator>hermanj</dc:creator>
  <cp:lastModifiedBy>Maja Kocijan</cp:lastModifiedBy>
  <cp:lastPrinted>2018-06-21T06:58:00Z</cp:lastPrinted>
  <dcterms:modified xmlns:xsi="http://www.w3.org/2001/XMLSchema-instance" xsi:type="dcterms:W3CDTF">2018-06-21T07:00:00Z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roč. za određivanje vrij.nekretn.docx)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