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d8d0d" w14:paraId="90d8d0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301FF">
        <w:rPr>
          <w:b/>
        </w:rPr>
        <w:t>1079</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301FF">
        <w:t>BRKO j.d.o.o. Split, Sukoišanska 4, OIB: 40843075885</w:t>
      </w:r>
      <w:r>
        <w:t>, dana</w:t>
      </w:r>
      <w:r w:rsidR="000F41F7">
        <w:t xml:space="preserve"> </w:t>
      </w:r>
      <w:r w:rsidR="001301FF">
        <w:t>21. studenog</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D22D0">
        <w:t xml:space="preserve">Vedran Grubišić iz Splita, Sarajevska 42, OIB: 75402213679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D22D0">
        <w:t>1079</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D22D0">
        <w:t>1079</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D22D0">
        <w:rPr>
          <w:szCs w:val="24"/>
        </w:rPr>
        <w:t>13. travnja 2016</w:t>
      </w:r>
      <w:r w:rsidR="007224A6">
        <w:rPr>
          <w:szCs w:val="24"/>
        </w:rPr>
        <w:t xml:space="preserve">. god. </w:t>
      </w:r>
      <w:r w:rsidR="00C64C7E" w:rsidRPr="00C64C7E">
        <w:t>sukladno odredbama</w:t>
      </w:r>
      <w:r w:rsidRPr="00702A5E">
        <w:rPr>
          <w:b/>
        </w:rPr>
        <w:t xml:space="preserve"> </w:t>
      </w:r>
      <w:r w:rsidR="00DD22D0">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DD22D0" w:rsidRPr="00DD22D0">
        <w:t>BRKO j.d.o.o. Split</w:t>
      </w:r>
      <w:r w:rsidR="007224A6">
        <w:t>.</w:t>
      </w:r>
      <w:r w:rsidR="00702A5E">
        <w:t xml:space="preserve"> U prijedlogu je navedeno</w:t>
      </w:r>
      <w:r>
        <w:t xml:space="preserve"> da dužnik </w:t>
      </w:r>
      <w:r w:rsidR="009C61B7">
        <w:t xml:space="preserve">na dan </w:t>
      </w:r>
      <w:r w:rsidR="00DD22D0">
        <w:t>11. travnja 2016</w:t>
      </w:r>
      <w:r w:rsidR="001D441D">
        <w:t xml:space="preserve">. godine, u Očevidniku redoslijeda osnova za plaćanje, ima evidentirane neizvršene osnove za plaćanje u neprekinutom razdoblju od </w:t>
      </w:r>
      <w:r w:rsidR="00DD22D0">
        <w:t>120</w:t>
      </w:r>
      <w:r w:rsidR="001D441D">
        <w:t xml:space="preserve"> dana, u ukupnom iznosu od </w:t>
      </w:r>
      <w:r w:rsidR="00DD22D0" w:rsidRPr="00DD22D0">
        <w:t>17.302,79</w:t>
      </w:r>
      <w:r w:rsidR="001D441D">
        <w:t xml:space="preserve"> kn, kao i da prema podacima koji su dostavljeni od Hrvatskog zavoda za mirovinsko osiguranje dužnik ima </w:t>
      </w:r>
      <w:r w:rsidR="00DD22D0">
        <w:t>1</w:t>
      </w:r>
      <w:r w:rsidR="001D441D">
        <w:t xml:space="preserve"> zaposlen</w:t>
      </w:r>
      <w:r w:rsidR="00DD22D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D22D0">
        <w:t>1079</w:t>
      </w:r>
      <w:r w:rsidRPr="007224A6">
        <w:t>/2016 od</w:t>
      </w:r>
      <w:r w:rsidRPr="00702A5E">
        <w:rPr>
          <w:b/>
        </w:rPr>
        <w:t xml:space="preserve"> </w:t>
      </w:r>
      <w:r w:rsidR="00DD22D0">
        <w:t>10. veljače</w:t>
      </w:r>
      <w:r w:rsidR="007224A6">
        <w:t xml:space="preserve">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D22D0" w:rsidRPr="00DD22D0">
        <w:t>BRKO j.d.o.o.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D22D0">
        <w:t>11. travnja 2016</w:t>
      </w:r>
      <w:r w:rsidR="007224A6">
        <w:t>. godine</w:t>
      </w:r>
      <w:r w:rsidR="00FA098F" w:rsidRPr="00702A5E">
        <w:rPr>
          <w:b/>
        </w:rPr>
        <w:t xml:space="preserve"> </w:t>
      </w:r>
      <w:r w:rsidR="00FA098F" w:rsidRPr="00C64C7E">
        <w:t xml:space="preserve">ima evidentirane neizvršene osnove za plaćanje u neprekinutom razdoblju od </w:t>
      </w:r>
      <w:r w:rsidR="00DD22D0">
        <w:t>120</w:t>
      </w:r>
      <w:r w:rsidR="001D441D">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DD22D0">
        <w:t>17.302,79</w:t>
      </w:r>
      <w:r w:rsidR="001D441D">
        <w:t xml:space="preserve"> </w:t>
      </w:r>
      <w:r w:rsidR="007224A6">
        <w:t>kn</w:t>
      </w:r>
      <w:r w:rsidR="00FA098F" w:rsidRPr="00702A5E">
        <w:rPr>
          <w:b/>
        </w:rPr>
        <w:t xml:space="preserve"> </w:t>
      </w:r>
      <w:r w:rsidRPr="00702A5E">
        <w:t>te</w:t>
      </w:r>
      <w:r w:rsidR="00DD22D0">
        <w:t xml:space="preserve"> </w:t>
      </w:r>
    </w:p>
    <w:p w:rsidRDefault="00FA098F" w:rsidP="00FA098F" w:rsidR="00FA098F">
      <w:pPr>
        <w:ind w:firstLine="708"/>
        <w:jc w:val="both"/>
      </w:pPr>
      <w:r>
        <w:t xml:space="preserve">- da </w:t>
      </w:r>
      <w:r w:rsidR="00DD22D0" w:rsidRPr="00DD22D0">
        <w:t>Vedran Grubišić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DD22D0">
        <w:t>Vedrana Grubišića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1301FF">
        <w:t>21. studenog</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1D441D">
      <w:pPr>
        <w:jc w:val="both"/>
      </w:pPr>
      <w:r>
        <w:t>-</w:t>
      </w:r>
      <w:r w:rsidR="00FA098F">
        <w:t xml:space="preserve"> </w:t>
      </w:r>
      <w:r w:rsidR="009C61B7">
        <w:t xml:space="preserve">z.z. dužnika </w:t>
      </w:r>
      <w:r w:rsidR="00DD22D0">
        <w:t>Vedranu Grubišiću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401" w:rsidP="0001635B" w:rsidR="00BF4401">
      <w:r>
        <w:separator/>
      </w:r>
    </w:p>
  </w:endnote>
  <w:endnote w:id="0" w:type="continuationSeparator">
    <w:p w:rsidRDefault="00BF4401" w:rsidP="0001635B" w:rsidR="00BF4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401" w:rsidP="0001635B" w:rsidR="00BF4401">
      <w:r>
        <w:separator/>
      </w:r>
    </w:p>
  </w:footnote>
  <w:footnote w:id="0" w:type="continuationSeparator">
    <w:p w:rsidRDefault="00BF4401" w:rsidP="0001635B" w:rsidR="00BF4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F6DC0">
          <w:rPr>
            <w:noProof/>
          </w:rPr>
          <w:t>3</w:t>
        </w:r>
        <w:r>
          <w:fldChar w:fldCharType="end"/>
        </w:r>
      </w:sdtContent>
    </w:sdt>
    <w:r>
      <w:t>-</w:t>
    </w:r>
    <w:r>
      <w:tab/>
      <w:t xml:space="preserve">   12. St-</w:t>
    </w:r>
    <w:r w:rsidR="001301FF">
      <w:t>1079</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301FF"/>
    <w:rsid w:val="00191535"/>
    <w:rsid w:val="001D441D"/>
    <w:rsid w:val="00207F2D"/>
    <w:rsid w:val="00254B18"/>
    <w:rsid w:val="0028268A"/>
    <w:rsid w:val="002A70CF"/>
    <w:rsid w:val="002F41E7"/>
    <w:rsid w:val="003A2582"/>
    <w:rsid w:val="004745EB"/>
    <w:rsid w:val="004922BA"/>
    <w:rsid w:val="005A224A"/>
    <w:rsid w:val="006F4A44"/>
    <w:rsid w:val="00702A5E"/>
    <w:rsid w:val="007224A6"/>
    <w:rsid w:val="00757C72"/>
    <w:rsid w:val="007A2A23"/>
    <w:rsid w:val="008E4A02"/>
    <w:rsid w:val="009002A7"/>
    <w:rsid w:val="009C61B7"/>
    <w:rsid w:val="009F4E01"/>
    <w:rsid w:val="00A14B7B"/>
    <w:rsid w:val="00A160C7"/>
    <w:rsid w:val="00A42CE8"/>
    <w:rsid w:val="00A65088"/>
    <w:rsid w:val="00A86E8D"/>
    <w:rsid w:val="00A9627C"/>
    <w:rsid w:val="00B5273D"/>
    <w:rsid w:val="00BE546C"/>
    <w:rsid w:val="00BF4401"/>
    <w:rsid w:val="00BF6DC0"/>
    <w:rsid w:val="00C21DEF"/>
    <w:rsid w:val="00C64C7E"/>
    <w:rsid w:val="00C82BA1"/>
    <w:rsid w:val="00CD4305"/>
    <w:rsid w:val="00CD43BF"/>
    <w:rsid w:val="00DD22D0"/>
    <w:rsid w:val="00DD581D"/>
    <w:rsid w:val="00ED1CCE"/>
    <w:rsid w:val="00ED4C11"/>
    <w:rsid w:val="00EF2801"/>
    <w:rsid w:val="00F72359"/>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space="0" w:sz="0" w:color="auto" w:val="none"/>
      <w:shd w:fill="auto" w:color="auto" w:val="clear"/>
    </w:rPr>
  </w:style>
  <w:style w:customStyle="true" w:styleId="eSPISCCParagraphDefaultFont" w:type="character">
    <w:name w:val="eSPIS_CC_Paragraph Default Font"/>
    <w:basedOn w:val="Zadanifontodlomka"/>
    <w:rsid w:val="007A2A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A23"/>
    <w:rPr>
      <w:bdr w:space="0" w:sz="0" w:color="auto" w:val="none"/>
      <w:shd w:fill="FFFFCC" w:color="auto" w:val="clear"/>
      <w:lang w:val="hr-HR"/>
    </w:rPr>
  </w:style>
  <w:style w:customStyle="true" w:styleId="PozadinaSvijetloCrvena" w:type="character">
    <w:name w:val="Pozadina_SvijetloCrvena"/>
    <w:basedOn w:val="eSPISCCParagraphDefaultFont"/>
    <w:rsid w:val="007A2A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A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color="auto" w:space="0" w:sz="0" w:val="none"/>
      <w:shd w:color="auto" w:fill="auto" w:val="clear"/>
    </w:rPr>
  </w:style>
  <w:style w:customStyle="1" w:styleId="eSPISCCParagraphDefaultFont" w:type="character">
    <w:name w:val="eSPIS_CC_Paragraph Default Font"/>
    <w:basedOn w:val="Zadanifontodlomka"/>
    <w:rsid w:val="007A2A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A23"/>
    <w:rPr>
      <w:bdr w:color="auto" w:space="0" w:sz="0" w:val="none"/>
      <w:shd w:color="auto" w:fill="FFFFCC" w:val="clear"/>
      <w:lang w:val="hr-HR"/>
    </w:rPr>
  </w:style>
  <w:style w:customStyle="1" w:styleId="PozadinaSvijetloCrvena" w:type="character">
    <w:name w:val="Pozadina_SvijetloCrvena"/>
    <w:basedOn w:val="eSPISCCParagraphDefaultFont"/>
    <w:rsid w:val="007A2A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A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BRKO jednostavno društvo s ograničenom odgovornošću za turizam i ugostiteljstvo, turistička agencija</izvorni_sadrzaj>
    <derivirana_varijabla naziv="DomainObject.Predmet.ProtustrankaFormated_1">  BRKO jednostavno društvo s ograničenom odgovornošću za turizam i ugostiteljstvo, turistička agencija</derivirana_varijabla>
  </DomainObject.Predmet.ProtustrankaFormated>
  <DomainObject.Predmet.ProtustrankaFormatedOIB>
    <izvorni_sadrzaj>  BRKO jednostavno društvo s ograničenom odgovornošću za turizam i ugostiteljstvo, turistička agencija, OIB 40843075885</izvorni_sadrzaj>
    <derivirana_varijabla naziv="DomainObject.Predmet.ProtustrankaFormatedOIB_1">  BRKO jednostavno društvo s ograničenom odgovornošću za turizam i ugostiteljstvo, turistička agencija, OIB 40843075885</derivirana_varijabla>
  </DomainObject.Predmet.ProtustrankaFormatedOIB>
  <DomainObject.Predmet.ProtustrankaFormatedWithAdress>
    <izvorni_sadrzaj> BRKO jednostavno društvo s ograničenom odgovornošću za turizam i ugostiteljstvo, turistička agencija, Sukoišanska 4, 21000 Split</izvorni_sadrzaj>
    <derivirana_varijabla naziv="DomainObject.Predmet.ProtustrankaFormatedWithAdress_1"> BRKO jednostavno društvo s ograničenom odgovornošću za turizam i ugostiteljstvo, turistička agencija, Sukoišanska 4, 21000 Split</derivirana_varijabla>
  </DomainObject.Predmet.ProtustrankaFormatedWithAdress>
  <DomainObject.Predmet.ProtustrankaFormatedWithAdressOIB>
    <izvorni_sadrzaj> BRKO jednostavno društvo s ograničenom odgovornošću za turizam i ugostiteljstvo, turistička agencija, OIB 40843075885, Sukoišanska 4, 21000 Split</izvorni_sadrzaj>
    <derivirana_varijabla naziv="DomainObject.Predmet.ProtustrankaFormatedWithAdressOIB_1"> BRKO jednostavno društvo s ograničenom odgovornošću za turizam i ugostiteljstvo, turistička agencija, OIB 40843075885, Sukoišanska 4, 21000 Split</derivirana_varijabla>
  </DomainObject.Predmet.ProtustrankaFormatedWithAdressOIB>
  <DomainObject.Predmet.ProtustrankaWithAdress>
    <izvorni_sadrzaj>BRKO jednostavno društvo s ograničenom odgovornošću za turizam i ugostiteljstvo, turistička agencija Sukoišanska 4, 21000 Split</izvorni_sadrzaj>
    <derivirana_varijabla naziv="DomainObject.Predmet.ProtustrankaWithAdress_1">BRKO jednostavno društvo s ograničenom odgovornošću za turizam i ugostiteljstvo, turistička agencija Sukoišanska 4, 21000 Split</derivirana_varijabla>
  </DomainObject.Predmet.ProtustrankaWithAdress>
  <DomainObject.Predmet.ProtustrankaWithAdressOIB>
    <izvorni_sadrzaj>BRKO jednostavno društvo s ograničenom odgovornošću za turizam i ugostiteljstvo, turistička agencija, OIB 40843075885, Sukoišanska 4, 21000 Split</izvorni_sadrzaj>
    <derivirana_varijabla naziv="DomainObject.Predmet.ProtustrankaWithAdressOIB_1">BRKO jednostavno društvo s ograničenom odgovornošću za turizam i ugostiteljstvo, turistička agencija, OIB 40843075885, Sukoišanska 4, 21000 Split</derivirana_varijabla>
  </DomainObject.Predmet.ProtustrankaWithAdressOIB>
  <DomainObject.Predmet.ProtustrankaNazivFormated>
    <izvorni_sadrzaj>BRKO jednostavno društvo s ograničenom odgovornošću za turizam i ugostiteljstvo, turistička agencija</izvorni_sadrzaj>
    <derivirana_varijabla naziv="DomainObject.Predmet.ProtustrankaNazivFormated_1">BRKO jednostavno društvo s ograničenom odgovornošću za turizam i ugostiteljstvo, turistička agencija</derivirana_varijabla>
  </DomainObject.Predmet.ProtustrankaNazivFormated>
  <DomainObject.Predmet.ProtustrankaNazivFormatedOIB>
    <izvorni_sadrzaj>BRKO jednostavno društvo s ograničenom odgovornošću za turizam i ugostiteljstvo, turistička agencija, OIB 40843075885</izvorni_sadrzaj>
    <derivirana_varijabla naziv="DomainObject.Predmet.ProtustrankaNazivFormatedOIB_1">BRKO jednostavno društvo s ograničenom odgovornošću za turizam i ugostiteljstvo, turistička agencija, OIB 40843075885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17302.79</izvorni_sadrzaj>
    <derivirana_varijabla naziv="DomainObject.Predmet.TrenutnaVrijednost_1">17302.79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BRKO jednostavno društvo s ograničenom odgovornošću za turizam i ugostiteljstvo, turistička agencija</item>
    </izvorni_sadrzaj>
    <derivirana_varijabla naziv="DomainObject.Predmet.ProtuStrankaListFormated_1">
      <item>BRKO jednostavno društvo s ograničenom odgovornošću za turizam i ugostiteljstvo, turistička agencija</item>
    </derivirana_varijabla>
  </DomainObject.Predmet.ProtuStrankaListFormated>
  <DomainObject.Predmet.ProtuStrankaListFormatedOIB>
    <izvorni_sadrzaj>
      <item>BRKO jednostavno društvo s ograničenom odgovornošću za turizam i ugostiteljstvo, turistička agencija, OIB 40843075885</item>
    </izvorni_sadrzaj>
    <derivirana_varijabla naziv="DomainObject.Predmet.ProtuStrankaListFormatedOIB_1">
      <item>BRKO jednostavno društvo s ograničenom odgovornošću za turizam i ugostiteljstvo, turistička agencija, OIB 40843075885</item>
    </derivirana_varijabla>
  </DomainObject.Predmet.ProtuStrankaListFormatedOIB>
  <DomainObject.Predmet.ProtuStrankaListFormatedWithAdress>
    <izvorni_sadrzaj>
      <item>BRKO jednostavno društvo s ograničenom odgovornošću za turizam i ugostiteljstvo, turistička agencija, Sukoišanska 4, 21000 Split</item>
    </izvorni_sadrzaj>
    <derivirana_varijabla naziv="DomainObject.Predmet.ProtuStrankaListFormatedWithAdress_1">
      <item>BRKO jednostavno društvo s ograničenom odgovornošću za turizam i ugostiteljstvo, turistička agencija, Sukoišanska 4, 21000 Split</item>
    </derivirana_varijabla>
  </DomainObject.Predmet.ProtuStrankaListFormatedWithAdress>
  <DomainObject.Predmet.ProtuStrankaListFormatedWithAdressOIB>
    <izvorni_sadrzaj>
      <item>BRKO jednostavno društvo s ograničenom odgovornošću za turizam i ugostiteljstvo, turistička agencija, OIB 40843075885, Sukoišanska 4, 21000 Split</item>
    </izvorni_sadrzaj>
    <derivirana_varijabla naziv="DomainObject.Predmet.ProtuStrankaListFormatedWithAdressOIB_1">
      <item>BRKO jednostavno društvo s ograničenom odgovornošću za turizam i ugostiteljstvo, turistička agencija, OIB 40843075885, Sukoišanska 4, 21000 Split</item>
    </derivirana_varijabla>
  </DomainObject.Predmet.ProtuStrankaListFormatedWithAdressOIB>
  <DomainObject.Predmet.ProtuStrankaListNazivFormated>
    <izvorni_sadrzaj>
      <item>BRKO jednostavno društvo s ograničenom odgovornošću za turizam i ugostiteljstvo, turistička agencija</item>
    </izvorni_sadrzaj>
    <derivirana_varijabla naziv="DomainObject.Predmet.ProtuStrankaListNazivFormated_1">
      <item>BRKO jednostavno društvo s ograničenom odgovornošću za turizam i ugostiteljstvo, turistička agencija</item>
    </derivirana_varijabla>
  </DomainObject.Predmet.ProtuStrankaListNazivFormated>
  <DomainObject.Predmet.ProtuStrankaListNazivFormatedOIB>
    <izvorni_sadrzaj>
      <item>BRKO jednostavno društvo s ograničenom odgovornošću za turizam i ugostiteljstvo, turistička agencija, OIB 40843075885</item>
    </izvorni_sadrzaj>
    <derivirana_varijabla naziv="DomainObject.Predmet.ProtuStrankaListNazivFormatedOIB_1">
      <item>BRKO jednostavno društvo s ograničenom odgovornošću za turizam i ugostiteljstvo, turistička agencija, OIB 40843075885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BRKO jednostavno društvo s ograničenom odgovornošću za turizam i ugostiteljstvo, turistička agencija</izvorni_sadrzaj>
    <derivirana_varijabla naziv="DomainObject.Predmet.ProtustrankaIDrugi_1">BRKO jednostavno društvo s ograničenom odgovornošću za turizam i ugostiteljstvo,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BRKO jednostavno društvo s ograničenom odgovornošću za turizam i ugostiteljstvo, turistička agencija, OIB 40843075885, Sukoišanska 4, 21000 Split</izvorni_sadrzaj>
    <derivirana_varijabla naziv="DomainObject.Predmet.ProtustrankaIDrugiAdressOIB_1">BRKO jednostavno društvo s ograničenom odgovornošću za turizam i ugostiteljstvo, turistička agencija, OIB 40843075885, Sukoišanska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BRKO jednostavno društvo s ograničenom odgovornošću za turizam i ugostiteljstvo, turistička agencija</item>
      <item>FINANCIJSKA AGENCIJA, RC SPLIT</item>
    </izvorni_sadrzaj>
    <derivirana_varijabla naziv="DomainObject.Predmet.SudioniciListNaziv_1">
      <item>BRKO jednostavno društvo s ograničenom odgovornošću za turizam i ugostiteljstvo, turistička agencija</item>
      <item>FINANCIJSKA AGENCIJA, RC SPLIT</item>
    </derivirana_varijabla>
  </DomainObject.Predmet.SudioniciListNaziv>
  <DomainObject.Predmet.SudioniciListAdressOIB>
    <izvorni_sadrzaj>
      <item>BRKO jednostavno društvo s ograničenom odgovornošću za turizam i ugostiteljstvo, turistička agencija, OIB 40843075885, Sukoišanska 4,21000 Split</item>
      <item>FINANCIJSKA AGENCIJA, RC SPLIT, OIB 85821130368, Mažuranićevo šetalište 24 b,21000 Split</item>
    </izvorni_sadrzaj>
    <derivirana_varijabla naziv="DomainObject.Predmet.SudioniciListAdressOIB_1">
      <item>BRKO jednostavno društvo s ograničenom odgovornošću za turizam i ugostiteljstvo, turistička agencija, OIB 40843075885, Sukoišanska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40843075885</item>
      <item>, OIB 85821130368</item>
    </izvorni_sadrzaj>
    <derivirana_varijabla naziv="DomainObject.Predmet.SudioniciListNazivOIB_1">
      <item>, OIB 40843075885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1075</properties:Words>
  <properties:Characters>5827</properties:Characters>
  <properties:Lines>124</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2017-11-20T13:33:00Z</dcterms:created>
  <dc:creator>Paško Bačić</dc:creator>
  <cp:lastModifiedBy>Paško Bačić</cp:lastModifiedBy>
  <cp:lastPrinted>2017-07-27T06:03:00Z</cp:lastPrinted>
  <dcterms:modified xmlns:xsi="http://www.w3.org/2001/XMLSchema-instance" xsi:type="dcterms:W3CDTF">2017-11-21T08:56:00Z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