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1011c1" w14:paraId="11011c1" w:rsidRDefault="00D00AB5" w:rsidP="00B34223" w:rsidR="00D00AB5">
      <w:pPr>
        <w15:collapsed w:val="false"/>
        <w:rPr>
          <w:noProof/>
          <w:lang w:eastAsia="hr-HR"/>
        </w:rPr>
      </w:pPr>
      <w:bookmarkStart w:name="_GoBack" w:id="0"/>
      <w:bookmarkEnd w:id="0"/>
    </w:p>
    <w:p w:rsidRDefault="006627FB" w:rsidP="00B34223" w:rsidR="00322024" w:rsidRPr="00B34223">
      <w:pPr>
        <w:rPr>
          <w:b/>
        </w:rPr>
      </w:pPr>
      <w:r>
        <w:rPr>
          <w:noProof/>
          <w:lang w:eastAsia="hr-HR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6263F4">
        <w:rPr>
          <w:noProof/>
          <w:lang w:eastAsia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34223">
        <w:rPr>
          <w:noProof/>
          <w:lang w:eastAsia="hr-HR"/>
        </w:rPr>
        <w:tab/>
      </w:r>
      <w:r w:rsidR="00B34223">
        <w:rPr>
          <w:noProof/>
          <w:lang w:eastAsia="hr-HR"/>
        </w:rPr>
        <w:tab/>
      </w:r>
      <w:r w:rsidR="00B34223">
        <w:rPr>
          <w:noProof/>
          <w:lang w:eastAsia="hr-HR"/>
        </w:rPr>
        <w:tab/>
      </w:r>
      <w:r w:rsidR="00B34223">
        <w:rPr>
          <w:noProof/>
          <w:lang w:eastAsia="hr-HR"/>
        </w:rPr>
        <w:tab/>
      </w:r>
      <w:r w:rsidR="00B34223">
        <w:rPr>
          <w:noProof/>
          <w:lang w:eastAsia="hr-HR"/>
        </w:rPr>
        <w:tab/>
      </w:r>
      <w:r w:rsidR="00B34223">
        <w:rPr>
          <w:noProof/>
          <w:lang w:eastAsia="hr-HR"/>
        </w:rPr>
        <w:tab/>
      </w:r>
      <w:r w:rsidR="00B34223">
        <w:rPr>
          <w:noProof/>
          <w:lang w:eastAsia="hr-HR"/>
        </w:rPr>
        <w:tab/>
      </w:r>
    </w:p>
    <w:p w:rsidRDefault="009E7EC2" w:rsidP="009E7EC2" w:rsidR="009E7EC2" w:rsidRPr="00924189">
      <w:pPr>
        <w:pStyle w:val="Naslov1"/>
        <w:jc w:val="both"/>
        <w:rPr>
          <w:b w:val="false"/>
        </w:rPr>
      </w:pPr>
      <w:r w:rsidRPr="00924189">
        <w:rPr>
          <w:b w:val="false"/>
        </w:rPr>
        <w:t>REPUBLIKA HRVATSKA</w:t>
      </w:r>
    </w:p>
    <w:p w:rsidRDefault="009E7EC2" w:rsidP="009E7EC2" w:rsidR="009E7EC2" w:rsidRPr="00924189">
      <w:pPr>
        <w:jc w:val="both"/>
        <w:rPr>
          <w:rFonts w:hAnsi="Times New Roman" w:ascii="Times New Roman"/>
          <w:sz w:val="24"/>
          <w:szCs w:val="24"/>
        </w:rPr>
      </w:pPr>
      <w:r w:rsidRPr="00924189">
        <w:rPr>
          <w:rFonts w:hAnsi="Times New Roman" w:ascii="Times New Roman"/>
          <w:sz w:val="24"/>
          <w:szCs w:val="24"/>
        </w:rPr>
        <w:t xml:space="preserve">TRGOVAČKI SUD U SPLITU </w:t>
      </w:r>
      <w:r w:rsidRPr="00924189">
        <w:rPr>
          <w:rFonts w:hAnsi="Times New Roman" w:ascii="Times New Roman"/>
          <w:sz w:val="24"/>
          <w:szCs w:val="24"/>
        </w:rPr>
        <w:tab/>
      </w:r>
      <w:r w:rsidRPr="00924189">
        <w:rPr>
          <w:rFonts w:hAnsi="Times New Roman" w:ascii="Times New Roman"/>
          <w:sz w:val="24"/>
          <w:szCs w:val="24"/>
        </w:rPr>
        <w:tab/>
      </w:r>
      <w:r w:rsidRPr="00924189">
        <w:rPr>
          <w:rFonts w:hAnsi="Times New Roman" w:ascii="Times New Roman"/>
          <w:sz w:val="24"/>
          <w:szCs w:val="24"/>
        </w:rPr>
        <w:tab/>
      </w:r>
    </w:p>
    <w:p w:rsidRDefault="00B34223" w:rsidP="009E7EC2" w:rsidR="009E7EC2" w:rsidRPr="00924189">
      <w:pPr>
        <w:rPr>
          <w:rFonts w:hAnsi="Times New Roman" w:ascii="Times New Roman"/>
          <w:sz w:val="24"/>
          <w:szCs w:val="24"/>
        </w:rPr>
      </w:pPr>
      <w:r w:rsidRPr="00924189">
        <w:rPr>
          <w:rFonts w:hAnsi="Times New Roman" w:ascii="Times New Roman"/>
          <w:sz w:val="24"/>
          <w:szCs w:val="24"/>
        </w:rPr>
        <w:t>Split, Sukoišanska</w:t>
      </w:r>
      <w:r w:rsidR="009A0D06">
        <w:rPr>
          <w:rFonts w:hAnsi="Times New Roman" w:ascii="Times New Roman"/>
          <w:sz w:val="24"/>
          <w:szCs w:val="24"/>
        </w:rPr>
        <w:t xml:space="preserve"> </w:t>
      </w:r>
      <w:r w:rsidR="00924189" w:rsidRPr="00924189">
        <w:rPr>
          <w:rFonts w:hAnsi="Times New Roman" w:ascii="Times New Roman"/>
          <w:sz w:val="24"/>
          <w:szCs w:val="24"/>
        </w:rPr>
        <w:t>6</w:t>
      </w:r>
    </w:p>
    <w:p w:rsidRDefault="00322024" w:rsidP="009E7EC2" w:rsidR="00322024" w:rsidRPr="00924189">
      <w:pPr>
        <w:rPr>
          <w:rFonts w:hAnsi="Times New Roman" w:ascii="Times New Roman"/>
          <w:sz w:val="24"/>
          <w:szCs w:val="24"/>
        </w:rPr>
      </w:pPr>
    </w:p>
    <w:p w:rsidRDefault="00E022FA" w:rsidP="00E022FA" w:rsidR="00E022FA" w:rsidRPr="00924189">
      <w:pPr>
        <w:pStyle w:val="Naslov1"/>
        <w:rPr>
          <w:b w:val="false"/>
        </w:rPr>
      </w:pPr>
      <w:r w:rsidRPr="00924189">
        <w:rPr>
          <w:b w:val="false"/>
        </w:rPr>
        <w:t>R E P UB L I K A   H R V A T S K A</w:t>
      </w:r>
    </w:p>
    <w:p w:rsidRDefault="00E022FA" w:rsidP="00E022FA" w:rsidR="00E022FA" w:rsidRPr="00924189">
      <w:pPr>
        <w:rPr>
          <w:sz w:val="24"/>
          <w:szCs w:val="24"/>
          <w:lang w:eastAsia="hr-HR"/>
        </w:rPr>
      </w:pPr>
    </w:p>
    <w:p w:rsidRDefault="009E7EC2" w:rsidP="009E7EC2" w:rsidR="009E7EC2" w:rsidRPr="00924189">
      <w:pPr>
        <w:pStyle w:val="Naslov2"/>
        <w:rPr>
          <w:bCs/>
          <w:szCs w:val="24"/>
        </w:rPr>
      </w:pPr>
      <w:r w:rsidRPr="00924189">
        <w:rPr>
          <w:bCs/>
          <w:szCs w:val="24"/>
        </w:rPr>
        <w:t>R J E Š E N</w:t>
      </w:r>
      <w:r w:rsidR="00B20835">
        <w:rPr>
          <w:bCs/>
          <w:szCs w:val="24"/>
        </w:rPr>
        <w:t xml:space="preserve"> </w:t>
      </w:r>
      <w:r w:rsidRPr="00924189">
        <w:rPr>
          <w:bCs/>
          <w:szCs w:val="24"/>
        </w:rPr>
        <w:t>J E</w:t>
      </w:r>
    </w:p>
    <w:p w:rsidRDefault="009E7EC2" w:rsidP="009E7EC2" w:rsidR="009E7EC2" w:rsidRPr="00322024">
      <w:pPr>
        <w:rPr>
          <w:rFonts w:hAnsi="Times New Roman" w:ascii="Times New Roman"/>
          <w:sz w:val="24"/>
          <w:szCs w:val="24"/>
        </w:rPr>
      </w:pPr>
    </w:p>
    <w:p w:rsidRDefault="009E7EC2" w:rsidP="00DF4C8C" w:rsidR="00726EDF" w:rsidRPr="00DF4C8C">
      <w:pPr>
        <w:pStyle w:val="Tijeloteksta"/>
        <w:rPr>
          <w:szCs w:val="24"/>
          <w:lang w:val="hr-HR"/>
        </w:rPr>
      </w:pPr>
      <w:r w:rsidRPr="00322024">
        <w:rPr>
          <w:szCs w:val="24"/>
          <w:lang w:val="hr-HR"/>
        </w:rPr>
        <w:tab/>
      </w:r>
      <w:r w:rsidR="00B34223" w:rsidRPr="00006DA5">
        <w:rPr>
          <w:szCs w:val="24"/>
          <w:lang w:val="hr-HR"/>
        </w:rPr>
        <w:t>Trgovački sud u Splitu, po s</w:t>
      </w:r>
      <w:r w:rsidR="00DF4C8C" w:rsidRPr="00006DA5">
        <w:rPr>
          <w:szCs w:val="24"/>
          <w:lang w:val="hr-HR"/>
        </w:rPr>
        <w:t>tečajnoj sutkinji</w:t>
      </w:r>
      <w:r w:rsidR="00B34223" w:rsidRPr="00006DA5">
        <w:rPr>
          <w:szCs w:val="24"/>
          <w:lang w:val="hr-HR"/>
        </w:rPr>
        <w:t xml:space="preserve"> </w:t>
      </w:r>
      <w:r w:rsidR="00DF4C8C" w:rsidRPr="00006DA5">
        <w:rPr>
          <w:szCs w:val="24"/>
          <w:lang w:val="hr-HR"/>
        </w:rPr>
        <w:t>Ani Golub Gruić</w:t>
      </w:r>
      <w:r w:rsidR="00B34223" w:rsidRPr="00006DA5">
        <w:rPr>
          <w:szCs w:val="24"/>
          <w:lang w:val="hr-HR"/>
        </w:rPr>
        <w:t>, u stečajnom postupku nad dužnikom</w:t>
      </w:r>
      <w:r w:rsidR="00DF4C8C" w:rsidRPr="00006DA5">
        <w:rPr>
          <w:szCs w:val="24"/>
          <w:lang w:val="hr-HR"/>
        </w:rPr>
        <w:t xml:space="preserve"> </w:t>
      </w:r>
      <w:r w:rsidR="00396F5E" w:rsidRPr="009B6D0A">
        <w:rPr>
          <w:szCs w:val="24"/>
          <w:lang w:val="hr-HR"/>
        </w:rPr>
        <w:t>CENTAR ZA STRANE JEZIKE d.o.o. u stečaju Split, Trg Republike 2, OIB: 657171177335</w:t>
      </w:r>
      <w:r w:rsidR="00B34223" w:rsidRPr="009B6D0A">
        <w:rPr>
          <w:szCs w:val="24"/>
          <w:lang w:val="hr-HR"/>
        </w:rPr>
        <w:t>, o</w:t>
      </w:r>
      <w:r w:rsidR="00E022FA" w:rsidRPr="009B6D0A">
        <w:rPr>
          <w:szCs w:val="24"/>
          <w:lang w:val="hr-HR"/>
        </w:rPr>
        <w:t>dlučujući o zahtjevu</w:t>
      </w:r>
      <w:r w:rsidR="00DF4C8C" w:rsidRPr="009B6D0A">
        <w:rPr>
          <w:szCs w:val="24"/>
          <w:lang w:val="hr-HR"/>
        </w:rPr>
        <w:t xml:space="preserve"> privremene </w:t>
      </w:r>
      <w:r w:rsidR="00E022FA" w:rsidRPr="009B6D0A">
        <w:rPr>
          <w:szCs w:val="24"/>
          <w:lang w:val="hr-HR"/>
        </w:rPr>
        <w:t>stečajne upraviteljice</w:t>
      </w:r>
      <w:r w:rsidR="0011592C" w:rsidRPr="009B6D0A">
        <w:rPr>
          <w:szCs w:val="24"/>
          <w:lang w:val="hr-HR"/>
        </w:rPr>
        <w:t xml:space="preserve"> </w:t>
      </w:r>
      <w:r w:rsidR="00396F5E" w:rsidRPr="009B6D0A">
        <w:rPr>
          <w:szCs w:val="24"/>
          <w:lang w:val="hr-HR"/>
        </w:rPr>
        <w:t>Mire Hajdić iz Splita, Smiljanićeva 2</w:t>
      </w:r>
      <w:r w:rsidR="00726EDF" w:rsidRPr="009B6D0A">
        <w:rPr>
          <w:szCs w:val="24"/>
        </w:rPr>
        <w:t>,</w:t>
      </w:r>
      <w:r w:rsidR="00396F5E" w:rsidRPr="009B6D0A">
        <w:rPr>
          <w:szCs w:val="24"/>
        </w:rPr>
        <w:t xml:space="preserve"> OIB:</w:t>
      </w:r>
      <w:r w:rsidR="009B6D0A" w:rsidRPr="009B6D0A">
        <w:rPr>
          <w:szCs w:val="24"/>
        </w:rPr>
        <w:t>33624188331</w:t>
      </w:r>
      <w:r w:rsidR="00396F5E" w:rsidRPr="009B6D0A">
        <w:rPr>
          <w:szCs w:val="24"/>
        </w:rPr>
        <w:t>,</w:t>
      </w:r>
      <w:r w:rsidR="00726EDF" w:rsidRPr="009B6D0A">
        <w:rPr>
          <w:szCs w:val="24"/>
        </w:rPr>
        <w:t xml:space="preserve"> </w:t>
      </w:r>
      <w:r w:rsidR="003A34EE" w:rsidRPr="009B6D0A">
        <w:rPr>
          <w:szCs w:val="24"/>
          <w:lang w:val="hr-HR"/>
        </w:rPr>
        <w:t>za</w:t>
      </w:r>
      <w:r w:rsidR="003A34EE" w:rsidRPr="00322024">
        <w:rPr>
          <w:szCs w:val="24"/>
          <w:lang w:val="hr-HR"/>
        </w:rPr>
        <w:t xml:space="preserve"> određivanje nagrade za obavljanje službe privremenog stečajnog </w:t>
      </w:r>
      <w:r w:rsidR="003A34EE" w:rsidRPr="00762951">
        <w:rPr>
          <w:szCs w:val="24"/>
          <w:lang w:val="hr-HR"/>
        </w:rPr>
        <w:t xml:space="preserve">upravitelja, dana </w:t>
      </w:r>
      <w:r w:rsidR="00762951" w:rsidRPr="00762951">
        <w:rPr>
          <w:szCs w:val="24"/>
          <w:lang w:val="hr-HR"/>
        </w:rPr>
        <w:t>9</w:t>
      </w:r>
      <w:r w:rsidR="00396F5E" w:rsidRPr="00762951">
        <w:rPr>
          <w:szCs w:val="24"/>
          <w:lang w:val="hr-HR"/>
        </w:rPr>
        <w:t xml:space="preserve">. prosinca </w:t>
      </w:r>
      <w:r w:rsidR="00B34223" w:rsidRPr="00762951">
        <w:rPr>
          <w:szCs w:val="24"/>
          <w:lang w:val="hr-HR"/>
        </w:rPr>
        <w:t>2015</w:t>
      </w:r>
      <w:r w:rsidR="003A34EE" w:rsidRPr="00762951">
        <w:rPr>
          <w:szCs w:val="24"/>
          <w:lang w:val="hr-HR"/>
        </w:rPr>
        <w:t>.</w:t>
      </w:r>
    </w:p>
    <w:p w:rsidRDefault="009E7EC2" w:rsidP="009E7EC2" w:rsidR="009E7EC2" w:rsidRPr="00322024">
      <w:pPr>
        <w:rPr>
          <w:rFonts w:hAnsi="Times New Roman" w:ascii="Times New Roman"/>
          <w:sz w:val="24"/>
          <w:szCs w:val="24"/>
        </w:rPr>
      </w:pPr>
    </w:p>
    <w:p w:rsidRDefault="009E7EC2" w:rsidP="009E7EC2" w:rsidR="003A34EE" w:rsidRPr="00322024">
      <w:pPr>
        <w:jc w:val="center"/>
        <w:rPr>
          <w:rFonts w:hAnsi="Times New Roman" w:ascii="Times New Roman"/>
          <w:sz w:val="24"/>
          <w:szCs w:val="24"/>
        </w:rPr>
      </w:pPr>
      <w:r w:rsidRPr="00322024">
        <w:rPr>
          <w:rFonts w:hAnsi="Times New Roman" w:ascii="Times New Roman"/>
          <w:sz w:val="24"/>
          <w:szCs w:val="24"/>
        </w:rPr>
        <w:t xml:space="preserve">r i j e š i o    j e    </w:t>
      </w:r>
    </w:p>
    <w:p w:rsidRDefault="003A34EE" w:rsidP="009E7EC2" w:rsidR="003A34EE" w:rsidRPr="0079561D">
      <w:pPr>
        <w:jc w:val="center"/>
        <w:rPr>
          <w:rFonts w:hAnsi="Times New Roman" w:ascii="Times New Roman"/>
          <w:sz w:val="24"/>
          <w:szCs w:val="24"/>
        </w:rPr>
      </w:pPr>
    </w:p>
    <w:p w:rsidRDefault="00DF4C8C" w:rsidP="001767DD" w:rsidR="00154BC5" w:rsidRPr="0079561D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79561D">
        <w:rPr>
          <w:rFonts w:hAnsi="Times New Roman" w:ascii="Times New Roman"/>
          <w:sz w:val="24"/>
          <w:szCs w:val="24"/>
        </w:rPr>
        <w:t xml:space="preserve">I. Privremenoj stečajnoj upraviteljici </w:t>
      </w:r>
      <w:r w:rsidR="00396F5E">
        <w:rPr>
          <w:rFonts w:hAnsi="Times New Roman" w:ascii="Times New Roman"/>
          <w:sz w:val="24"/>
          <w:szCs w:val="24"/>
        </w:rPr>
        <w:t>Miri</w:t>
      </w:r>
      <w:r w:rsidR="00396F5E" w:rsidRPr="00396F5E">
        <w:rPr>
          <w:rFonts w:hAnsi="Times New Roman" w:ascii="Times New Roman"/>
          <w:sz w:val="24"/>
          <w:szCs w:val="24"/>
        </w:rPr>
        <w:t xml:space="preserve"> Hajdić iz Splita, Smiljanićeva 2</w:t>
      </w:r>
      <w:r w:rsidR="00E022FA" w:rsidRPr="0079561D">
        <w:rPr>
          <w:rFonts w:hAnsi="Times New Roman" w:ascii="Times New Roman"/>
          <w:sz w:val="24"/>
          <w:szCs w:val="24"/>
        </w:rPr>
        <w:t xml:space="preserve">, </w:t>
      </w:r>
      <w:r w:rsidR="009B6D0A" w:rsidRPr="009B6D0A">
        <w:rPr>
          <w:rFonts w:hAnsi="Times New Roman" w:ascii="Times New Roman"/>
          <w:sz w:val="24"/>
          <w:szCs w:val="24"/>
        </w:rPr>
        <w:t>OIB:33624188331</w:t>
      </w:r>
      <w:r w:rsidR="007E6B7D" w:rsidRPr="0079561D">
        <w:rPr>
          <w:rFonts w:hAnsi="Times New Roman" w:ascii="Times New Roman"/>
          <w:sz w:val="24"/>
          <w:szCs w:val="24"/>
        </w:rPr>
        <w:t xml:space="preserve">, </w:t>
      </w:r>
      <w:r w:rsidR="003A34EE" w:rsidRPr="0079561D">
        <w:rPr>
          <w:rFonts w:hAnsi="Times New Roman" w:ascii="Times New Roman"/>
          <w:sz w:val="24"/>
          <w:szCs w:val="24"/>
        </w:rPr>
        <w:t>određuje se nagrada</w:t>
      </w:r>
      <w:r w:rsidR="007E6B7D" w:rsidRPr="0079561D">
        <w:rPr>
          <w:rFonts w:hAnsi="Times New Roman" w:ascii="Times New Roman"/>
          <w:sz w:val="24"/>
          <w:szCs w:val="24"/>
        </w:rPr>
        <w:t xml:space="preserve"> za obavljanje službe privremenog stečajnog up</w:t>
      </w:r>
      <w:r w:rsidR="00E022FA" w:rsidRPr="0079561D">
        <w:rPr>
          <w:rFonts w:hAnsi="Times New Roman" w:ascii="Times New Roman"/>
          <w:sz w:val="24"/>
          <w:szCs w:val="24"/>
        </w:rPr>
        <w:t xml:space="preserve">ravitelja </w:t>
      </w:r>
      <w:r w:rsidRPr="0079561D">
        <w:rPr>
          <w:rFonts w:hAnsi="Times New Roman" w:ascii="Times New Roman"/>
          <w:sz w:val="24"/>
          <w:szCs w:val="24"/>
        </w:rPr>
        <w:t>u</w:t>
      </w:r>
      <w:r w:rsidR="003A34EE" w:rsidRPr="0079561D">
        <w:rPr>
          <w:rFonts w:hAnsi="Times New Roman" w:ascii="Times New Roman"/>
          <w:sz w:val="24"/>
          <w:szCs w:val="24"/>
        </w:rPr>
        <w:t xml:space="preserve"> iznosu od </w:t>
      </w:r>
      <w:r w:rsidR="006627FB">
        <w:rPr>
          <w:rFonts w:hAnsi="Times New Roman" w:ascii="Times New Roman"/>
          <w:sz w:val="24"/>
          <w:szCs w:val="24"/>
        </w:rPr>
        <w:t>3.0</w:t>
      </w:r>
      <w:r w:rsidRPr="0079561D">
        <w:rPr>
          <w:rFonts w:hAnsi="Times New Roman" w:ascii="Times New Roman"/>
          <w:sz w:val="24"/>
          <w:szCs w:val="24"/>
        </w:rPr>
        <w:t>00,00 kn ne</w:t>
      </w:r>
      <w:r w:rsidR="006627FB">
        <w:rPr>
          <w:rFonts w:hAnsi="Times New Roman" w:ascii="Times New Roman"/>
          <w:sz w:val="24"/>
          <w:szCs w:val="24"/>
        </w:rPr>
        <w:t>t</w:t>
      </w:r>
      <w:r w:rsidRPr="0079561D">
        <w:rPr>
          <w:rFonts w:hAnsi="Times New Roman" w:ascii="Times New Roman"/>
          <w:sz w:val="24"/>
          <w:szCs w:val="24"/>
        </w:rPr>
        <w:t>to</w:t>
      </w:r>
      <w:r w:rsidR="00FF28DF" w:rsidRPr="0079561D">
        <w:rPr>
          <w:rFonts w:hAnsi="Times New Roman" w:ascii="Times New Roman"/>
          <w:sz w:val="24"/>
          <w:szCs w:val="24"/>
        </w:rPr>
        <w:t>, na koji iznos će se obračunati pripadajući porezi, prirezi i doprinosi.</w:t>
      </w:r>
    </w:p>
    <w:p w:rsidRDefault="0011592C" w:rsidP="00396F5E" w:rsidR="0011592C" w:rsidRPr="0079561D">
      <w:pPr>
        <w:jc w:val="both"/>
        <w:rPr>
          <w:rFonts w:hAnsi="Times New Roman" w:ascii="Times New Roman"/>
          <w:sz w:val="24"/>
          <w:szCs w:val="24"/>
        </w:rPr>
      </w:pPr>
    </w:p>
    <w:p w:rsidRDefault="00FF28DF" w:rsidP="00154BC5" w:rsidR="00154BC5" w:rsidRPr="0079561D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79561D">
        <w:rPr>
          <w:rFonts w:hAnsi="Times New Roman" w:ascii="Times New Roman"/>
          <w:sz w:val="24"/>
          <w:szCs w:val="24"/>
        </w:rPr>
        <w:t>II</w:t>
      </w:r>
      <w:r w:rsidR="00154BC5" w:rsidRPr="0079561D">
        <w:rPr>
          <w:rFonts w:hAnsi="Times New Roman" w:ascii="Times New Roman"/>
          <w:sz w:val="24"/>
          <w:szCs w:val="24"/>
        </w:rPr>
        <w:t>.</w:t>
      </w:r>
      <w:r w:rsidR="00B13A0A" w:rsidRPr="0079561D">
        <w:rPr>
          <w:rFonts w:hAnsi="Times New Roman" w:ascii="Times New Roman"/>
          <w:sz w:val="24"/>
          <w:szCs w:val="24"/>
        </w:rPr>
        <w:t xml:space="preserve"> Nakon pravomoćnosti ovoga rješenja, </w:t>
      </w:r>
      <w:r w:rsidR="00396F5E">
        <w:rPr>
          <w:rFonts w:hAnsi="Times New Roman" w:ascii="Times New Roman"/>
          <w:sz w:val="24"/>
          <w:szCs w:val="24"/>
        </w:rPr>
        <w:t>iznos</w:t>
      </w:r>
      <w:r w:rsidR="00154BC5" w:rsidRPr="0079561D">
        <w:rPr>
          <w:rFonts w:hAnsi="Times New Roman" w:ascii="Times New Roman"/>
          <w:sz w:val="24"/>
          <w:szCs w:val="24"/>
        </w:rPr>
        <w:t xml:space="preserve"> </w:t>
      </w:r>
      <w:r w:rsidR="001B6B98">
        <w:rPr>
          <w:rFonts w:hAnsi="Times New Roman" w:ascii="Times New Roman"/>
          <w:sz w:val="24"/>
          <w:szCs w:val="24"/>
        </w:rPr>
        <w:t>ne</w:t>
      </w:r>
      <w:r w:rsidR="009B6D0A">
        <w:rPr>
          <w:rFonts w:hAnsi="Times New Roman" w:ascii="Times New Roman"/>
          <w:sz w:val="24"/>
          <w:szCs w:val="24"/>
        </w:rPr>
        <w:t>t</w:t>
      </w:r>
      <w:r w:rsidR="001B6B98">
        <w:rPr>
          <w:rFonts w:hAnsi="Times New Roman" w:ascii="Times New Roman"/>
          <w:sz w:val="24"/>
          <w:szCs w:val="24"/>
        </w:rPr>
        <w:t>t</w:t>
      </w:r>
      <w:r w:rsidR="00FA4829" w:rsidRPr="0079561D">
        <w:rPr>
          <w:rFonts w:hAnsi="Times New Roman" w:ascii="Times New Roman"/>
          <w:sz w:val="24"/>
          <w:szCs w:val="24"/>
        </w:rPr>
        <w:t xml:space="preserve">o </w:t>
      </w:r>
      <w:r w:rsidR="00154BC5" w:rsidRPr="0079561D">
        <w:rPr>
          <w:rFonts w:hAnsi="Times New Roman" w:ascii="Times New Roman"/>
          <w:sz w:val="24"/>
          <w:szCs w:val="24"/>
        </w:rPr>
        <w:t>nagrade, pripadajuć</w:t>
      </w:r>
      <w:r w:rsidR="00FA4829" w:rsidRPr="0079561D">
        <w:rPr>
          <w:rFonts w:hAnsi="Times New Roman" w:ascii="Times New Roman"/>
          <w:sz w:val="24"/>
          <w:szCs w:val="24"/>
        </w:rPr>
        <w:t>ih</w:t>
      </w:r>
      <w:r w:rsidR="00154BC5" w:rsidRPr="0079561D">
        <w:rPr>
          <w:rFonts w:hAnsi="Times New Roman" w:ascii="Times New Roman"/>
          <w:sz w:val="24"/>
          <w:szCs w:val="24"/>
        </w:rPr>
        <w:t xml:space="preserve"> poreza, prireza i doprinosa</w:t>
      </w:r>
      <w:r w:rsidR="00FA4829" w:rsidRPr="0079561D">
        <w:rPr>
          <w:rFonts w:hAnsi="Times New Roman" w:ascii="Times New Roman"/>
          <w:sz w:val="24"/>
          <w:szCs w:val="24"/>
        </w:rPr>
        <w:t xml:space="preserve"> </w:t>
      </w:r>
      <w:r w:rsidR="00396F5E">
        <w:rPr>
          <w:rFonts w:hAnsi="Times New Roman" w:ascii="Times New Roman"/>
          <w:sz w:val="24"/>
          <w:szCs w:val="24"/>
        </w:rPr>
        <w:t xml:space="preserve">iz točke </w:t>
      </w:r>
      <w:r w:rsidRPr="0079561D">
        <w:rPr>
          <w:rFonts w:hAnsi="Times New Roman" w:ascii="Times New Roman"/>
          <w:sz w:val="24"/>
          <w:szCs w:val="24"/>
        </w:rPr>
        <w:t xml:space="preserve">I. </w:t>
      </w:r>
      <w:r w:rsidR="00762951">
        <w:rPr>
          <w:rFonts w:hAnsi="Times New Roman" w:ascii="Times New Roman"/>
          <w:sz w:val="24"/>
          <w:szCs w:val="24"/>
        </w:rPr>
        <w:t>izreke ovoga rješenja isplatit</w:t>
      </w:r>
      <w:r w:rsidR="00B13A0A" w:rsidRPr="0079561D">
        <w:rPr>
          <w:rFonts w:hAnsi="Times New Roman" w:ascii="Times New Roman"/>
          <w:sz w:val="24"/>
          <w:szCs w:val="24"/>
        </w:rPr>
        <w:t xml:space="preserve"> će se </w:t>
      </w:r>
      <w:r w:rsidR="00396F5E">
        <w:rPr>
          <w:rFonts w:hAnsi="Times New Roman" w:ascii="Times New Roman"/>
          <w:sz w:val="24"/>
          <w:szCs w:val="24"/>
        </w:rPr>
        <w:t xml:space="preserve">privremenoj stečajnoj upraviteljici </w:t>
      </w:r>
      <w:r w:rsidR="00B13A0A" w:rsidRPr="0079561D">
        <w:rPr>
          <w:rFonts w:hAnsi="Times New Roman" w:ascii="Times New Roman"/>
          <w:sz w:val="24"/>
          <w:szCs w:val="24"/>
        </w:rPr>
        <w:t xml:space="preserve">na teret </w:t>
      </w:r>
      <w:r w:rsidR="00154BC5" w:rsidRPr="0079561D">
        <w:rPr>
          <w:rFonts w:hAnsi="Times New Roman" w:ascii="Times New Roman"/>
          <w:sz w:val="24"/>
          <w:szCs w:val="24"/>
        </w:rPr>
        <w:t>predujmljenih troškova prethodnog postupka</w:t>
      </w:r>
      <w:r w:rsidR="00B13A0A" w:rsidRPr="0079561D">
        <w:rPr>
          <w:rFonts w:hAnsi="Times New Roman" w:ascii="Times New Roman"/>
          <w:sz w:val="24"/>
          <w:szCs w:val="24"/>
        </w:rPr>
        <w:t xml:space="preserve">. </w:t>
      </w:r>
    </w:p>
    <w:p w:rsidRDefault="00F72DA3" w:rsidP="009E7EC2" w:rsidR="00F72DA3" w:rsidRPr="0079561D">
      <w:pPr>
        <w:jc w:val="center"/>
        <w:rPr>
          <w:rFonts w:hAnsi="Times New Roman" w:ascii="Times New Roman"/>
          <w:sz w:val="24"/>
          <w:szCs w:val="24"/>
        </w:rPr>
      </w:pPr>
    </w:p>
    <w:p w:rsidRDefault="009E7EC2" w:rsidP="009E7EC2" w:rsidR="009E7EC2" w:rsidRPr="0079561D">
      <w:pPr>
        <w:jc w:val="center"/>
        <w:rPr>
          <w:rFonts w:hAnsi="Times New Roman" w:ascii="Times New Roman"/>
          <w:sz w:val="24"/>
          <w:szCs w:val="24"/>
        </w:rPr>
      </w:pPr>
      <w:r w:rsidRPr="0079561D">
        <w:rPr>
          <w:rFonts w:hAnsi="Times New Roman" w:ascii="Times New Roman"/>
          <w:sz w:val="24"/>
          <w:szCs w:val="24"/>
        </w:rPr>
        <w:t xml:space="preserve">Obrazloženje </w:t>
      </w:r>
    </w:p>
    <w:p w:rsidRDefault="001515B9" w:rsidP="00B34223" w:rsidR="001515B9" w:rsidRPr="0079561D">
      <w:pPr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7D585D" w:rsidP="001515B9" w:rsidR="001515B9" w:rsidRPr="0079561D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79561D">
        <w:rPr>
          <w:rFonts w:hAnsi="Times New Roman" w:ascii="Times New Roman"/>
          <w:sz w:val="24"/>
          <w:szCs w:val="24"/>
        </w:rPr>
        <w:t>U stečajnom postupku koji se</w:t>
      </w:r>
      <w:r w:rsidR="001515B9" w:rsidRPr="0079561D">
        <w:rPr>
          <w:rFonts w:hAnsi="Times New Roman" w:ascii="Times New Roman"/>
          <w:sz w:val="24"/>
          <w:szCs w:val="24"/>
        </w:rPr>
        <w:t xml:space="preserve"> vodi nad </w:t>
      </w:r>
      <w:r w:rsidRPr="0079561D">
        <w:rPr>
          <w:rFonts w:hAnsi="Times New Roman" w:ascii="Times New Roman"/>
          <w:sz w:val="24"/>
          <w:szCs w:val="24"/>
        </w:rPr>
        <w:t xml:space="preserve">dužnikom </w:t>
      </w:r>
      <w:r w:rsidR="00396F5E" w:rsidRPr="00396F5E">
        <w:rPr>
          <w:rFonts w:hAnsi="Times New Roman" w:ascii="Times New Roman"/>
          <w:sz w:val="24"/>
          <w:szCs w:val="24"/>
        </w:rPr>
        <w:t>CENTAR ZA STRANE JEZIKE d.o.o. u stečaju Split, Trg Republike 2, OIB: 657171177335</w:t>
      </w:r>
      <w:r w:rsidR="001515B9" w:rsidRPr="0079561D">
        <w:rPr>
          <w:rFonts w:hAnsi="Times New Roman" w:ascii="Times New Roman"/>
          <w:sz w:val="24"/>
          <w:szCs w:val="24"/>
        </w:rPr>
        <w:t xml:space="preserve"> rješenjem </w:t>
      </w:r>
      <w:r w:rsidR="00240678" w:rsidRPr="0079561D">
        <w:rPr>
          <w:rFonts w:hAnsi="Times New Roman" w:ascii="Times New Roman"/>
          <w:sz w:val="24"/>
          <w:szCs w:val="24"/>
        </w:rPr>
        <w:t xml:space="preserve">ovoga </w:t>
      </w:r>
      <w:r w:rsidR="001515B9" w:rsidRPr="0079561D">
        <w:rPr>
          <w:rFonts w:hAnsi="Times New Roman" w:ascii="Times New Roman"/>
          <w:sz w:val="24"/>
          <w:szCs w:val="24"/>
        </w:rPr>
        <w:t xml:space="preserve">suda od </w:t>
      </w:r>
      <w:r w:rsidR="00396F5E">
        <w:rPr>
          <w:rFonts w:hAnsi="Times New Roman" w:ascii="Times New Roman"/>
          <w:sz w:val="24"/>
          <w:szCs w:val="24"/>
        </w:rPr>
        <w:t>18</w:t>
      </w:r>
      <w:r w:rsidR="001515B9" w:rsidRPr="0079561D">
        <w:rPr>
          <w:rFonts w:hAnsi="Times New Roman" w:ascii="Times New Roman"/>
          <w:sz w:val="24"/>
          <w:szCs w:val="24"/>
        </w:rPr>
        <w:t xml:space="preserve">. </w:t>
      </w:r>
      <w:r w:rsidR="00396F5E">
        <w:rPr>
          <w:rFonts w:hAnsi="Times New Roman" w:ascii="Times New Roman"/>
          <w:sz w:val="24"/>
          <w:szCs w:val="24"/>
        </w:rPr>
        <w:t>lipnja</w:t>
      </w:r>
      <w:r w:rsidR="001515B9" w:rsidRPr="0079561D">
        <w:rPr>
          <w:rFonts w:hAnsi="Times New Roman" w:ascii="Times New Roman"/>
          <w:sz w:val="24"/>
          <w:szCs w:val="24"/>
        </w:rPr>
        <w:t xml:space="preserve"> 2015. godine poslovni broj 11. St-122/2014 kojim je pokrenut prethodni postupak radi utvrđivanja uvjeta za otvaranje stečajnog postupka određena je mjera osiguranja tako što je dužniku postavljena privremena stečajna upraviteljica u osobi </w:t>
      </w:r>
      <w:r w:rsidR="00396F5E">
        <w:rPr>
          <w:rFonts w:hAnsi="Times New Roman" w:ascii="Times New Roman"/>
          <w:sz w:val="24"/>
          <w:szCs w:val="24"/>
        </w:rPr>
        <w:t>Mire Hajdić</w:t>
      </w:r>
      <w:r w:rsidR="00F9437B" w:rsidRPr="0079561D">
        <w:rPr>
          <w:rFonts w:hAnsi="Times New Roman" w:ascii="Times New Roman"/>
          <w:sz w:val="24"/>
          <w:szCs w:val="24"/>
        </w:rPr>
        <w:t>.</w:t>
      </w:r>
    </w:p>
    <w:p w:rsidRDefault="00ED4530" w:rsidP="00ED4530" w:rsidR="00ED4530" w:rsidRPr="0079561D">
      <w:pPr>
        <w:jc w:val="both"/>
        <w:rPr>
          <w:rFonts w:hAnsi="Times New Roman" w:ascii="Times New Roman"/>
          <w:sz w:val="24"/>
          <w:szCs w:val="24"/>
        </w:rPr>
      </w:pPr>
    </w:p>
    <w:p w:rsidRDefault="00396F5E" w:rsidP="00ED4530" w:rsidR="00ED4530" w:rsidRPr="0079561D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Nakon provedenog prethodnog postupka koji je rezultirao donošenjem rješenja ovoga suda broj 11. St-144/201</w:t>
      </w:r>
      <w:r w:rsidR="00935B3B">
        <w:rPr>
          <w:rFonts w:hAnsi="Times New Roman" w:ascii="Times New Roman"/>
          <w:sz w:val="24"/>
          <w:szCs w:val="24"/>
        </w:rPr>
        <w:t xml:space="preserve">4 od 16. studenog 2015. godine </w:t>
      </w:r>
      <w:r>
        <w:rPr>
          <w:rFonts w:hAnsi="Times New Roman" w:ascii="Times New Roman"/>
          <w:sz w:val="24"/>
          <w:szCs w:val="24"/>
        </w:rPr>
        <w:t xml:space="preserve">o istovremenom otvaranju i zaključenju stečajnog postupka nad </w:t>
      </w:r>
      <w:r w:rsidRPr="0079561D">
        <w:rPr>
          <w:rFonts w:hAnsi="Times New Roman" w:ascii="Times New Roman"/>
          <w:sz w:val="24"/>
          <w:szCs w:val="24"/>
        </w:rPr>
        <w:t xml:space="preserve">dužnikom </w:t>
      </w:r>
      <w:r w:rsidRPr="00396F5E">
        <w:rPr>
          <w:rFonts w:hAnsi="Times New Roman" w:ascii="Times New Roman"/>
          <w:sz w:val="24"/>
          <w:szCs w:val="24"/>
        </w:rPr>
        <w:t xml:space="preserve">CENTAR ZA STRANE JEZIKE d.o.o. Split, </w:t>
      </w:r>
      <w:r>
        <w:rPr>
          <w:rFonts w:hAnsi="Times New Roman" w:ascii="Times New Roman"/>
          <w:sz w:val="24"/>
          <w:szCs w:val="24"/>
        </w:rPr>
        <w:t xml:space="preserve">dana 2. prosinca 2015. godine zaprimljen je podnesak kojim je stečajna upraviteljica Mira Hajdić zatražila da joj se odredi nagrada za obavljanje </w:t>
      </w:r>
      <w:r w:rsidRPr="0079561D">
        <w:rPr>
          <w:rFonts w:hAnsi="Times New Roman" w:ascii="Times New Roman"/>
          <w:sz w:val="24"/>
          <w:szCs w:val="24"/>
        </w:rPr>
        <w:t>službe privremenog stečajnog upravitelja u iznosu od</w:t>
      </w:r>
      <w:r>
        <w:rPr>
          <w:rFonts w:hAnsi="Times New Roman" w:ascii="Times New Roman"/>
          <w:sz w:val="24"/>
          <w:szCs w:val="24"/>
        </w:rPr>
        <w:t xml:space="preserve"> 10.000,00 kn.</w:t>
      </w:r>
    </w:p>
    <w:p w:rsidRDefault="00C42F0A" w:rsidP="00ED6C4A" w:rsidR="00C42F0A" w:rsidRPr="0079561D">
      <w:pPr>
        <w:jc w:val="both"/>
        <w:rPr>
          <w:rFonts w:hAnsi="Times New Roman" w:ascii="Times New Roman"/>
          <w:sz w:val="24"/>
          <w:szCs w:val="24"/>
        </w:rPr>
      </w:pPr>
    </w:p>
    <w:p w:rsidRDefault="00ED6C4A" w:rsidP="00ED4530" w:rsidR="00ED4530" w:rsidRPr="0079561D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79561D">
        <w:rPr>
          <w:rFonts w:hAnsi="Times New Roman" w:ascii="Times New Roman"/>
          <w:sz w:val="24"/>
          <w:szCs w:val="24"/>
        </w:rPr>
        <w:t>Odredbom</w:t>
      </w:r>
      <w:r w:rsidR="009A5E7C" w:rsidRPr="0079561D">
        <w:rPr>
          <w:rFonts w:hAnsi="Times New Roman" w:ascii="Times New Roman"/>
          <w:sz w:val="24"/>
          <w:szCs w:val="24"/>
        </w:rPr>
        <w:t xml:space="preserve"> </w:t>
      </w:r>
      <w:r w:rsidR="00ED4530" w:rsidRPr="0079561D">
        <w:rPr>
          <w:rFonts w:hAnsi="Times New Roman" w:ascii="Times New Roman" w:hint="eastAsia"/>
          <w:sz w:val="24"/>
          <w:szCs w:val="24"/>
        </w:rPr>
        <w:t>č</w:t>
      </w:r>
      <w:r w:rsidR="00ED4530" w:rsidRPr="0079561D">
        <w:rPr>
          <w:rFonts w:hAnsi="Times New Roman" w:ascii="Times New Roman"/>
          <w:sz w:val="24"/>
          <w:szCs w:val="24"/>
        </w:rPr>
        <w:t>l. 44. st. 2. to</w:t>
      </w:r>
      <w:r w:rsidR="00ED4530" w:rsidRPr="0079561D">
        <w:rPr>
          <w:rFonts w:hAnsi="Times New Roman" w:ascii="Times New Roman" w:hint="eastAsia"/>
          <w:sz w:val="24"/>
          <w:szCs w:val="24"/>
        </w:rPr>
        <w:t>č</w:t>
      </w:r>
      <w:r w:rsidR="00ED4530" w:rsidRPr="0079561D">
        <w:rPr>
          <w:rFonts w:hAnsi="Times New Roman" w:ascii="Times New Roman"/>
          <w:sz w:val="24"/>
          <w:szCs w:val="24"/>
        </w:rPr>
        <w:t xml:space="preserve">. 1. </w:t>
      </w:r>
      <w:r w:rsidRPr="0079561D">
        <w:rPr>
          <w:rFonts w:hAnsi="Times New Roman" w:ascii="Times New Roman"/>
          <w:sz w:val="24"/>
          <w:szCs w:val="24"/>
        </w:rPr>
        <w:t xml:space="preserve">Stečajnog zakona („Narodne novine“ 44/96, 29/99, 129/00, 123/03, 82/06, 116/10, 25/12, 133/12 i 45/13; dalje SZ) </w:t>
      </w:r>
      <w:r w:rsidR="00ED4530" w:rsidRPr="0079561D">
        <w:rPr>
          <w:rFonts w:hAnsi="Times New Roman" w:ascii="Times New Roman"/>
          <w:sz w:val="24"/>
          <w:szCs w:val="24"/>
        </w:rPr>
        <w:t xml:space="preserve">propisano je da se na </w:t>
      </w:r>
      <w:r w:rsidR="00ED4530" w:rsidRPr="0079561D">
        <w:rPr>
          <w:rFonts w:hAnsi="Times New Roman" w:ascii="Times New Roman"/>
          <w:sz w:val="24"/>
          <w:szCs w:val="24"/>
        </w:rPr>
        <w:lastRenderedPageBreak/>
        <w:t>privremenog ste</w:t>
      </w:r>
      <w:r w:rsidR="00ED4530" w:rsidRPr="0079561D">
        <w:rPr>
          <w:rFonts w:hAnsi="Times New Roman" w:ascii="Times New Roman" w:hint="eastAsia"/>
          <w:sz w:val="24"/>
          <w:szCs w:val="24"/>
        </w:rPr>
        <w:t>č</w:t>
      </w:r>
      <w:r w:rsidR="00ED4530" w:rsidRPr="0079561D">
        <w:rPr>
          <w:rFonts w:hAnsi="Times New Roman" w:ascii="Times New Roman"/>
          <w:sz w:val="24"/>
          <w:szCs w:val="24"/>
        </w:rPr>
        <w:t>ajnog upravitelja na odgovaraju</w:t>
      </w:r>
      <w:r w:rsidR="00ED4530" w:rsidRPr="0079561D">
        <w:rPr>
          <w:rFonts w:hAnsi="Times New Roman" w:ascii="Times New Roman" w:hint="eastAsia"/>
          <w:sz w:val="24"/>
          <w:szCs w:val="24"/>
        </w:rPr>
        <w:t>ć</w:t>
      </w:r>
      <w:r w:rsidR="00ED4530" w:rsidRPr="0079561D">
        <w:rPr>
          <w:rFonts w:hAnsi="Times New Roman" w:ascii="Times New Roman"/>
          <w:sz w:val="24"/>
          <w:szCs w:val="24"/>
        </w:rPr>
        <w:t>i na</w:t>
      </w:r>
      <w:r w:rsidR="00ED4530" w:rsidRPr="0079561D">
        <w:rPr>
          <w:rFonts w:hAnsi="Times New Roman" w:ascii="Times New Roman" w:hint="eastAsia"/>
          <w:sz w:val="24"/>
          <w:szCs w:val="24"/>
        </w:rPr>
        <w:t>č</w:t>
      </w:r>
      <w:r w:rsidR="00ED4530" w:rsidRPr="0079561D">
        <w:rPr>
          <w:rFonts w:hAnsi="Times New Roman" w:ascii="Times New Roman"/>
          <w:sz w:val="24"/>
          <w:szCs w:val="24"/>
        </w:rPr>
        <w:t>in primjenjuju odredbe Ste</w:t>
      </w:r>
      <w:r w:rsidR="00ED4530" w:rsidRPr="0079561D">
        <w:rPr>
          <w:rFonts w:hAnsi="Times New Roman" w:ascii="Times New Roman" w:hint="eastAsia"/>
          <w:sz w:val="24"/>
          <w:szCs w:val="24"/>
        </w:rPr>
        <w:t>č</w:t>
      </w:r>
      <w:r w:rsidR="00ED4530" w:rsidRPr="0079561D">
        <w:rPr>
          <w:rFonts w:hAnsi="Times New Roman" w:ascii="Times New Roman"/>
          <w:sz w:val="24"/>
          <w:szCs w:val="24"/>
        </w:rPr>
        <w:t>ajnog zakona o ste</w:t>
      </w:r>
      <w:r w:rsidR="00ED4530" w:rsidRPr="0079561D">
        <w:rPr>
          <w:rFonts w:hAnsi="Times New Roman" w:ascii="Times New Roman" w:hint="eastAsia"/>
          <w:sz w:val="24"/>
          <w:szCs w:val="24"/>
        </w:rPr>
        <w:t>č</w:t>
      </w:r>
      <w:r w:rsidR="00ED4530" w:rsidRPr="0079561D">
        <w:rPr>
          <w:rFonts w:hAnsi="Times New Roman" w:ascii="Times New Roman"/>
          <w:sz w:val="24"/>
          <w:szCs w:val="24"/>
        </w:rPr>
        <w:t xml:space="preserve">ajnom upravitelju. </w:t>
      </w:r>
    </w:p>
    <w:p w:rsidRDefault="00C42F0A" w:rsidP="00ED4530" w:rsidR="00C42F0A" w:rsidRPr="0079561D">
      <w:pPr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ED4530" w:rsidP="00ED4530" w:rsidR="00ED4530" w:rsidRPr="0079561D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79561D">
        <w:rPr>
          <w:rFonts w:hAnsi="Times New Roman" w:ascii="Times New Roman"/>
          <w:sz w:val="24"/>
          <w:szCs w:val="24"/>
        </w:rPr>
        <w:t xml:space="preserve">Nadalje, odredbama </w:t>
      </w:r>
      <w:r w:rsidRPr="0079561D">
        <w:rPr>
          <w:rFonts w:hAnsi="Times New Roman" w:ascii="Times New Roman" w:hint="eastAsia"/>
          <w:sz w:val="24"/>
          <w:szCs w:val="24"/>
        </w:rPr>
        <w:t>č</w:t>
      </w:r>
      <w:r w:rsidRPr="0079561D">
        <w:rPr>
          <w:rFonts w:hAnsi="Times New Roman" w:ascii="Times New Roman"/>
          <w:sz w:val="24"/>
          <w:szCs w:val="24"/>
        </w:rPr>
        <w:t>l. 29. SZ-a propisano je da ste</w:t>
      </w:r>
      <w:r w:rsidRPr="0079561D">
        <w:rPr>
          <w:rFonts w:hAnsi="Times New Roman" w:ascii="Times New Roman" w:hint="eastAsia"/>
          <w:sz w:val="24"/>
          <w:szCs w:val="24"/>
        </w:rPr>
        <w:t>č</w:t>
      </w:r>
      <w:r w:rsidRPr="0079561D">
        <w:rPr>
          <w:rFonts w:hAnsi="Times New Roman" w:ascii="Times New Roman"/>
          <w:sz w:val="24"/>
          <w:szCs w:val="24"/>
        </w:rPr>
        <w:t>ajni upravitelj ima pravo na nagradu za svoj rad te na naknadu stvarnih troškova (stavak 1.). Nagradu ste</w:t>
      </w:r>
      <w:r w:rsidRPr="0079561D">
        <w:rPr>
          <w:rFonts w:hAnsi="Times New Roman" w:ascii="Times New Roman" w:hint="eastAsia"/>
          <w:sz w:val="24"/>
          <w:szCs w:val="24"/>
        </w:rPr>
        <w:t>č</w:t>
      </w:r>
      <w:r w:rsidRPr="0079561D">
        <w:rPr>
          <w:rFonts w:hAnsi="Times New Roman" w:ascii="Times New Roman"/>
          <w:sz w:val="24"/>
          <w:szCs w:val="24"/>
        </w:rPr>
        <w:t>ajnom upravitelju rješenjem odre</w:t>
      </w:r>
      <w:r w:rsidRPr="0079561D">
        <w:rPr>
          <w:rFonts w:hAnsi="Times New Roman" w:ascii="Times New Roman" w:hint="eastAsia"/>
          <w:sz w:val="24"/>
          <w:szCs w:val="24"/>
        </w:rPr>
        <w:t>đ</w:t>
      </w:r>
      <w:r w:rsidRPr="0079561D">
        <w:rPr>
          <w:rFonts w:hAnsi="Times New Roman" w:ascii="Times New Roman"/>
          <w:sz w:val="24"/>
          <w:szCs w:val="24"/>
        </w:rPr>
        <w:t>uje ste</w:t>
      </w:r>
      <w:r w:rsidRPr="0079561D">
        <w:rPr>
          <w:rFonts w:hAnsi="Times New Roman" w:ascii="Times New Roman" w:hint="eastAsia"/>
          <w:sz w:val="24"/>
          <w:szCs w:val="24"/>
        </w:rPr>
        <w:t>č</w:t>
      </w:r>
      <w:r w:rsidRPr="0079561D">
        <w:rPr>
          <w:rFonts w:hAnsi="Times New Roman" w:ascii="Times New Roman"/>
          <w:sz w:val="24"/>
          <w:szCs w:val="24"/>
        </w:rPr>
        <w:t>ajni sudac prema posebnom propisu kojim Vlada Republike Hrvatske utvr</w:t>
      </w:r>
      <w:r w:rsidRPr="0079561D">
        <w:rPr>
          <w:rFonts w:hAnsi="Times New Roman" w:ascii="Times New Roman" w:hint="eastAsia"/>
          <w:sz w:val="24"/>
          <w:szCs w:val="24"/>
        </w:rPr>
        <w:t>đ</w:t>
      </w:r>
      <w:r w:rsidRPr="0079561D">
        <w:rPr>
          <w:rFonts w:hAnsi="Times New Roman" w:ascii="Times New Roman"/>
          <w:sz w:val="24"/>
          <w:szCs w:val="24"/>
        </w:rPr>
        <w:t>uje kriterije i na</w:t>
      </w:r>
      <w:r w:rsidRPr="0079561D">
        <w:rPr>
          <w:rFonts w:hAnsi="Times New Roman" w:ascii="Times New Roman" w:hint="eastAsia"/>
          <w:sz w:val="24"/>
          <w:szCs w:val="24"/>
        </w:rPr>
        <w:t>č</w:t>
      </w:r>
      <w:r w:rsidRPr="0079561D">
        <w:rPr>
          <w:rFonts w:hAnsi="Times New Roman" w:ascii="Times New Roman"/>
          <w:sz w:val="24"/>
          <w:szCs w:val="24"/>
        </w:rPr>
        <w:t>in obra</w:t>
      </w:r>
      <w:r w:rsidRPr="0079561D">
        <w:rPr>
          <w:rFonts w:hAnsi="Times New Roman" w:ascii="Times New Roman" w:hint="eastAsia"/>
          <w:sz w:val="24"/>
          <w:szCs w:val="24"/>
        </w:rPr>
        <w:t>č</w:t>
      </w:r>
      <w:r w:rsidRPr="0079561D">
        <w:rPr>
          <w:rFonts w:hAnsi="Times New Roman" w:ascii="Times New Roman"/>
          <w:sz w:val="24"/>
          <w:szCs w:val="24"/>
        </w:rPr>
        <w:t>una i pla</w:t>
      </w:r>
      <w:r w:rsidRPr="0079561D">
        <w:rPr>
          <w:rFonts w:hAnsi="Times New Roman" w:ascii="Times New Roman" w:hint="eastAsia"/>
          <w:sz w:val="24"/>
          <w:szCs w:val="24"/>
        </w:rPr>
        <w:t>ć</w:t>
      </w:r>
      <w:r w:rsidRPr="0079561D">
        <w:rPr>
          <w:rFonts w:hAnsi="Times New Roman" w:ascii="Times New Roman"/>
          <w:sz w:val="24"/>
          <w:szCs w:val="24"/>
        </w:rPr>
        <w:t>anja nagrade ste</w:t>
      </w:r>
      <w:r w:rsidRPr="0079561D">
        <w:rPr>
          <w:rFonts w:hAnsi="Times New Roman" w:ascii="Times New Roman" w:hint="eastAsia"/>
          <w:sz w:val="24"/>
          <w:szCs w:val="24"/>
        </w:rPr>
        <w:t>č</w:t>
      </w:r>
      <w:r w:rsidRPr="0079561D">
        <w:rPr>
          <w:rFonts w:hAnsi="Times New Roman" w:ascii="Times New Roman"/>
          <w:sz w:val="24"/>
          <w:szCs w:val="24"/>
        </w:rPr>
        <w:t>ajnim upraviteljima, dok obra</w:t>
      </w:r>
      <w:r w:rsidRPr="0079561D">
        <w:rPr>
          <w:rFonts w:hAnsi="Times New Roman" w:ascii="Times New Roman" w:hint="eastAsia"/>
          <w:sz w:val="24"/>
          <w:szCs w:val="24"/>
        </w:rPr>
        <w:t>č</w:t>
      </w:r>
      <w:r w:rsidRPr="0079561D">
        <w:rPr>
          <w:rFonts w:hAnsi="Times New Roman" w:ascii="Times New Roman"/>
          <w:sz w:val="24"/>
          <w:szCs w:val="24"/>
        </w:rPr>
        <w:t>un stvarnih troškova tako</w:t>
      </w:r>
      <w:r w:rsidRPr="0079561D">
        <w:rPr>
          <w:rFonts w:hAnsi="Times New Roman" w:ascii="Times New Roman" w:hint="eastAsia"/>
          <w:sz w:val="24"/>
          <w:szCs w:val="24"/>
        </w:rPr>
        <w:t>đ</w:t>
      </w:r>
      <w:r w:rsidRPr="0079561D">
        <w:rPr>
          <w:rFonts w:hAnsi="Times New Roman" w:ascii="Times New Roman"/>
          <w:sz w:val="24"/>
          <w:szCs w:val="24"/>
        </w:rPr>
        <w:t>er rješenjem odobrava ste</w:t>
      </w:r>
      <w:r w:rsidRPr="0079561D">
        <w:rPr>
          <w:rFonts w:hAnsi="Times New Roman" w:ascii="Times New Roman" w:hint="eastAsia"/>
          <w:sz w:val="24"/>
          <w:szCs w:val="24"/>
        </w:rPr>
        <w:t>č</w:t>
      </w:r>
      <w:r w:rsidRPr="0079561D">
        <w:rPr>
          <w:rFonts w:hAnsi="Times New Roman" w:ascii="Times New Roman"/>
          <w:sz w:val="24"/>
          <w:szCs w:val="24"/>
        </w:rPr>
        <w:t>ajni sudac na temelju pisanog, obrazloženog i dokumentiranog izvješ</w:t>
      </w:r>
      <w:r w:rsidRPr="0079561D">
        <w:rPr>
          <w:rFonts w:hAnsi="Times New Roman" w:ascii="Times New Roman" w:hint="eastAsia"/>
          <w:sz w:val="24"/>
          <w:szCs w:val="24"/>
        </w:rPr>
        <w:t>ć</w:t>
      </w:r>
      <w:r w:rsidRPr="0079561D">
        <w:rPr>
          <w:rFonts w:hAnsi="Times New Roman" w:ascii="Times New Roman"/>
          <w:sz w:val="24"/>
          <w:szCs w:val="24"/>
        </w:rPr>
        <w:t>a ste</w:t>
      </w:r>
      <w:r w:rsidRPr="0079561D">
        <w:rPr>
          <w:rFonts w:hAnsi="Times New Roman" w:ascii="Times New Roman" w:hint="eastAsia"/>
          <w:sz w:val="24"/>
          <w:szCs w:val="24"/>
        </w:rPr>
        <w:t>č</w:t>
      </w:r>
      <w:r w:rsidRPr="0079561D">
        <w:rPr>
          <w:rFonts w:hAnsi="Times New Roman" w:ascii="Times New Roman"/>
          <w:sz w:val="24"/>
          <w:szCs w:val="24"/>
        </w:rPr>
        <w:t>ajnog upravitelja (stavak 2. i 3.).</w:t>
      </w:r>
    </w:p>
    <w:p w:rsidRDefault="00ED6C4A" w:rsidP="00ED4530" w:rsidR="00ED6C4A" w:rsidRPr="0079561D">
      <w:pPr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ED6C4A" w:rsidP="00ED4530" w:rsidR="00ED4530" w:rsidRPr="0079561D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79561D">
        <w:rPr>
          <w:rFonts w:hAnsi="Times New Roman" w:ascii="Times New Roman"/>
          <w:sz w:val="24"/>
          <w:szCs w:val="24"/>
        </w:rPr>
        <w:t xml:space="preserve">Odredbom </w:t>
      </w:r>
      <w:r w:rsidRPr="0079561D">
        <w:rPr>
          <w:rFonts w:hAnsi="Times New Roman" w:ascii="Times New Roman" w:hint="eastAsia"/>
          <w:sz w:val="24"/>
          <w:szCs w:val="24"/>
        </w:rPr>
        <w:t>č</w:t>
      </w:r>
      <w:r w:rsidRPr="0079561D">
        <w:rPr>
          <w:rFonts w:hAnsi="Times New Roman" w:ascii="Times New Roman"/>
          <w:sz w:val="24"/>
          <w:szCs w:val="24"/>
        </w:rPr>
        <w:t>lanka 2. Uredbe o kriterijima i na</w:t>
      </w:r>
      <w:r w:rsidRPr="0079561D">
        <w:rPr>
          <w:rFonts w:hAnsi="Times New Roman" w:ascii="Times New Roman" w:hint="eastAsia"/>
          <w:sz w:val="24"/>
          <w:szCs w:val="24"/>
        </w:rPr>
        <w:t>č</w:t>
      </w:r>
      <w:r w:rsidRPr="0079561D">
        <w:rPr>
          <w:rFonts w:hAnsi="Times New Roman" w:ascii="Times New Roman"/>
          <w:sz w:val="24"/>
          <w:szCs w:val="24"/>
        </w:rPr>
        <w:t>ina obra</w:t>
      </w:r>
      <w:r w:rsidRPr="0079561D">
        <w:rPr>
          <w:rFonts w:hAnsi="Times New Roman" w:ascii="Times New Roman" w:hint="eastAsia"/>
          <w:sz w:val="24"/>
          <w:szCs w:val="24"/>
        </w:rPr>
        <w:t>č</w:t>
      </w:r>
      <w:r w:rsidRPr="0079561D">
        <w:rPr>
          <w:rFonts w:hAnsi="Times New Roman" w:ascii="Times New Roman"/>
          <w:sz w:val="24"/>
          <w:szCs w:val="24"/>
        </w:rPr>
        <w:t>una i pla</w:t>
      </w:r>
      <w:r w:rsidRPr="0079561D">
        <w:rPr>
          <w:rFonts w:hAnsi="Times New Roman" w:ascii="Times New Roman" w:hint="eastAsia"/>
          <w:sz w:val="24"/>
          <w:szCs w:val="24"/>
        </w:rPr>
        <w:t>ć</w:t>
      </w:r>
      <w:r w:rsidRPr="0079561D">
        <w:rPr>
          <w:rFonts w:hAnsi="Times New Roman" w:ascii="Times New Roman"/>
          <w:sz w:val="24"/>
          <w:szCs w:val="24"/>
        </w:rPr>
        <w:t>anja nagrada ste</w:t>
      </w:r>
      <w:r w:rsidRPr="0079561D">
        <w:rPr>
          <w:rFonts w:hAnsi="Times New Roman" w:ascii="Times New Roman" w:hint="eastAsia"/>
          <w:sz w:val="24"/>
          <w:szCs w:val="24"/>
        </w:rPr>
        <w:t>č</w:t>
      </w:r>
      <w:r w:rsidRPr="0079561D">
        <w:rPr>
          <w:rFonts w:hAnsi="Times New Roman" w:ascii="Times New Roman"/>
          <w:sz w:val="24"/>
          <w:szCs w:val="24"/>
        </w:rPr>
        <w:t>ajnim upraviteljima („Narodne novine“ broj 189/03; dalje Uredba) propisano je da ste</w:t>
      </w:r>
      <w:r w:rsidRPr="0079561D">
        <w:rPr>
          <w:rFonts w:hAnsi="Times New Roman" w:ascii="Times New Roman" w:hint="eastAsia"/>
          <w:sz w:val="24"/>
          <w:szCs w:val="24"/>
        </w:rPr>
        <w:t>č</w:t>
      </w:r>
      <w:r w:rsidRPr="0079561D">
        <w:rPr>
          <w:rFonts w:hAnsi="Times New Roman" w:ascii="Times New Roman"/>
          <w:sz w:val="24"/>
          <w:szCs w:val="24"/>
        </w:rPr>
        <w:t>ajni upravitelj ima pravo na nagradu za izvršene poslove ste</w:t>
      </w:r>
      <w:r w:rsidRPr="0079561D">
        <w:rPr>
          <w:rFonts w:hAnsi="Times New Roman" w:ascii="Times New Roman" w:hint="eastAsia"/>
          <w:sz w:val="24"/>
          <w:szCs w:val="24"/>
        </w:rPr>
        <w:t>č</w:t>
      </w:r>
      <w:r w:rsidRPr="0079561D">
        <w:rPr>
          <w:rFonts w:hAnsi="Times New Roman" w:ascii="Times New Roman"/>
          <w:sz w:val="24"/>
          <w:szCs w:val="24"/>
        </w:rPr>
        <w:t xml:space="preserve">ajno upraviteljske službe uz naknadu za troškove, a </w:t>
      </w:r>
      <w:r w:rsidRPr="0079561D">
        <w:rPr>
          <w:rFonts w:hAnsi="Times New Roman" w:ascii="Times New Roman" w:hint="eastAsia"/>
          <w:sz w:val="24"/>
          <w:szCs w:val="24"/>
        </w:rPr>
        <w:t>č</w:t>
      </w:r>
      <w:r w:rsidR="00B755B1">
        <w:rPr>
          <w:rFonts w:hAnsi="Times New Roman" w:ascii="Times New Roman"/>
          <w:sz w:val="24"/>
          <w:szCs w:val="24"/>
        </w:rPr>
        <w:t>lankom</w:t>
      </w:r>
      <w:r w:rsidRPr="0079561D">
        <w:rPr>
          <w:rFonts w:hAnsi="Times New Roman" w:ascii="Times New Roman"/>
          <w:sz w:val="24"/>
          <w:szCs w:val="24"/>
        </w:rPr>
        <w:t xml:space="preserve"> 7. propisano je kako privremenom ste</w:t>
      </w:r>
      <w:r w:rsidRPr="0079561D">
        <w:rPr>
          <w:rFonts w:hAnsi="Times New Roman" w:ascii="Times New Roman" w:hint="eastAsia"/>
          <w:sz w:val="24"/>
          <w:szCs w:val="24"/>
        </w:rPr>
        <w:t>č</w:t>
      </w:r>
      <w:r w:rsidRPr="0079561D">
        <w:rPr>
          <w:rFonts w:hAnsi="Times New Roman" w:ascii="Times New Roman"/>
          <w:sz w:val="24"/>
          <w:szCs w:val="24"/>
        </w:rPr>
        <w:t>ajnom upravitelju pripada pravo na jednokratnu nagradu za poslove obavljene u prethodnom postupku u iz</w:t>
      </w:r>
      <w:r w:rsidR="00A51CB9">
        <w:rPr>
          <w:rFonts w:hAnsi="Times New Roman" w:ascii="Times New Roman"/>
          <w:sz w:val="24"/>
          <w:szCs w:val="24"/>
        </w:rPr>
        <w:t>nosu od maksimalno 10.000,00 kn.</w:t>
      </w:r>
    </w:p>
    <w:p w:rsidRDefault="00396F5E" w:rsidP="00ED6C4A" w:rsidR="00396F5E">
      <w:pPr>
        <w:jc w:val="both"/>
        <w:rPr>
          <w:rFonts w:hAnsi="Times New Roman" w:ascii="Times New Roman"/>
          <w:sz w:val="24"/>
          <w:szCs w:val="24"/>
        </w:rPr>
      </w:pPr>
    </w:p>
    <w:p w:rsidRDefault="00BA006B" w:rsidP="00BA006B" w:rsidR="00472329" w:rsidRPr="0079561D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79561D">
        <w:rPr>
          <w:rFonts w:hAnsi="Times New Roman" w:ascii="Times New Roman"/>
          <w:sz w:val="24"/>
          <w:szCs w:val="24"/>
        </w:rPr>
        <w:t xml:space="preserve">Po ocjeni ovog suda, </w:t>
      </w:r>
      <w:r w:rsidR="00936739">
        <w:rPr>
          <w:rFonts w:hAnsi="Times New Roman" w:ascii="Times New Roman"/>
          <w:sz w:val="24"/>
          <w:szCs w:val="24"/>
        </w:rPr>
        <w:t>privremena</w:t>
      </w:r>
      <w:r w:rsidR="0056675A">
        <w:rPr>
          <w:rFonts w:hAnsi="Times New Roman" w:ascii="Times New Roman"/>
          <w:sz w:val="24"/>
          <w:szCs w:val="24"/>
        </w:rPr>
        <w:t xml:space="preserve"> stečajna upraviteljica </w:t>
      </w:r>
      <w:r>
        <w:rPr>
          <w:rFonts w:hAnsi="Times New Roman" w:ascii="Times New Roman"/>
          <w:sz w:val="24"/>
          <w:szCs w:val="24"/>
        </w:rPr>
        <w:t xml:space="preserve">Mira Hajdić </w:t>
      </w:r>
      <w:r w:rsidRPr="0079561D">
        <w:rPr>
          <w:rFonts w:hAnsi="Times New Roman" w:ascii="Times New Roman"/>
          <w:sz w:val="24"/>
          <w:szCs w:val="24"/>
        </w:rPr>
        <w:t>je poslove ste</w:t>
      </w:r>
      <w:r w:rsidRPr="0079561D">
        <w:rPr>
          <w:rFonts w:hAnsi="Times New Roman" w:ascii="Times New Roman" w:hint="eastAsia"/>
          <w:sz w:val="24"/>
          <w:szCs w:val="24"/>
        </w:rPr>
        <w:t>č</w:t>
      </w:r>
      <w:r w:rsidRPr="0079561D">
        <w:rPr>
          <w:rFonts w:hAnsi="Times New Roman" w:ascii="Times New Roman"/>
          <w:sz w:val="24"/>
          <w:szCs w:val="24"/>
        </w:rPr>
        <w:t xml:space="preserve">ajnoupraviteljske službe u </w:t>
      </w:r>
      <w:r w:rsidR="0056675A">
        <w:rPr>
          <w:rFonts w:hAnsi="Times New Roman" w:ascii="Times New Roman"/>
          <w:sz w:val="24"/>
          <w:szCs w:val="24"/>
        </w:rPr>
        <w:t>prethodnom</w:t>
      </w:r>
      <w:r w:rsidRPr="0079561D">
        <w:rPr>
          <w:rFonts w:hAnsi="Times New Roman" w:ascii="Times New Roman"/>
          <w:sz w:val="24"/>
          <w:szCs w:val="24"/>
        </w:rPr>
        <w:t xml:space="preserve"> postupku obavila ažurno, stru</w:t>
      </w:r>
      <w:r w:rsidRPr="0079561D">
        <w:rPr>
          <w:rFonts w:hAnsi="Times New Roman" w:ascii="Times New Roman" w:hint="eastAsia"/>
          <w:sz w:val="24"/>
          <w:szCs w:val="24"/>
        </w:rPr>
        <w:t>č</w:t>
      </w:r>
      <w:r w:rsidRPr="0079561D">
        <w:rPr>
          <w:rFonts w:hAnsi="Times New Roman" w:ascii="Times New Roman"/>
          <w:sz w:val="24"/>
          <w:szCs w:val="24"/>
        </w:rPr>
        <w:t>no i savjesno -  ispitala je gospodarski položaj dužnika i njegove imovinske prilike i dala je svoje mišljenje o postojanju ste</w:t>
      </w:r>
      <w:r w:rsidRPr="0079561D">
        <w:rPr>
          <w:rFonts w:hAnsi="Times New Roman" w:ascii="Times New Roman" w:hint="eastAsia"/>
          <w:sz w:val="24"/>
          <w:szCs w:val="24"/>
        </w:rPr>
        <w:t>č</w:t>
      </w:r>
      <w:r w:rsidRPr="0079561D">
        <w:rPr>
          <w:rFonts w:hAnsi="Times New Roman" w:ascii="Times New Roman"/>
          <w:sz w:val="24"/>
          <w:szCs w:val="24"/>
        </w:rPr>
        <w:t xml:space="preserve">ajnih razloga kod dužnika, o čemu je izvijestila sud u pisanom izviješću od </w:t>
      </w:r>
      <w:r>
        <w:rPr>
          <w:rFonts w:hAnsi="Times New Roman" w:ascii="Times New Roman"/>
          <w:sz w:val="24"/>
          <w:szCs w:val="24"/>
        </w:rPr>
        <w:t>24. kolovoza</w:t>
      </w:r>
      <w:r w:rsidRPr="0079561D">
        <w:rPr>
          <w:rFonts w:hAnsi="Times New Roman" w:ascii="Times New Roman"/>
          <w:sz w:val="24"/>
          <w:szCs w:val="24"/>
        </w:rPr>
        <w:t xml:space="preserve"> 2015. godine i usmeno na ročištu od </w:t>
      </w:r>
      <w:r>
        <w:rPr>
          <w:rFonts w:hAnsi="Times New Roman" w:ascii="Times New Roman"/>
          <w:sz w:val="24"/>
          <w:szCs w:val="24"/>
        </w:rPr>
        <w:t>28. kolovoza</w:t>
      </w:r>
      <w:r w:rsidRPr="0079561D">
        <w:rPr>
          <w:rFonts w:hAnsi="Times New Roman" w:ascii="Times New Roman"/>
          <w:sz w:val="24"/>
          <w:szCs w:val="24"/>
        </w:rPr>
        <w:t xml:space="preserve"> 2015. godine.</w:t>
      </w:r>
      <w:r>
        <w:rPr>
          <w:rFonts w:hAnsi="Times New Roman" w:ascii="Times New Roman"/>
          <w:sz w:val="24"/>
          <w:szCs w:val="24"/>
        </w:rPr>
        <w:t xml:space="preserve"> Međutim, po ocjeni ovoga suda u</w:t>
      </w:r>
      <w:r w:rsidRPr="00BA006B">
        <w:rPr>
          <w:rFonts w:hAnsi="Times New Roman" w:ascii="Times New Roman"/>
          <w:sz w:val="24"/>
          <w:szCs w:val="24"/>
        </w:rPr>
        <w:t xml:space="preserve"> konkretnom slučaju riječ o poslovima niskog stupnja složenosti</w:t>
      </w:r>
      <w:r>
        <w:rPr>
          <w:rFonts w:hAnsi="Times New Roman" w:ascii="Times New Roman"/>
          <w:sz w:val="24"/>
          <w:szCs w:val="24"/>
        </w:rPr>
        <w:t xml:space="preserve"> uslijed čega i</w:t>
      </w:r>
      <w:r w:rsidR="00235684">
        <w:rPr>
          <w:rFonts w:hAnsi="Times New Roman" w:ascii="Times New Roman"/>
          <w:sz w:val="24"/>
          <w:szCs w:val="24"/>
        </w:rPr>
        <w:t>znos nagrade od 3.0</w:t>
      </w:r>
      <w:r w:rsidRPr="00322024">
        <w:rPr>
          <w:rFonts w:hAnsi="Times New Roman" w:ascii="Times New Roman"/>
          <w:sz w:val="24"/>
          <w:szCs w:val="24"/>
        </w:rPr>
        <w:t xml:space="preserve">00,00 kn </w:t>
      </w:r>
      <w:r>
        <w:rPr>
          <w:rFonts w:hAnsi="Times New Roman" w:ascii="Times New Roman"/>
          <w:sz w:val="24"/>
          <w:szCs w:val="24"/>
        </w:rPr>
        <w:t>(ne</w:t>
      </w:r>
      <w:r w:rsidR="00235684">
        <w:rPr>
          <w:rFonts w:hAnsi="Times New Roman" w:ascii="Times New Roman"/>
          <w:sz w:val="24"/>
          <w:szCs w:val="24"/>
        </w:rPr>
        <w:t>t</w:t>
      </w:r>
      <w:r>
        <w:rPr>
          <w:rFonts w:hAnsi="Times New Roman" w:ascii="Times New Roman"/>
          <w:sz w:val="24"/>
          <w:szCs w:val="24"/>
        </w:rPr>
        <w:t>to)</w:t>
      </w:r>
      <w:r w:rsidRPr="00322024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ovaj </w:t>
      </w:r>
      <w:r w:rsidRPr="00322024">
        <w:rPr>
          <w:rFonts w:hAnsi="Times New Roman" w:ascii="Times New Roman"/>
          <w:sz w:val="24"/>
          <w:szCs w:val="24"/>
        </w:rPr>
        <w:t xml:space="preserve">sud smatra adekvatnim uloženom trudu i poduzetim aktivnostima od strane privremene stečajne upraviteljice. </w:t>
      </w:r>
    </w:p>
    <w:p w:rsidRDefault="00472329" w:rsidP="00472329" w:rsidR="00472329" w:rsidRPr="0079561D">
      <w:pPr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472329" w:rsidP="00396F5E" w:rsidR="00ED4530" w:rsidRPr="008A1B2A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79561D">
        <w:rPr>
          <w:rFonts w:hAnsi="Times New Roman" w:ascii="Times New Roman"/>
          <w:sz w:val="24"/>
          <w:szCs w:val="24"/>
        </w:rPr>
        <w:t>Slijedom navedenog, odlučeno je kao u izreci ovog rješenja</w:t>
      </w:r>
      <w:r w:rsidR="00396F5E">
        <w:rPr>
          <w:rFonts w:hAnsi="Times New Roman" w:ascii="Times New Roman"/>
          <w:sz w:val="24"/>
          <w:szCs w:val="24"/>
        </w:rPr>
        <w:t>.</w:t>
      </w:r>
    </w:p>
    <w:p w:rsidRDefault="009E7EC2" w:rsidP="009E7EC2" w:rsidR="009E7EC2" w:rsidRPr="00322024">
      <w:pPr>
        <w:jc w:val="both"/>
        <w:rPr>
          <w:rFonts w:hAnsi="Times New Roman" w:ascii="Times New Roman"/>
          <w:sz w:val="24"/>
          <w:szCs w:val="24"/>
        </w:rPr>
      </w:pPr>
    </w:p>
    <w:p w:rsidRDefault="009E7EC2" w:rsidP="00E366F9" w:rsidR="009E7EC2" w:rsidRPr="00322024">
      <w:pPr>
        <w:ind w:firstLine="708"/>
        <w:jc w:val="center"/>
        <w:rPr>
          <w:rFonts w:hAnsi="Times New Roman" w:ascii="Times New Roman"/>
          <w:sz w:val="24"/>
          <w:szCs w:val="24"/>
        </w:rPr>
      </w:pPr>
      <w:r w:rsidRPr="00322024">
        <w:rPr>
          <w:rFonts w:hAnsi="Times New Roman" w:ascii="Times New Roman"/>
          <w:sz w:val="24"/>
          <w:szCs w:val="24"/>
        </w:rPr>
        <w:t xml:space="preserve">U Splitu, </w:t>
      </w:r>
      <w:r w:rsidR="00762951">
        <w:rPr>
          <w:rFonts w:hAnsi="Times New Roman" w:ascii="Times New Roman"/>
          <w:sz w:val="24"/>
          <w:szCs w:val="24"/>
        </w:rPr>
        <w:t>9. prosinca</w:t>
      </w:r>
      <w:r w:rsidR="00AF6118">
        <w:rPr>
          <w:rFonts w:hAnsi="Times New Roman" w:ascii="Times New Roman"/>
          <w:sz w:val="24"/>
          <w:szCs w:val="24"/>
        </w:rPr>
        <w:t xml:space="preserve"> 2015</w:t>
      </w:r>
      <w:r w:rsidRPr="00322024">
        <w:rPr>
          <w:rFonts w:hAnsi="Times New Roman" w:ascii="Times New Roman"/>
          <w:sz w:val="24"/>
          <w:szCs w:val="24"/>
        </w:rPr>
        <w:t xml:space="preserve">. </w:t>
      </w:r>
    </w:p>
    <w:p w:rsidRDefault="009E7EC2" w:rsidP="009E7EC2" w:rsidR="009E7EC2" w:rsidRPr="00AF6118">
      <w:pPr>
        <w:jc w:val="both"/>
        <w:rPr>
          <w:rFonts w:hAnsi="Times New Roman" w:ascii="Times New Roman"/>
          <w:sz w:val="16"/>
          <w:szCs w:val="16"/>
        </w:rPr>
      </w:pPr>
    </w:p>
    <w:p w:rsidRDefault="00C17279" w:rsidP="00C17279" w:rsidR="009E7EC2">
      <w:pPr>
        <w:ind w:firstLine="216" w:left="7572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SUTKINJA</w:t>
      </w:r>
    </w:p>
    <w:p w:rsidRDefault="00C17279" w:rsidP="00C17279" w:rsidR="00C17279" w:rsidRPr="00322024">
      <w:pPr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Ana Golub Gruić</w:t>
      </w:r>
    </w:p>
    <w:p w:rsidRDefault="00C30075" w:rsidP="009E7EC2" w:rsidR="00C30075">
      <w:pPr>
        <w:jc w:val="both"/>
        <w:rPr>
          <w:rFonts w:hAnsi="Times New Roman" w:ascii="Times New Roman"/>
          <w:sz w:val="24"/>
          <w:szCs w:val="24"/>
          <w:u w:val="single"/>
        </w:rPr>
      </w:pPr>
    </w:p>
    <w:p w:rsidRDefault="00936739" w:rsidP="009E7EC2" w:rsidR="00936739">
      <w:pPr>
        <w:jc w:val="both"/>
        <w:rPr>
          <w:rFonts w:hAnsi="Times New Roman" w:ascii="Times New Roman"/>
          <w:sz w:val="24"/>
          <w:szCs w:val="24"/>
        </w:rPr>
      </w:pPr>
    </w:p>
    <w:p w:rsidRDefault="00936739" w:rsidP="009E7EC2" w:rsidR="00936739">
      <w:pPr>
        <w:jc w:val="both"/>
        <w:rPr>
          <w:rFonts w:hAnsi="Times New Roman" w:ascii="Times New Roman"/>
          <w:sz w:val="24"/>
          <w:szCs w:val="24"/>
        </w:rPr>
      </w:pPr>
    </w:p>
    <w:p w:rsidRDefault="009E7EC2" w:rsidP="009E7EC2" w:rsidR="009E7EC2" w:rsidRPr="00322024">
      <w:pPr>
        <w:jc w:val="both"/>
        <w:rPr>
          <w:rFonts w:hAnsi="Times New Roman" w:ascii="Times New Roman"/>
          <w:sz w:val="24"/>
          <w:szCs w:val="24"/>
        </w:rPr>
      </w:pPr>
      <w:r w:rsidRPr="00322024">
        <w:rPr>
          <w:rFonts w:hAnsi="Times New Roman" w:ascii="Times New Roman"/>
          <w:sz w:val="24"/>
          <w:szCs w:val="24"/>
        </w:rPr>
        <w:t xml:space="preserve">POUKA O PRAVNOM LIJEKU: </w:t>
      </w:r>
    </w:p>
    <w:p w:rsidRDefault="009E7EC2" w:rsidP="009E7EC2" w:rsidR="00544596" w:rsidRPr="00322024">
      <w:pPr>
        <w:jc w:val="both"/>
        <w:rPr>
          <w:rFonts w:hAnsi="Times New Roman" w:ascii="Times New Roman"/>
          <w:sz w:val="24"/>
          <w:szCs w:val="24"/>
        </w:rPr>
      </w:pPr>
      <w:r w:rsidRPr="00322024">
        <w:rPr>
          <w:rFonts w:hAnsi="Times New Roman" w:ascii="Times New Roman"/>
          <w:sz w:val="24"/>
          <w:szCs w:val="24"/>
        </w:rPr>
        <w:t>Protiv ovog rješenja dopuštena je žalba</w:t>
      </w:r>
      <w:r w:rsidR="000D6440" w:rsidRPr="00322024">
        <w:rPr>
          <w:rFonts w:hAnsi="Times New Roman" w:ascii="Times New Roman"/>
          <w:sz w:val="24"/>
          <w:szCs w:val="24"/>
        </w:rPr>
        <w:t xml:space="preserve"> Visokom trgovačkom sudu Republike Hrvatske u Zagrebu</w:t>
      </w:r>
      <w:r w:rsidRPr="00322024">
        <w:rPr>
          <w:rFonts w:hAnsi="Times New Roman" w:ascii="Times New Roman"/>
          <w:sz w:val="24"/>
          <w:szCs w:val="24"/>
        </w:rPr>
        <w:t xml:space="preserve">. Žalba se podnosi putem ovog suda, pismeno u tri primjerka, u roku od 8 dana od dana dostave ovog rješenja. </w:t>
      </w:r>
    </w:p>
    <w:p w:rsidRDefault="00D55E6E" w:rsidP="009E7EC2" w:rsidR="00D55E6E" w:rsidRPr="00322024">
      <w:pPr>
        <w:jc w:val="both"/>
        <w:rPr>
          <w:rFonts w:hAnsi="Times New Roman" w:ascii="Times New Roman"/>
          <w:sz w:val="24"/>
          <w:szCs w:val="24"/>
        </w:rPr>
      </w:pPr>
    </w:p>
    <w:p w:rsidRDefault="00544596" w:rsidP="009E7EC2" w:rsidR="00544596" w:rsidRPr="00322024">
      <w:pPr>
        <w:jc w:val="both"/>
        <w:rPr>
          <w:rFonts w:hAnsi="Times New Roman" w:ascii="Times New Roman"/>
          <w:sz w:val="24"/>
          <w:szCs w:val="24"/>
        </w:rPr>
      </w:pPr>
    </w:p>
    <w:p w:rsidRDefault="009E7EC2" w:rsidP="009E7EC2" w:rsidR="009E7EC2" w:rsidRPr="00322024">
      <w:pPr>
        <w:jc w:val="both"/>
        <w:rPr>
          <w:rFonts w:hAnsi="Times New Roman" w:ascii="Times New Roman"/>
          <w:sz w:val="24"/>
          <w:szCs w:val="24"/>
        </w:rPr>
      </w:pPr>
      <w:r w:rsidRPr="00322024">
        <w:rPr>
          <w:rFonts w:hAnsi="Times New Roman" w:ascii="Times New Roman"/>
          <w:sz w:val="24"/>
          <w:szCs w:val="24"/>
        </w:rPr>
        <w:t>DNA:</w:t>
      </w:r>
    </w:p>
    <w:p w:rsidRDefault="00BA006B" w:rsidP="009E7EC2" w:rsidR="00BA006B">
      <w:pPr>
        <w:numPr>
          <w:ilvl w:val="0"/>
          <w:numId w:val="6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Mira</w:t>
      </w:r>
      <w:r w:rsidRPr="00396F5E">
        <w:rPr>
          <w:rFonts w:hAnsi="Times New Roman" w:ascii="Times New Roman"/>
          <w:sz w:val="24"/>
          <w:szCs w:val="24"/>
        </w:rPr>
        <w:t xml:space="preserve"> Hajdić</w:t>
      </w:r>
      <w:r>
        <w:rPr>
          <w:rFonts w:hAnsi="Times New Roman" w:ascii="Times New Roman"/>
          <w:sz w:val="24"/>
          <w:szCs w:val="24"/>
        </w:rPr>
        <w:t>, Split</w:t>
      </w:r>
      <w:r w:rsidRPr="00396F5E">
        <w:rPr>
          <w:rFonts w:hAnsi="Times New Roman" w:ascii="Times New Roman"/>
          <w:sz w:val="24"/>
          <w:szCs w:val="24"/>
        </w:rPr>
        <w:t>, Smiljanićeva 2</w:t>
      </w:r>
    </w:p>
    <w:p w:rsidRDefault="00C32DE7" w:rsidP="009E7EC2" w:rsidR="00D55E6E" w:rsidRPr="00322024">
      <w:pPr>
        <w:numPr>
          <w:ilvl w:val="0"/>
          <w:numId w:val="6"/>
        </w:numPr>
        <w:jc w:val="both"/>
        <w:rPr>
          <w:rFonts w:hAnsi="Times New Roman" w:ascii="Times New Roman"/>
          <w:sz w:val="24"/>
          <w:szCs w:val="24"/>
        </w:rPr>
      </w:pPr>
      <w:r w:rsidRPr="00322024">
        <w:rPr>
          <w:rFonts w:hAnsi="Times New Roman" w:ascii="Times New Roman"/>
          <w:sz w:val="24"/>
          <w:szCs w:val="24"/>
        </w:rPr>
        <w:t>stečajna pisarnica</w:t>
      </w:r>
      <w:r w:rsidR="003124FF" w:rsidRPr="00322024">
        <w:rPr>
          <w:rFonts w:hAnsi="Times New Roman" w:ascii="Times New Roman"/>
          <w:sz w:val="24"/>
          <w:szCs w:val="24"/>
        </w:rPr>
        <w:t xml:space="preserve"> suda</w:t>
      </w:r>
    </w:p>
    <w:p w:rsidRDefault="00433434" w:rsidP="009E7EC2" w:rsidR="00AC03F9" w:rsidRPr="00322024">
      <w:pPr>
        <w:numPr>
          <w:ilvl w:val="0"/>
          <w:numId w:val="6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mrežna stranica e-Oglasna ploča sudova</w:t>
      </w:r>
    </w:p>
    <w:p w:rsidRDefault="009E7EC2" w:rsidP="00DB5383" w:rsidR="009E7EC2" w:rsidRPr="00322024">
      <w:pPr>
        <w:numPr>
          <w:ilvl w:val="0"/>
          <w:numId w:val="6"/>
        </w:numPr>
        <w:jc w:val="both"/>
        <w:rPr>
          <w:rFonts w:hAnsi="Times New Roman" w:ascii="Times New Roman"/>
          <w:sz w:val="24"/>
          <w:szCs w:val="24"/>
        </w:rPr>
      </w:pPr>
      <w:r w:rsidRPr="00322024">
        <w:rPr>
          <w:rFonts w:hAnsi="Times New Roman" w:ascii="Times New Roman"/>
          <w:sz w:val="24"/>
          <w:szCs w:val="24"/>
        </w:rPr>
        <w:t>u spis</w:t>
      </w:r>
    </w:p>
    <w:sectPr w:rsidSect="00AF6118" w:rsidR="009E7EC2" w:rsidRPr="00322024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985" w:right="1417" w:top="156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4791" w:rsidP="009E7EC2" w:rsidR="00704791">
      <w:r>
        <w:separator/>
      </w:r>
    </w:p>
  </w:endnote>
  <w:endnote w:id="0" w:type="continuationSeparator">
    <w:p w:rsidRDefault="00704791" w:rsidP="009E7EC2" w:rsidR="0070479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4791" w:rsidP="009E7EC2" w:rsidR="00704791">
      <w:r>
        <w:separator/>
      </w:r>
    </w:p>
  </w:footnote>
  <w:footnote w:id="0" w:type="continuationSeparator">
    <w:p w:rsidRDefault="00704791" w:rsidP="009E7EC2" w:rsidR="0070479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31F3D" w:rsidP="003A697B" w:rsidR="008D185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8D185E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D185E" w:rsidR="008D185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31F3D" w:rsidP="003A697B" w:rsidR="008D185E" w:rsidRPr="00587181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  <w:sz w:val="24"/>
        <w:szCs w:val="24"/>
      </w:rPr>
    </w:pPr>
    <w:r w:rsidRPr="00587181">
      <w:rPr>
        <w:rStyle w:val="Brojstranice"/>
        <w:rFonts w:hAnsi="Times New Roman" w:ascii="Times New Roman"/>
        <w:sz w:val="24"/>
        <w:szCs w:val="24"/>
      </w:rPr>
      <w:fldChar w:fldCharType="begin"/>
    </w:r>
    <w:r w:rsidR="008D185E" w:rsidRPr="00587181">
      <w:rPr>
        <w:rStyle w:val="Brojstranice"/>
        <w:rFonts w:hAnsi="Times New Roman" w:ascii="Times New Roman"/>
        <w:sz w:val="24"/>
        <w:szCs w:val="24"/>
      </w:rPr>
      <w:instrText xml:space="preserve">PAGE  </w:instrText>
    </w:r>
    <w:r w:rsidRPr="00587181">
      <w:rPr>
        <w:rStyle w:val="Brojstranice"/>
        <w:rFonts w:hAnsi="Times New Roman" w:ascii="Times New Roman"/>
        <w:sz w:val="24"/>
        <w:szCs w:val="24"/>
      </w:rPr>
      <w:fldChar w:fldCharType="separate"/>
    </w:r>
    <w:r w:rsidR="00D00AB5">
      <w:rPr>
        <w:rStyle w:val="Brojstranice"/>
        <w:rFonts w:hAnsi="Times New Roman" w:ascii="Times New Roman"/>
        <w:noProof/>
        <w:sz w:val="24"/>
        <w:szCs w:val="24"/>
      </w:rPr>
      <w:t>2</w:t>
    </w:r>
    <w:r w:rsidRPr="00587181">
      <w:rPr>
        <w:rStyle w:val="Brojstranice"/>
        <w:rFonts w:hAnsi="Times New Roman" w:ascii="Times New Roman"/>
        <w:sz w:val="24"/>
        <w:szCs w:val="24"/>
      </w:rPr>
      <w:fldChar w:fldCharType="end"/>
    </w:r>
  </w:p>
  <w:p w:rsidRDefault="00396F5E" w:rsidP="00396F5E" w:rsidR="00396F5E">
    <w:pPr>
      <w:pStyle w:val="Zaglavlje"/>
      <w:jc w:val="right"/>
      <w:rPr>
        <w:rFonts w:hAnsi="Times New Roman" w:ascii="Times New Roman"/>
        <w:sz w:val="24"/>
        <w:szCs w:val="24"/>
      </w:rPr>
    </w:pPr>
    <w:r>
      <w:rPr>
        <w:rFonts w:hAnsi="Times New Roman" w:ascii="Times New Roman"/>
        <w:sz w:val="24"/>
        <w:szCs w:val="24"/>
      </w:rPr>
      <w:t>11. St-144/2014</w:t>
    </w:r>
  </w:p>
  <w:p w:rsidRDefault="008D185E" w:rsidP="00587181" w:rsidR="008D185E" w:rsidRPr="009E7EC2">
    <w:pPr>
      <w:pStyle w:val="Zaglavlje"/>
      <w:jc w:val="right"/>
      <w:rPr>
        <w:rFonts w:hAnsi="Times New Roman" w:ascii="Times New Roman"/>
        <w:sz w:val="24"/>
        <w:szCs w:val="24"/>
      </w:rPr>
    </w:pPr>
  </w:p>
  <w:p w:rsidRDefault="008D185E" w:rsidR="008D185E" w:rsidRPr="00265077">
    <w:pPr>
      <w:pStyle w:val="Zaglavlje"/>
      <w:rPr>
        <w:sz w:val="16"/>
        <w:szCs w:val="16"/>
      </w:rPr>
    </w:pPr>
  </w:p>
  <w:p w:rsidRDefault="008D185E" w:rsidR="008D185E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96F5E" w:rsidP="00924189" w:rsidR="00924189">
    <w:pPr>
      <w:pStyle w:val="Zaglavlje"/>
      <w:jc w:val="right"/>
      <w:rPr>
        <w:rFonts w:hAnsi="Times New Roman" w:ascii="Times New Roman"/>
        <w:sz w:val="24"/>
        <w:szCs w:val="24"/>
      </w:rPr>
    </w:pPr>
    <w:r>
      <w:rPr>
        <w:rFonts w:hAnsi="Times New Roman" w:ascii="Times New Roman"/>
        <w:sz w:val="24"/>
        <w:szCs w:val="24"/>
      </w:rPr>
      <w:t>11. St-144</w:t>
    </w:r>
    <w:r w:rsidR="00924189">
      <w:rPr>
        <w:rFonts w:hAnsi="Times New Roman" w:ascii="Times New Roman"/>
        <w:sz w:val="24"/>
        <w:szCs w:val="24"/>
      </w:rPr>
      <w:t>/2014</w:t>
    </w:r>
  </w:p>
  <w:p w:rsidRDefault="00924189" w:rsidR="0092418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700D7F"/>
    <w:multiLevelType w:val="hybridMultilevel"/>
    <w:tmpl w:val="EB0810D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CAD6BED"/>
    <w:multiLevelType w:val="hybridMultilevel"/>
    <w:tmpl w:val="6B06404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4AD75AD8"/>
    <w:multiLevelType w:val="hybridMultilevel"/>
    <w:tmpl w:val="C5C010C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B013181"/>
    <w:multiLevelType w:val="hybridMultilevel"/>
    <w:tmpl w:val="C768963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4CC72781"/>
    <w:multiLevelType w:val="hybridMultilevel"/>
    <w:tmpl w:val="AF4A58FA"/>
    <w:lvl w:tplc="0602C79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D0876EA"/>
    <w:multiLevelType w:val="hybridMultilevel"/>
    <w:tmpl w:val="16FC040E"/>
    <w:lvl w:tplc="CD3E76C0" w:ilvl="0">
      <w:start w:val="1"/>
      <w:numFmt w:val="decimal"/>
      <w:lvlText w:val="%1."/>
      <w:lvlJc w:val="left"/>
      <w:pPr>
        <w:ind w:hanging="360" w:left="720"/>
      </w:pPr>
      <w:rPr>
        <w:rFonts w:eastAsia="Times New Roman" w:hint="default"/>
        <w:b w:val="false"/>
        <w:i w:val="false"/>
        <w:sz w:val="20"/>
        <w:u w:val="non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4DEB656E"/>
    <w:multiLevelType w:val="hybridMultilevel"/>
    <w:tmpl w:val="16FC16B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4FAB2271"/>
    <w:multiLevelType w:val="hybridMultilevel"/>
    <w:tmpl w:val="A4C83C70"/>
    <w:lvl w:tplc="EF6A7A6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5C992A1B"/>
    <w:multiLevelType w:val="hybridMultilevel"/>
    <w:tmpl w:val="16FC16B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671315FB"/>
    <w:multiLevelType w:val="hybridMultilevel"/>
    <w:tmpl w:val="E84426D2"/>
    <w:lvl w:tplc="C234C8E8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74BB7C7C"/>
    <w:multiLevelType w:val="hybridMultilevel"/>
    <w:tmpl w:val="16FC16B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8"/>
  </w:num>
  <w:num w:numId="5">
    <w:abstractNumId w:val="6"/>
  </w:num>
  <w:num w:numId="6">
    <w:abstractNumId w:val="9"/>
  </w:num>
  <w:num w:numId="7">
    <w:abstractNumId w:val="5"/>
  </w:num>
  <w:num w:numId="8">
    <w:abstractNumId w:val="10"/>
  </w:num>
  <w:num w:numId="9">
    <w:abstractNumId w:val="0"/>
  </w:num>
  <w:num w:numId="10">
    <w:abstractNumId w:val="4"/>
  </w:num>
  <w:num w:numId="11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ocumentProtection w:enforcement="false" w:edit="readOnly"/>
  <w:defaultTabStop w:val="708"/>
  <w:hyphenationZone w:val="425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00413"/>
    <w:rsid w:val="00006DA5"/>
    <w:rsid w:val="000256BD"/>
    <w:rsid w:val="00031F3D"/>
    <w:rsid w:val="00061757"/>
    <w:rsid w:val="00064D8B"/>
    <w:rsid w:val="000666DB"/>
    <w:rsid w:val="000964F9"/>
    <w:rsid w:val="000967E4"/>
    <w:rsid w:val="000C71D1"/>
    <w:rsid w:val="000D6440"/>
    <w:rsid w:val="000D769F"/>
    <w:rsid w:val="00100413"/>
    <w:rsid w:val="001010DE"/>
    <w:rsid w:val="00106949"/>
    <w:rsid w:val="0011505F"/>
    <w:rsid w:val="0011592C"/>
    <w:rsid w:val="00115DF3"/>
    <w:rsid w:val="00123531"/>
    <w:rsid w:val="00123B84"/>
    <w:rsid w:val="00125882"/>
    <w:rsid w:val="00131752"/>
    <w:rsid w:val="001324F3"/>
    <w:rsid w:val="0013676C"/>
    <w:rsid w:val="00147C84"/>
    <w:rsid w:val="001515B9"/>
    <w:rsid w:val="00153D77"/>
    <w:rsid w:val="00154BC5"/>
    <w:rsid w:val="00157456"/>
    <w:rsid w:val="0017422F"/>
    <w:rsid w:val="00175245"/>
    <w:rsid w:val="001758D4"/>
    <w:rsid w:val="001767DD"/>
    <w:rsid w:val="00176CA4"/>
    <w:rsid w:val="0017748D"/>
    <w:rsid w:val="00181AF2"/>
    <w:rsid w:val="00187057"/>
    <w:rsid w:val="00190B48"/>
    <w:rsid w:val="00192884"/>
    <w:rsid w:val="00196EB7"/>
    <w:rsid w:val="001A2551"/>
    <w:rsid w:val="001B3445"/>
    <w:rsid w:val="001B6B98"/>
    <w:rsid w:val="001C17FB"/>
    <w:rsid w:val="001D19B5"/>
    <w:rsid w:val="001D4887"/>
    <w:rsid w:val="001D5C4A"/>
    <w:rsid w:val="001E1520"/>
    <w:rsid w:val="001E5EA3"/>
    <w:rsid w:val="001F5654"/>
    <w:rsid w:val="00200E29"/>
    <w:rsid w:val="00205947"/>
    <w:rsid w:val="00217DD3"/>
    <w:rsid w:val="00225862"/>
    <w:rsid w:val="00232EBD"/>
    <w:rsid w:val="00235684"/>
    <w:rsid w:val="00235AE7"/>
    <w:rsid w:val="002370DC"/>
    <w:rsid w:val="00237A3C"/>
    <w:rsid w:val="00240678"/>
    <w:rsid w:val="002412CF"/>
    <w:rsid w:val="00247B33"/>
    <w:rsid w:val="0026248E"/>
    <w:rsid w:val="002626F2"/>
    <w:rsid w:val="00264A93"/>
    <w:rsid w:val="00264B6C"/>
    <w:rsid w:val="00265077"/>
    <w:rsid w:val="002702A4"/>
    <w:rsid w:val="00283ED3"/>
    <w:rsid w:val="002A2351"/>
    <w:rsid w:val="002A2D2A"/>
    <w:rsid w:val="002A4497"/>
    <w:rsid w:val="002B11C7"/>
    <w:rsid w:val="002B3305"/>
    <w:rsid w:val="002C1CFA"/>
    <w:rsid w:val="002D73FF"/>
    <w:rsid w:val="002E2896"/>
    <w:rsid w:val="002E4F00"/>
    <w:rsid w:val="002F4D40"/>
    <w:rsid w:val="00306A8D"/>
    <w:rsid w:val="003124FF"/>
    <w:rsid w:val="00322024"/>
    <w:rsid w:val="003311B2"/>
    <w:rsid w:val="00333289"/>
    <w:rsid w:val="00342462"/>
    <w:rsid w:val="003550AB"/>
    <w:rsid w:val="003620D0"/>
    <w:rsid w:val="00367DD5"/>
    <w:rsid w:val="00370E1F"/>
    <w:rsid w:val="0037103F"/>
    <w:rsid w:val="00373D86"/>
    <w:rsid w:val="00374CDB"/>
    <w:rsid w:val="00375F03"/>
    <w:rsid w:val="00382853"/>
    <w:rsid w:val="00386D85"/>
    <w:rsid w:val="003951E9"/>
    <w:rsid w:val="00396F5E"/>
    <w:rsid w:val="003A34EE"/>
    <w:rsid w:val="003A697B"/>
    <w:rsid w:val="003B1FA1"/>
    <w:rsid w:val="003B5466"/>
    <w:rsid w:val="003C225A"/>
    <w:rsid w:val="003C6493"/>
    <w:rsid w:val="003C796A"/>
    <w:rsid w:val="00406D4C"/>
    <w:rsid w:val="0043068B"/>
    <w:rsid w:val="00432D7B"/>
    <w:rsid w:val="00433434"/>
    <w:rsid w:val="00433E3A"/>
    <w:rsid w:val="00443B8A"/>
    <w:rsid w:val="004532F9"/>
    <w:rsid w:val="00454838"/>
    <w:rsid w:val="00471337"/>
    <w:rsid w:val="00472329"/>
    <w:rsid w:val="004A28F2"/>
    <w:rsid w:val="004C2345"/>
    <w:rsid w:val="004C5497"/>
    <w:rsid w:val="004C58EC"/>
    <w:rsid w:val="004D2950"/>
    <w:rsid w:val="004D4652"/>
    <w:rsid w:val="004E4E0D"/>
    <w:rsid w:val="00505E67"/>
    <w:rsid w:val="00511D55"/>
    <w:rsid w:val="005261F6"/>
    <w:rsid w:val="0052792A"/>
    <w:rsid w:val="00532AAD"/>
    <w:rsid w:val="00544596"/>
    <w:rsid w:val="005513D6"/>
    <w:rsid w:val="0056675A"/>
    <w:rsid w:val="00583CA1"/>
    <w:rsid w:val="005864CE"/>
    <w:rsid w:val="00587181"/>
    <w:rsid w:val="0059092C"/>
    <w:rsid w:val="005B63D0"/>
    <w:rsid w:val="005B64B5"/>
    <w:rsid w:val="005C063E"/>
    <w:rsid w:val="005C3964"/>
    <w:rsid w:val="005C43E1"/>
    <w:rsid w:val="005C65D7"/>
    <w:rsid w:val="005E7166"/>
    <w:rsid w:val="00602B6A"/>
    <w:rsid w:val="00610330"/>
    <w:rsid w:val="00613736"/>
    <w:rsid w:val="00616832"/>
    <w:rsid w:val="00617625"/>
    <w:rsid w:val="006263F4"/>
    <w:rsid w:val="006302EE"/>
    <w:rsid w:val="00631C34"/>
    <w:rsid w:val="00635BB4"/>
    <w:rsid w:val="00645792"/>
    <w:rsid w:val="00645AE9"/>
    <w:rsid w:val="006627FB"/>
    <w:rsid w:val="006854CD"/>
    <w:rsid w:val="00696C1C"/>
    <w:rsid w:val="006A3FF8"/>
    <w:rsid w:val="006A6704"/>
    <w:rsid w:val="006B23E2"/>
    <w:rsid w:val="006C2A7C"/>
    <w:rsid w:val="006E33DF"/>
    <w:rsid w:val="006E4A27"/>
    <w:rsid w:val="006E4DEE"/>
    <w:rsid w:val="00704791"/>
    <w:rsid w:val="007248B8"/>
    <w:rsid w:val="00725728"/>
    <w:rsid w:val="00726EDF"/>
    <w:rsid w:val="00762951"/>
    <w:rsid w:val="007725FF"/>
    <w:rsid w:val="0077638B"/>
    <w:rsid w:val="00794628"/>
    <w:rsid w:val="0079561D"/>
    <w:rsid w:val="007A0D67"/>
    <w:rsid w:val="007A44C2"/>
    <w:rsid w:val="007B5064"/>
    <w:rsid w:val="007D585D"/>
    <w:rsid w:val="007E61EC"/>
    <w:rsid w:val="007E6B7D"/>
    <w:rsid w:val="007E7F67"/>
    <w:rsid w:val="007F20C8"/>
    <w:rsid w:val="0081749E"/>
    <w:rsid w:val="00847054"/>
    <w:rsid w:val="00864375"/>
    <w:rsid w:val="00882B38"/>
    <w:rsid w:val="00884417"/>
    <w:rsid w:val="00891B86"/>
    <w:rsid w:val="0089240F"/>
    <w:rsid w:val="0089511D"/>
    <w:rsid w:val="008A1B2A"/>
    <w:rsid w:val="008B3172"/>
    <w:rsid w:val="008B614C"/>
    <w:rsid w:val="008B678E"/>
    <w:rsid w:val="008D185E"/>
    <w:rsid w:val="008D2F9A"/>
    <w:rsid w:val="008D3741"/>
    <w:rsid w:val="008E15FF"/>
    <w:rsid w:val="008E1FF0"/>
    <w:rsid w:val="008E700A"/>
    <w:rsid w:val="008F3816"/>
    <w:rsid w:val="008F669C"/>
    <w:rsid w:val="00916C42"/>
    <w:rsid w:val="00922303"/>
    <w:rsid w:val="00924189"/>
    <w:rsid w:val="00931AFA"/>
    <w:rsid w:val="009327EC"/>
    <w:rsid w:val="00934D92"/>
    <w:rsid w:val="00935B3B"/>
    <w:rsid w:val="00936739"/>
    <w:rsid w:val="00940F7B"/>
    <w:rsid w:val="00943CC2"/>
    <w:rsid w:val="0095313F"/>
    <w:rsid w:val="00955B22"/>
    <w:rsid w:val="00977902"/>
    <w:rsid w:val="009A0D06"/>
    <w:rsid w:val="009A5E7C"/>
    <w:rsid w:val="009B1F4B"/>
    <w:rsid w:val="009B3CB3"/>
    <w:rsid w:val="009B6D0A"/>
    <w:rsid w:val="009C01DA"/>
    <w:rsid w:val="009C485C"/>
    <w:rsid w:val="009C695A"/>
    <w:rsid w:val="009D207B"/>
    <w:rsid w:val="009D711F"/>
    <w:rsid w:val="009E4238"/>
    <w:rsid w:val="009E4E1A"/>
    <w:rsid w:val="009E7EC2"/>
    <w:rsid w:val="009F3195"/>
    <w:rsid w:val="00A1520C"/>
    <w:rsid w:val="00A24074"/>
    <w:rsid w:val="00A31551"/>
    <w:rsid w:val="00A33DAF"/>
    <w:rsid w:val="00A35827"/>
    <w:rsid w:val="00A3676A"/>
    <w:rsid w:val="00A43262"/>
    <w:rsid w:val="00A45E30"/>
    <w:rsid w:val="00A51CB9"/>
    <w:rsid w:val="00A5295C"/>
    <w:rsid w:val="00A65FC6"/>
    <w:rsid w:val="00A7065A"/>
    <w:rsid w:val="00A72D96"/>
    <w:rsid w:val="00A94D08"/>
    <w:rsid w:val="00AC03F9"/>
    <w:rsid w:val="00AD6B13"/>
    <w:rsid w:val="00AD6C39"/>
    <w:rsid w:val="00AE2667"/>
    <w:rsid w:val="00AE3D57"/>
    <w:rsid w:val="00AF6118"/>
    <w:rsid w:val="00B03170"/>
    <w:rsid w:val="00B0709D"/>
    <w:rsid w:val="00B106D0"/>
    <w:rsid w:val="00B134DA"/>
    <w:rsid w:val="00B13A0A"/>
    <w:rsid w:val="00B20835"/>
    <w:rsid w:val="00B34223"/>
    <w:rsid w:val="00B47237"/>
    <w:rsid w:val="00B5051E"/>
    <w:rsid w:val="00B755B1"/>
    <w:rsid w:val="00B81AC0"/>
    <w:rsid w:val="00B91C4B"/>
    <w:rsid w:val="00BA006B"/>
    <w:rsid w:val="00BA718E"/>
    <w:rsid w:val="00BB0D0B"/>
    <w:rsid w:val="00BB23D7"/>
    <w:rsid w:val="00BB3866"/>
    <w:rsid w:val="00BB5D68"/>
    <w:rsid w:val="00BE73AD"/>
    <w:rsid w:val="00C06BF6"/>
    <w:rsid w:val="00C17279"/>
    <w:rsid w:val="00C30075"/>
    <w:rsid w:val="00C3132F"/>
    <w:rsid w:val="00C32DE7"/>
    <w:rsid w:val="00C377D7"/>
    <w:rsid w:val="00C40F70"/>
    <w:rsid w:val="00C42F0A"/>
    <w:rsid w:val="00C546B1"/>
    <w:rsid w:val="00C73722"/>
    <w:rsid w:val="00C81434"/>
    <w:rsid w:val="00C86CC2"/>
    <w:rsid w:val="00CA5ADB"/>
    <w:rsid w:val="00CA7408"/>
    <w:rsid w:val="00CB4FD4"/>
    <w:rsid w:val="00CE1B37"/>
    <w:rsid w:val="00CE4D6A"/>
    <w:rsid w:val="00CE58EF"/>
    <w:rsid w:val="00CF4D37"/>
    <w:rsid w:val="00D00AB5"/>
    <w:rsid w:val="00D248FB"/>
    <w:rsid w:val="00D30D86"/>
    <w:rsid w:val="00D35DC0"/>
    <w:rsid w:val="00D44341"/>
    <w:rsid w:val="00D55E6E"/>
    <w:rsid w:val="00D949EA"/>
    <w:rsid w:val="00DB5383"/>
    <w:rsid w:val="00DB71E4"/>
    <w:rsid w:val="00DC7853"/>
    <w:rsid w:val="00DD6F37"/>
    <w:rsid w:val="00DE3CA8"/>
    <w:rsid w:val="00DE6013"/>
    <w:rsid w:val="00DF4C8C"/>
    <w:rsid w:val="00E022FA"/>
    <w:rsid w:val="00E13859"/>
    <w:rsid w:val="00E16D21"/>
    <w:rsid w:val="00E366F9"/>
    <w:rsid w:val="00E37209"/>
    <w:rsid w:val="00E44FBA"/>
    <w:rsid w:val="00E5187B"/>
    <w:rsid w:val="00E619E9"/>
    <w:rsid w:val="00E668F5"/>
    <w:rsid w:val="00EA04C5"/>
    <w:rsid w:val="00EB167D"/>
    <w:rsid w:val="00EC16CA"/>
    <w:rsid w:val="00EC4018"/>
    <w:rsid w:val="00ED4530"/>
    <w:rsid w:val="00ED6C4A"/>
    <w:rsid w:val="00EE3368"/>
    <w:rsid w:val="00EF121B"/>
    <w:rsid w:val="00F05A1B"/>
    <w:rsid w:val="00F22833"/>
    <w:rsid w:val="00F30552"/>
    <w:rsid w:val="00F408A9"/>
    <w:rsid w:val="00F4104E"/>
    <w:rsid w:val="00F43DF4"/>
    <w:rsid w:val="00F461AA"/>
    <w:rsid w:val="00F56D3C"/>
    <w:rsid w:val="00F613A5"/>
    <w:rsid w:val="00F703F3"/>
    <w:rsid w:val="00F72DA3"/>
    <w:rsid w:val="00F9437B"/>
    <w:rsid w:val="00FA4218"/>
    <w:rsid w:val="00FA4829"/>
    <w:rsid w:val="00FA6993"/>
    <w:rsid w:val="00FA6AE9"/>
    <w:rsid w:val="00FC6953"/>
    <w:rsid w:val="00FD54CF"/>
    <w:rsid w:val="00FD5764"/>
    <w:rsid w:val="00FF28D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327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00413"/>
    <w:rPr>
      <w:lang w:eastAsia="en-US"/>
    </w:rPr>
  </w:style>
  <w:style w:styleId="Naslov1" w:type="paragraph">
    <w:name w:val="heading 1"/>
    <w:basedOn w:val="Normal"/>
    <w:next w:val="Normal"/>
    <w:link w:val="Naslov1Char"/>
    <w:qFormat/>
    <w:rsid w:val="009E7EC2"/>
    <w:pPr>
      <w:keepNext/>
      <w:jc w:val="center"/>
      <w:outlineLvl w:val="0"/>
    </w:pPr>
    <w:rPr>
      <w:rFonts w:eastAsia="Arial Unicode MS" w:hAnsi="Times New Roman" w:ascii="Times New Roman"/>
      <w:b/>
      <w:bCs/>
      <w:sz w:val="24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9E7EC2"/>
    <w:pPr>
      <w:keepNext/>
      <w:jc w:val="center"/>
      <w:outlineLvl w:val="1"/>
    </w:pPr>
    <w:rPr>
      <w:rFonts w:eastAsia="Arial Unicode MS" w:hAnsi="Times New Roman" w:ascii="Times New Roman"/>
      <w:sz w:val="24"/>
    </w:rPr>
  </w:style>
  <w:style w:styleId="Naslov3" w:type="paragraph">
    <w:name w:val="heading 3"/>
    <w:basedOn w:val="Normal"/>
    <w:next w:val="Normal"/>
    <w:link w:val="Naslov3Char"/>
    <w:qFormat/>
    <w:rsid w:val="009E7EC2"/>
    <w:pPr>
      <w:keepNext/>
      <w:jc w:val="both"/>
      <w:outlineLvl w:val="2"/>
    </w:pPr>
    <w:rPr>
      <w:rFonts w:eastAsia="Arial Unicode MS" w:hAnsi="Times New Roman" w:ascii="Times New Roman"/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0041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100413"/>
    <w:rPr>
      <w:rFonts w:cs="Tahoma" w:hAnsi="Tahoma" w:ascii="Tahoma"/>
      <w:sz w:val="16"/>
      <w:szCs w:val="16"/>
      <w:lang w:eastAsia="en-US"/>
    </w:rPr>
  </w:style>
  <w:style w:customStyle="true" w:styleId="Naslov1Char" w:type="character">
    <w:name w:val="Naslov 1 Char"/>
    <w:link w:val="Naslov1"/>
    <w:rsid w:val="009E7EC2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9E7EC2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9E7EC2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uvlaka 3,uvlaka 2, uvlaka 3,  uvlaka 2"/>
    <w:basedOn w:val="Normal"/>
    <w:link w:val="TijelotekstaChar"/>
    <w:rsid w:val="009E7EC2"/>
    <w:pPr>
      <w:jc w:val="both"/>
    </w:pPr>
    <w:rPr>
      <w:rFonts w:eastAsia="Times New Roman" w:hAnsi="Times New Roman" w:ascii="Times New Roman"/>
      <w:sz w:val="24"/>
      <w:lang w:eastAsia="hr-HR" w:val="en-AU"/>
    </w:rPr>
  </w:style>
  <w:style w:customStyle="true" w:styleId="TijelotekstaChar" w:type="character">
    <w:name w:val="Tijelo teksta Char"/>
    <w:aliases w:val="uvlaka 3 Char,uvlaka 2 Char, uvlaka 3 Char,  uvlaka 2 Char"/>
    <w:link w:val="Tijeloteksta"/>
    <w:rsid w:val="009E7EC2"/>
    <w:rPr>
      <w:rFonts w:eastAsia="Times New Roman" w:hAnsi="Times New Roman" w:ascii="Times New Roman"/>
      <w:sz w:val="24"/>
      <w:lang w:val="en-AU"/>
    </w:rPr>
  </w:style>
  <w:style w:styleId="Zaglavlje" w:type="paragraph">
    <w:name w:val="header"/>
    <w:basedOn w:val="Normal"/>
    <w:link w:val="ZaglavljeChar"/>
    <w:uiPriority w:val="99"/>
    <w:unhideWhenUsed/>
    <w:rsid w:val="009E7EC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9E7EC2"/>
    <w:rPr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9E7EC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9E7EC2"/>
    <w:rPr>
      <w:lang w:eastAsia="en-US"/>
    </w:rPr>
  </w:style>
  <w:style w:styleId="Brojstranice" w:type="character">
    <w:name w:val="page number"/>
    <w:basedOn w:val="Zadanifontodlomka"/>
    <w:rsid w:val="00587181"/>
  </w:style>
  <w:style w:styleId="Tekstrezerviranogmjesta" w:type="character">
    <w:name w:val="Placeholder Text"/>
    <w:basedOn w:val="Zadanifontodlomka"/>
    <w:uiPriority w:val="99"/>
    <w:semiHidden/>
    <w:rsid w:val="002C1CF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C1CFA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2C1CFA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2C1CFA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2C1CFA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  <w:style w:styleId="Odlomakpopisa" w:type="paragraph">
    <w:name w:val="List Paragraph"/>
    <w:basedOn w:val="Normal"/>
    <w:uiPriority w:val="34"/>
    <w:qFormat/>
    <w:rsid w:val="00DF4C8C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00413"/>
    <w:rPr>
      <w:lang w:eastAsia="en-US"/>
    </w:rPr>
  </w:style>
  <w:style w:styleId="Naslov1" w:type="paragraph">
    <w:name w:val="heading 1"/>
    <w:basedOn w:val="Normal"/>
    <w:next w:val="Normal"/>
    <w:link w:val="Naslov1Char"/>
    <w:qFormat/>
    <w:rsid w:val="009E7EC2"/>
    <w:pPr>
      <w:keepNext/>
      <w:jc w:val="center"/>
      <w:outlineLvl w:val="0"/>
    </w:pPr>
    <w:rPr>
      <w:rFonts w:ascii="Times New Roman" w:eastAsia="Arial Unicode MS" w:hAnsi="Times New Roman"/>
      <w:b/>
      <w:bCs/>
      <w:sz w:val="24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9E7EC2"/>
    <w:pPr>
      <w:keepNext/>
      <w:jc w:val="center"/>
      <w:outlineLvl w:val="1"/>
    </w:pPr>
    <w:rPr>
      <w:rFonts w:ascii="Times New Roman" w:eastAsia="Arial Unicode MS" w:hAnsi="Times New Roman"/>
      <w:sz w:val="24"/>
    </w:rPr>
  </w:style>
  <w:style w:styleId="Naslov3" w:type="paragraph">
    <w:name w:val="heading 3"/>
    <w:basedOn w:val="Normal"/>
    <w:next w:val="Normal"/>
    <w:link w:val="Naslov3Char"/>
    <w:qFormat/>
    <w:rsid w:val="009E7EC2"/>
    <w:pPr>
      <w:keepNext/>
      <w:jc w:val="both"/>
      <w:outlineLvl w:val="2"/>
    </w:pPr>
    <w:rPr>
      <w:rFonts w:ascii="Times New Roman" w:eastAsia="Arial Unicode MS" w:hAnsi="Times New Roman"/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0041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100413"/>
    <w:rPr>
      <w:rFonts w:ascii="Tahoma" w:cs="Tahoma" w:hAnsi="Tahoma"/>
      <w:sz w:val="16"/>
      <w:szCs w:val="16"/>
      <w:lang w:eastAsia="en-US"/>
    </w:rPr>
  </w:style>
  <w:style w:customStyle="1" w:styleId="Naslov1Char" w:type="character">
    <w:name w:val="Naslov 1 Char"/>
    <w:link w:val="Naslov1"/>
    <w:rsid w:val="009E7EC2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9E7EC2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9E7EC2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uvlaka 3,uvlaka 2, uvlaka 3,  uvlaka 2"/>
    <w:basedOn w:val="Normal"/>
    <w:link w:val="TijelotekstaChar"/>
    <w:rsid w:val="009E7EC2"/>
    <w:pPr>
      <w:jc w:val="both"/>
    </w:pPr>
    <w:rPr>
      <w:rFonts w:ascii="Times New Roman" w:eastAsia="Times New Roman" w:hAnsi="Times New Roman"/>
      <w:sz w:val="24"/>
      <w:lang w:eastAsia="hr-HR" w:val="en-AU"/>
    </w:rPr>
  </w:style>
  <w:style w:customStyle="1" w:styleId="TijelotekstaChar" w:type="character">
    <w:name w:val="Tijelo teksta Char"/>
    <w:aliases w:val="uvlaka 3 Char,uvlaka 2 Char, uvlaka 3 Char,  uvlaka 2 Char"/>
    <w:link w:val="Tijeloteksta"/>
    <w:rsid w:val="009E7EC2"/>
    <w:rPr>
      <w:rFonts w:ascii="Times New Roman" w:eastAsia="Times New Roman" w:hAnsi="Times New Roman"/>
      <w:sz w:val="24"/>
      <w:lang w:val="en-AU"/>
    </w:rPr>
  </w:style>
  <w:style w:styleId="Zaglavlje" w:type="paragraph">
    <w:name w:val="header"/>
    <w:basedOn w:val="Normal"/>
    <w:link w:val="ZaglavljeChar"/>
    <w:uiPriority w:val="99"/>
    <w:unhideWhenUsed/>
    <w:rsid w:val="009E7EC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9E7EC2"/>
    <w:rPr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9E7EC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9E7EC2"/>
    <w:rPr>
      <w:lang w:eastAsia="en-US"/>
    </w:rPr>
  </w:style>
  <w:style w:styleId="Brojstranice" w:type="character">
    <w:name w:val="page number"/>
    <w:basedOn w:val="Zadanifontodlomka"/>
    <w:rsid w:val="00587181"/>
  </w:style>
  <w:style w:styleId="Tekstrezerviranogmjesta" w:type="character">
    <w:name w:val="Placeholder Text"/>
    <w:basedOn w:val="Zadanifontodlomka"/>
    <w:uiPriority w:val="99"/>
    <w:semiHidden/>
    <w:rsid w:val="002C1CF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C1CFA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2C1CFA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2C1CFA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2C1CFA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  <w:style w:styleId="Odlomakpopisa" w:type="paragraph">
    <w:name w:val="List Paragraph"/>
    <w:basedOn w:val="Normal"/>
    <w:uiPriority w:val="34"/>
    <w:qFormat/>
    <w:rsid w:val="00DF4C8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2609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52609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77264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40419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prosinca 2015.</izvorni_sadrzaj>
    <derivirana_varijabla naziv="DomainObject.DatumDonosenjaOdluke_1">9.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144</izvorni_sadrzaj>
    <derivirana_varijabla naziv="DomainObject.Predmet.Broj_1">144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rujna 2014.</izvorni_sadrzaj>
    <derivirana_varijabla naziv="DomainObject.Predmet.DatumOsnivanja_1">29. rujna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17. studenog 2015.</izvorni_sadrzaj>
    <derivirana_varijabla naziv="DomainObject.Predmet.DatumRjesavanja_1">17. studenog 2015.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St-144/2014</izvorni_sadrzaj>
    <derivirana_varijabla naziv="DomainObject.Predmet.OznakaBroj_1">St-144/2014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Ana</izvorni_sadrzaj>
    <derivirana_varijabla naziv="DomainObject.Predmet.PredmetRijesio.Ime_1">Ana</derivirana_varijabla>
  </DomainObject.Predmet.PredmetRijesio.Ime>
  <DomainObject.Predmet.PredmetRijesio.Oib>
    <izvorni_sadrzaj>78917585420</izvorni_sadrzaj>
    <derivirana_varijabla naziv="DomainObject.Predmet.PredmetRijesio.Oib_1">78917585420</derivirana_varijabla>
  </DomainObject.Predmet.PredmetRijesio.Oib>
  <DomainObject.Predmet.PredmetRijesio.Prezime>
    <izvorni_sadrzaj>Golub Gruić</izvorni_sadrzaj>
    <derivirana_varijabla naziv="DomainObject.Predmet.PredmetRijesio.Prezime_1">Golub Gruić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CENTAR ZA STRANE JEZIKE d.o.o.</izvorni_sadrzaj>
    <derivirana_varijabla naziv="DomainObject.Predmet.StrankaFormated_1">  CENTAR ZA STRANE JEZIKE d.o.o.</derivirana_varijabla>
  </DomainObject.Predmet.StrankaFormated>
  <DomainObject.Predmet.StrankaFormatedOIB>
    <izvorni_sadrzaj>  CENTAR ZA STRANE JEZIKE d.o.o., OIB 65717117335</izvorni_sadrzaj>
    <derivirana_varijabla naziv="DomainObject.Predmet.StrankaFormatedOIB_1">  CENTAR ZA STRANE JEZIKE d.o.o., OIB 65717117335</derivirana_varijabla>
  </DomainObject.Predmet.StrankaFormatedOIB>
  <DomainObject.Predmet.StrankaFormatedWithAdress>
    <izvorni_sadrzaj> CENTAR ZA STRANE JEZIKE d.o.o., Trg Republike 2, 21000 Split</izvorni_sadrzaj>
    <derivirana_varijabla naziv="DomainObject.Predmet.StrankaFormatedWithAdress_1"> CENTAR ZA STRANE JEZIKE d.o.o., Trg Republike 2, 21000 Split</derivirana_varijabla>
  </DomainObject.Predmet.StrankaFormatedWithAdress>
  <DomainObject.Predmet.StrankaFormatedWithAdressOIB>
    <izvorni_sadrzaj> CENTAR ZA STRANE JEZIKE d.o.o., OIB 65717117335, Trg Republike 2, 21000 Split</izvorni_sadrzaj>
    <derivirana_varijabla naziv="DomainObject.Predmet.StrankaFormatedWithAdressOIB_1"> CENTAR ZA STRANE JEZIKE d.o.o., OIB 65717117335, Trg Republike 2, 21000 Split</derivirana_varijabla>
  </DomainObject.Predmet.StrankaFormatedWithAdressOIB>
  <DomainObject.Predmet.StrankaWithAdress>
    <izvorni_sadrzaj>CENTAR ZA STRANE JEZIKE d.o.o. Trg Republike 2,21000 Split</izvorni_sadrzaj>
    <derivirana_varijabla naziv="DomainObject.Predmet.StrankaWithAdress_1">CENTAR ZA STRANE JEZIKE d.o.o. Trg Republike 2,21000 Split</derivirana_varijabla>
  </DomainObject.Predmet.StrankaWithAdress>
  <DomainObject.Predmet.StrankaWithAdressOIB>
    <izvorni_sadrzaj>CENTAR ZA STRANE JEZIKE d.o.o., OIB 65717117335, Trg Republike 2,21000 Split</izvorni_sadrzaj>
    <derivirana_varijabla naziv="DomainObject.Predmet.StrankaWithAdressOIB_1">CENTAR ZA STRANE JEZIKE d.o.o., OIB 65717117335, Trg Republike 2,21000 Split</derivirana_varijabla>
  </DomainObject.Predmet.StrankaWithAdressOIB>
  <DomainObject.Predmet.StrankaNazivFormated>
    <izvorni_sadrzaj>CENTAR ZA STRANE JEZIKE d.o.o.</izvorni_sadrzaj>
    <derivirana_varijabla naziv="DomainObject.Predmet.StrankaNazivFormated_1">CENTAR ZA STRANE JEZIKE d.o.o.</derivirana_varijabla>
  </DomainObject.Predmet.StrankaNazivFormated>
  <DomainObject.Predmet.StrankaNazivFormatedOIB>
    <izvorni_sadrzaj>CENTAR ZA STRANE JEZIKE d.o.o., OIB 65717117335</izvorni_sadrzaj>
    <derivirana_varijabla naziv="DomainObject.Predmet.StrankaNazivFormatedOIB_1">CENTAR ZA STRANE JEZIKE d.o.o., OIB 65717117335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CENTAR ZA STRANE JEZIKE d.o.o.</item>
    </izvorni_sadrzaj>
    <derivirana_varijabla naziv="DomainObject.Predmet.StrankaListFormated_1">
      <item>CENTAR ZA STRANE JEZIKE d.o.o.</item>
    </derivirana_varijabla>
  </DomainObject.Predmet.StrankaListFormated>
  <DomainObject.Predmet.StrankaListFormatedOIB>
    <izvorni_sadrzaj>
      <item>CENTAR ZA STRANE JEZIKE d.o.o., OIB 65717117335</item>
    </izvorni_sadrzaj>
    <derivirana_varijabla naziv="DomainObject.Predmet.StrankaListFormatedOIB_1">
      <item>CENTAR ZA STRANE JEZIKE d.o.o., OIB 65717117335</item>
    </derivirana_varijabla>
  </DomainObject.Predmet.StrankaListFormatedOIB>
  <DomainObject.Predmet.StrankaListFormatedWithAdress>
    <izvorni_sadrzaj>
      <item>CENTAR ZA STRANE JEZIKE d.o.o., Trg Republike 2, 21000 Split</item>
    </izvorni_sadrzaj>
    <derivirana_varijabla naziv="DomainObject.Predmet.StrankaListFormatedWithAdress_1">
      <item>CENTAR ZA STRANE JEZIKE d.o.o., Trg Republike 2, 21000 Split</item>
    </derivirana_varijabla>
  </DomainObject.Predmet.StrankaListFormatedWithAdress>
  <DomainObject.Predmet.StrankaListFormatedWithAdressOIB>
    <izvorni_sadrzaj>
      <item>CENTAR ZA STRANE JEZIKE d.o.o., OIB 65717117335, Trg Republike 2, 21000 Split</item>
    </izvorni_sadrzaj>
    <derivirana_varijabla naziv="DomainObject.Predmet.StrankaListFormatedWithAdressOIB_1">
      <item>CENTAR ZA STRANE JEZIKE d.o.o., OIB 65717117335, Trg Republike 2, 21000 Split</item>
    </derivirana_varijabla>
  </DomainObject.Predmet.StrankaListFormatedWithAdressOIB>
  <DomainObject.Predmet.StrankaListNazivFormated>
    <izvorni_sadrzaj>
      <item>CENTAR ZA STRANE JEZIKE d.o.o.</item>
    </izvorni_sadrzaj>
    <derivirana_varijabla naziv="DomainObject.Predmet.StrankaListNazivFormated_1">
      <item>CENTAR ZA STRANE JEZIKE d.o.o.</item>
    </derivirana_varijabla>
  </DomainObject.Predmet.StrankaListNazivFormated>
  <DomainObject.Predmet.StrankaListNazivFormatedOIB>
    <izvorni_sadrzaj>
      <item>CENTAR ZA STRANE JEZIKE d.o.o., OIB 65717117335</item>
    </izvorni_sadrzaj>
    <derivirana_varijabla naziv="DomainObject.Predmet.StrankaListNazivFormatedOIB_1">
      <item>CENTAR ZA STRANE JEZIKE d.o.o., OIB 65717117335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Tomislav Krka</item>
      <item>FINA Split</item>
      <item>Trgovački sud u Splitu - Sudska pisarnica</item>
      <item>Narodne novine d.d.</item>
      <item>Mira Hajdić</item>
    </izvorni_sadrzaj>
    <derivirana_varijabla naziv="DomainObject.Predmet.OstaliListFormated_1">
      <item>Tomislav Krka</item>
      <item>FINA Split</item>
      <item>Trgovački sud u Splitu - Sudska pisarnica</item>
      <item>Narodne novine d.d.</item>
      <item>Mira Hajdić</item>
    </derivirana_varijabla>
  </DomainObject.Predmet.OstaliListFormated>
  <DomainObject.Predmet.OstaliListFormatedOIB>
    <izvorni_sadrzaj>
      <item>Tomislav Krka</item>
      <item>FINA Split</item>
      <item>Trgovački sud u Splitu - Sudska pisarnica</item>
      <item>Narodne novine d.d.</item>
      <item>Mira Hajdić, OIB 33624188331</item>
    </izvorni_sadrzaj>
    <derivirana_varijabla naziv="DomainObject.Predmet.OstaliListFormatedOIB_1">
      <item>Tomislav Krka</item>
      <item>FINA Split</item>
      <item>Trgovački sud u Splitu - Sudska pisarnica</item>
      <item>Narodne novine d.d.</item>
      <item>Mira Hajdić, OIB 33624188331</item>
    </derivirana_varijabla>
  </DomainObject.Predmet.OstaliListFormatedOIB>
  <DomainObject.Predmet.OstaliListFormatedWithAdress>
    <izvorni_sadrzaj>
      <item>Tomislav Krka, Starčevićeva 13/I, 21000 Split</item>
      <item>FINA Split, Mažuranićevo šetalište 24B, 21000 Split</item>
      <item>Trgovački sud u Splitu - Sudska pisarnica, Sukoišanska 6, 21000 Split</item>
      <item>Narodne novine d.d., Savski gaj, XIII. put 6, 10000 Zagreb</item>
      <item>Mira Hajdić, Smiljanićeva 2, 21000 Split</item>
    </izvorni_sadrzaj>
    <derivirana_varijabla naziv="DomainObject.Predmet.OstaliListFormatedWithAdress_1">
      <item>Tomislav Krka, Starčevićeva 13/I, 21000 Split</item>
      <item>FINA Split, Mažuranićevo šetalište 24B, 21000 Split</item>
      <item>Trgovački sud u Splitu - Sudska pisarnica, Sukoišanska 6, 21000 Split</item>
      <item>Narodne novine d.d., Savski gaj, XIII. put 6, 10000 Zagreb</item>
      <item>Mira Hajdić, Smiljanićeva 2, 21000 Split</item>
    </derivirana_varijabla>
  </DomainObject.Predmet.OstaliListFormatedWithAdress>
  <DomainObject.Predmet.OstaliListFormatedWithAdressOIB>
    <izvorni_sadrzaj>
      <item>Tomislav Krka, Starčevićeva 13/I, 21000 Split</item>
      <item>FINA Split, Mažuranićevo šetalište 24B, 21000 Split</item>
      <item>Trgovački sud u Splitu - Sudska pisarnica, Sukoišanska 6, 21000 Split</item>
      <item>Narodne novine d.d., Savski gaj, XIII. put 6, 10000 Zagreb</item>
      <item>Mira Hajdić, OIB 33624188331, Smiljanićeva 2, 21000 Split</item>
    </izvorni_sadrzaj>
    <derivirana_varijabla naziv="DomainObject.Predmet.OstaliListFormatedWithAdressOIB_1">
      <item>Tomislav Krka, Starčevićeva 13/I, 21000 Split</item>
      <item>FINA Split, Mažuranićevo šetalište 24B, 21000 Split</item>
      <item>Trgovački sud u Splitu - Sudska pisarnica, Sukoišanska 6, 21000 Split</item>
      <item>Narodne novine d.d., Savski gaj, XIII. put 6, 10000 Zagreb</item>
      <item>Mira Hajdić, OIB 33624188331, Smiljanićeva 2, 21000 Split</item>
    </derivirana_varijabla>
  </DomainObject.Predmet.OstaliListFormatedWithAdressOIB>
  <DomainObject.Predmet.OstaliListNazivFormated>
    <izvorni_sadrzaj>
      <item>Tomislav Krka</item>
      <item>FINA Split</item>
      <item>Trgovački sud u Splitu - Sudska pisarnica</item>
      <item>Narodne novine d.d.</item>
      <item>Mira Hajdić</item>
    </izvorni_sadrzaj>
    <derivirana_varijabla naziv="DomainObject.Predmet.OstaliListNazivFormated_1">
      <item>Tomislav Krka</item>
      <item>FINA Split</item>
      <item>Trgovački sud u Splitu - Sudska pisarnica</item>
      <item>Narodne novine d.d.</item>
      <item>Mira Hajdić</item>
    </derivirana_varijabla>
  </DomainObject.Predmet.OstaliListNazivFormated>
  <DomainObject.Predmet.OstaliListNazivFormatedOIB>
    <izvorni_sadrzaj>
      <item>Tomislav Krka</item>
      <item>FINA Split</item>
      <item>Trgovački sud u Splitu - Sudska pisarnica</item>
      <item>Narodne novine d.d.</item>
      <item>Mira Hajdić, OIB 33624188331</item>
    </izvorni_sadrzaj>
    <derivirana_varijabla naziv="DomainObject.Predmet.OstaliListNazivFormatedOIB_1">
      <item>Tomislav Krka</item>
      <item>FINA Split</item>
      <item>Trgovački sud u Splitu - Sudska pisarnica</item>
      <item>Narodne novine d.d.</item>
      <item>Mira Hajdić, OIB 33624188331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prosinca 2015.</izvorni_sadrzaj>
    <derivirana_varijabla naziv="DomainObject.Datum_1">9.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CENTAR ZA STRANE JEZIKE d.o.o.</izvorni_sadrzaj>
    <derivirana_varijabla naziv="DomainObject.Predmet.StrankaIDrugi_1">CENTAR ZA STRANE JEZIKE d.o.o.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CENTAR ZA STRANE JEZIKE d.o.o., OIB 65717117335, Trg Republike 2, 21000 Split</izvorni_sadrzaj>
    <derivirana_varijabla naziv="DomainObject.Predmet.StrankaIDrugiAdressOIB_1">CENTAR ZA STRANE JEZIKE d.o.o., OIB 65717117335, Trg Republike 2, 21000 Split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16. studenog 2015.</izvorni_sadrzaj>
    <derivirana_varijabla naziv="DomainObject.Predmet.OdlukaRjesenje.DatumDonosenjaOdluke_1">16. studenog 2015.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St-144/2014-23</izvorni_sadrzaj>
    <derivirana_varijabla naziv="DomainObject.Predmet.OdlukaRjesenje.Oznaka_1">St-144/2014-23</derivirana_varijabla>
  </DomainObject.Predmet.OdlukaRjesenje.Oznaka>
  <DomainObject.Predmet.SudioniciListNaziv>
    <izvorni_sadrzaj>
      <item>CENTAR ZA STRANE JEZIKE d.o.o.</item>
      <item>Tomislav Krka</item>
      <item>FINA Split</item>
      <item>Trgovački sud u Splitu - Sudska pisarnica</item>
      <item>Narodne novine d.d.</item>
      <item>Mira Hajdić</item>
    </izvorni_sadrzaj>
    <derivirana_varijabla naziv="DomainObject.Predmet.SudioniciListNaziv_1">
      <item>CENTAR ZA STRANE JEZIKE d.o.o.</item>
      <item>Tomislav Krka</item>
      <item>FINA Split</item>
      <item>Trgovački sud u Splitu - Sudska pisarnica</item>
      <item>Narodne novine d.d.</item>
      <item>Mira Hajdić</item>
    </derivirana_varijabla>
  </DomainObject.Predmet.SudioniciListNaziv>
  <DomainObject.Predmet.SudioniciListAdressOIB>
    <izvorni_sadrzaj>
      <item>CENTAR ZA STRANE JEZIKE d.o.o., OIB 65717117335, Trg Republike 2,21000 Split</item>
      <item>Tomislav Krka, Starčevićeva 13/I,21000 Split</item>
      <item>FINA Split, Mažuranićevo šetalište 24B,21000 Split</item>
      <item>Trgovački sud u Splitu - Sudska pisarnica, Sukoišanska 6,21000 Split</item>
      <item>Narodne novine d.d., Savski gaj, XIII. put 6,10000 Zagreb</item>
      <item>Mira Hajdić, OIB 33624188331, Smiljanićeva 2,21000 Split</item>
    </izvorni_sadrzaj>
    <derivirana_varijabla naziv="DomainObject.Predmet.SudioniciListAdressOIB_1">
      <item>CENTAR ZA STRANE JEZIKE d.o.o., OIB 65717117335, Trg Republike 2,21000 Split</item>
      <item>Tomislav Krka, Starčevićeva 13/I,21000 Split</item>
      <item>FINA Split, Mažuranićevo šetalište 24B,21000 Split</item>
      <item>Trgovački sud u Splitu - Sudska pisarnica, Sukoišanska 6,21000 Split</item>
      <item>Narodne novine d.d., Savski gaj, XIII. put 6,10000 Zagreb</item>
      <item>Mira Hajdić, OIB 33624188331, Smiljanićeva 2,21000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65717117335</item>
      <item>, OIB null</item>
      <item>, OIB null</item>
      <item>, OIB null</item>
      <item>, OIB null</item>
      <item>, OIB 33624188331</item>
    </izvorni_sadrzaj>
    <derivirana_varijabla naziv="DomainObject.Predmet.SudioniciListNazivOIB_1">
      <item>, OIB 65717117335</item>
      <item>, OIB null</item>
      <item>, OIB null</item>
      <item>, OIB null</item>
      <item>, OIB null</item>
      <item>, OIB 33624188331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BF98841-766F-45A2-A9D0-ED274226F3B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HP</properties:Company>
  <properties:Pages>2</properties:Pages>
  <properties:Words>642</properties:Words>
  <properties:Characters>3686</properties:Characters>
  <properties:Lines>91</properties:Lines>
  <properties:Paragraphs>27</properties:Paragraphs>
  <properties:TotalTime>0</properties:TotalTime>
  <properties:ScaleCrop>false</properties:ScaleCrop>
  <properties:HeadingPairs>
    <vt:vector size="6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  <vt:variant>
        <vt:lpstr>Headings</vt:lpstr>
      </vt:variant>
      <vt:variant>
        <vt:i4>3</vt:i4>
      </vt:variant>
    </vt:vector>
  </properties:HeadingPairs>
  <properties:TitlesOfParts>
    <vt:vector size="5" baseType="lpstr">
      <vt:lpstr>Posl</vt:lpstr>
      <vt:lpstr>Posl</vt:lpstr>
      <vt:lpstr>REPUBLIKA HRVATSKA</vt:lpstr>
      <vt:lpstr>R E P UB L I K A   H R V A T S K A</vt:lpstr>
      <vt:lpstr>    R J E Š E N J E</vt:lpstr>
    </vt:vector>
  </properties:TitlesOfParts>
  <properties:LinksUpToDate>false</properties:LinksUpToDate>
  <properties:CharactersWithSpaces>4330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2015-12-09T08:43:00Z</dcterms:created>
  <dc:creator>wsadmin</dc:creator>
  <cp:lastModifiedBy>Ana Golub Gruić</cp:lastModifiedBy>
  <cp:lastPrinted>2015-12-09T07:50:00Z</cp:lastPrinted>
  <dcterms:modified xmlns:xsi="http://www.w3.org/2001/XMLSchema-instance" xsi:type="dcterms:W3CDTF">2015-12-09T08:47:00Z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