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eb3c" w14:paraId="660eb3c" w:rsidRDefault="007E7024" w:rsidP="007E7024" w:rsidR="007E702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E7024" w:rsidP="007E7024" w:rsidR="007E702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E7024" w:rsidP="007E7024" w:rsidR="007E702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E7024" w:rsidP="007E7024" w:rsidR="007E702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E7024" w:rsidP="007E7024" w:rsidR="007E7024" w:rsidRPr="00F10AAD">
      <w:pPr>
        <w:rPr>
          <w:rFonts w:eastAsiaTheme="minorHAnsi"/>
          <w:lang w:eastAsia="en-US"/>
        </w:rPr>
      </w:pPr>
    </w:p>
    <w:p w:rsidRDefault="007E7024" w:rsidP="007E7024" w:rsidR="007E702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2259</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LMC – LIBURNIA MINERALS COMPANY </w:t>
      </w:r>
      <w:r w:rsidRPr="00F10AAD">
        <w:rPr>
          <w:rFonts w:cs="Times New Roman" w:eastAsia="Times New Roman"/>
          <w:szCs w:val="24"/>
        </w:rPr>
        <w:t xml:space="preserve">d. o. o. </w:t>
      </w:r>
      <w:r>
        <w:rPr>
          <w:rFonts w:cs="Times New Roman" w:eastAsia="Times New Roman"/>
          <w:szCs w:val="24"/>
        </w:rPr>
        <w:t xml:space="preserve">Pazin, Jurine i </w:t>
      </w:r>
      <w:proofErr w:type="spellStart"/>
      <w:r>
        <w:rPr>
          <w:rFonts w:cs="Times New Roman" w:eastAsia="Times New Roman"/>
          <w:szCs w:val="24"/>
        </w:rPr>
        <w:t>Franine</w:t>
      </w:r>
      <w:proofErr w:type="spellEnd"/>
      <w:r>
        <w:rPr>
          <w:rFonts w:cs="Times New Roman" w:eastAsia="Times New Roman"/>
          <w:szCs w:val="24"/>
        </w:rPr>
        <w:t xml:space="preserve"> 4, </w:t>
      </w:r>
      <w:r w:rsidRPr="00F10AAD">
        <w:rPr>
          <w:rFonts w:cs="Times New Roman" w:eastAsia="Times New Roman"/>
          <w:szCs w:val="24"/>
        </w:rPr>
        <w:t xml:space="preserve">OIB </w:t>
      </w:r>
      <w:r>
        <w:rPr>
          <w:rFonts w:cs="Times New Roman" w:eastAsia="Times New Roman"/>
          <w:szCs w:val="24"/>
        </w:rPr>
        <w:t xml:space="preserve">65283106729, MBS 040314940,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E7024" w:rsidP="007E7024" w:rsidR="007E7024" w:rsidRPr="00F10AAD">
      <w:pPr>
        <w:rPr>
          <w:rFonts w:cs="Times New Roman" w:eastAsia="Times New Roman"/>
          <w:szCs w:val="24"/>
        </w:rPr>
      </w:pPr>
    </w:p>
    <w:p w:rsidRDefault="007E7024" w:rsidP="007E7024" w:rsidR="007E7024" w:rsidRPr="00F10AAD">
      <w:pPr>
        <w:jc w:val="center"/>
        <w:rPr>
          <w:rFonts w:eastAsiaTheme="minorHAnsi"/>
          <w:lang w:eastAsia="en-US"/>
        </w:rPr>
      </w:pPr>
      <w:r w:rsidRPr="00F10AAD">
        <w:rPr>
          <w:rFonts w:eastAsiaTheme="minorHAnsi"/>
          <w:lang w:eastAsia="en-US"/>
        </w:rPr>
        <w:t>O G L A S</w:t>
      </w:r>
    </w:p>
    <w:p w:rsidRDefault="007E7024" w:rsidP="007E7024" w:rsidR="007E7024" w:rsidRPr="00F10AAD">
      <w:pPr>
        <w:ind w:firstLine="708"/>
        <w:rPr>
          <w:rFonts w:eastAsiaTheme="minorHAnsi"/>
          <w:lang w:eastAsia="en-US"/>
        </w:rPr>
      </w:pPr>
    </w:p>
    <w:p w:rsidRDefault="007E7024" w:rsidP="007E7024" w:rsidR="007E702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LMC – LIBURNIA MINERALS COMPANY </w:t>
      </w:r>
      <w:r w:rsidRPr="00F10AAD">
        <w:rPr>
          <w:rFonts w:cs="Times New Roman" w:eastAsia="Times New Roman"/>
          <w:szCs w:val="24"/>
        </w:rPr>
        <w:t xml:space="preserve">d. o. o. </w:t>
      </w:r>
      <w:r>
        <w:rPr>
          <w:rFonts w:cs="Times New Roman" w:eastAsia="Times New Roman"/>
          <w:szCs w:val="24"/>
        </w:rPr>
        <w:t xml:space="preserve">Pazin, Jurine i </w:t>
      </w:r>
      <w:proofErr w:type="spellStart"/>
      <w:r>
        <w:rPr>
          <w:rFonts w:cs="Times New Roman" w:eastAsia="Times New Roman"/>
          <w:szCs w:val="24"/>
        </w:rPr>
        <w:t>Franine</w:t>
      </w:r>
      <w:proofErr w:type="spellEnd"/>
      <w:r>
        <w:rPr>
          <w:rFonts w:cs="Times New Roman" w:eastAsia="Times New Roman"/>
          <w:szCs w:val="24"/>
        </w:rPr>
        <w:t xml:space="preserve"> 4, </w:t>
      </w:r>
      <w:r w:rsidRPr="00F10AAD">
        <w:rPr>
          <w:rFonts w:cs="Times New Roman" w:eastAsia="Times New Roman"/>
          <w:szCs w:val="24"/>
        </w:rPr>
        <w:t xml:space="preserve">OIB </w:t>
      </w:r>
      <w:r>
        <w:rPr>
          <w:rFonts w:cs="Times New Roman" w:eastAsia="Times New Roman"/>
          <w:szCs w:val="24"/>
        </w:rPr>
        <w:t>65283106729, MBS 040314940,</w:t>
      </w:r>
      <w:r w:rsidRPr="00F10AAD">
        <w:rPr>
          <w:rFonts w:cs="Times New Roman" w:eastAsia="Times New Roman"/>
          <w:szCs w:val="24"/>
        </w:rPr>
        <w:t xml:space="preserve"> je pravna osoba koj</w:t>
      </w:r>
      <w:r>
        <w:rPr>
          <w:rFonts w:cs="Times New Roman" w:eastAsia="Times New Roman"/>
          <w:szCs w:val="24"/>
        </w:rPr>
        <w:t>a nema zaposlenih, koja na dan 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7E7024" w:rsidP="007E7024" w:rsidR="007E7024" w:rsidRPr="00F10AAD">
      <w:pPr>
        <w:ind w:firstLine="708"/>
        <w:rPr>
          <w:rFonts w:eastAsiaTheme="minorHAnsi"/>
          <w:lang w:eastAsia="en-US"/>
        </w:rPr>
      </w:pPr>
    </w:p>
    <w:p w:rsidRDefault="007E7024" w:rsidP="007E7024" w:rsidR="007E702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29.</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w:t>
      </w:r>
      <w:r>
        <w:rPr>
          <w:rFonts w:eastAsiaTheme="minorHAnsi"/>
          <w:lang w:eastAsia="en-US"/>
        </w:rPr>
        <w:t>iznosi 7.071,62 kun</w:t>
      </w:r>
      <w:r w:rsidR="00C9630E">
        <w:rPr>
          <w:rFonts w:eastAsiaTheme="minorHAnsi"/>
          <w:lang w:eastAsia="en-US"/>
        </w:rPr>
        <w:t>u</w:t>
      </w:r>
      <w:r w:rsidRPr="00F10AAD">
        <w:rPr>
          <w:rFonts w:eastAsiaTheme="minorHAnsi"/>
          <w:lang w:eastAsia="en-US"/>
        </w:rPr>
        <w:t>.</w:t>
      </w:r>
    </w:p>
    <w:p w:rsidRDefault="007E7024" w:rsidP="007E7024" w:rsidR="007E7024" w:rsidRPr="00F10AAD">
      <w:pPr>
        <w:rPr>
          <w:rFonts w:eastAsiaTheme="minorHAnsi"/>
          <w:lang w:eastAsia="en-US"/>
        </w:rPr>
      </w:pPr>
    </w:p>
    <w:p w:rsidRDefault="007E7024" w:rsidP="007E7024" w:rsidR="007E702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Fabiano</w:t>
      </w:r>
      <w:proofErr w:type="spellEnd"/>
      <w:r>
        <w:rPr>
          <w:rFonts w:cs="Times New Roman" w:eastAsia="Times New Roman"/>
          <w:szCs w:val="24"/>
        </w:rPr>
        <w:t xml:space="preserve"> </w:t>
      </w:r>
      <w:proofErr w:type="spellStart"/>
      <w:r>
        <w:rPr>
          <w:rFonts w:cs="Times New Roman" w:eastAsia="Times New Roman"/>
          <w:szCs w:val="24"/>
        </w:rPr>
        <w:t>Fattoretto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E7024" w:rsidP="007E7024" w:rsidR="007E7024" w:rsidRPr="00F10AAD">
      <w:pPr>
        <w:ind w:firstLine="708"/>
        <w:rPr>
          <w:rFonts w:cs="Times New Roman" w:eastAsia="Times New Roman"/>
          <w:szCs w:val="24"/>
        </w:rPr>
      </w:pPr>
    </w:p>
    <w:p w:rsidRDefault="007E7024" w:rsidP="007E7024" w:rsidR="007E702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E7024" w:rsidP="007E7024" w:rsidR="007E7024" w:rsidRPr="00F10AAD">
      <w:pPr>
        <w:rPr>
          <w:rFonts w:cs="Times New Roman" w:eastAsia="Times New Roman"/>
          <w:szCs w:val="24"/>
        </w:rPr>
      </w:pPr>
    </w:p>
    <w:p w:rsidRDefault="007E7024" w:rsidP="007E7024" w:rsidR="007E702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E7024" w:rsidP="007E7024" w:rsidR="007E7024" w:rsidRPr="00F10AAD">
      <w:pPr>
        <w:ind w:firstLine="708"/>
        <w:rPr>
          <w:rFonts w:eastAsiaTheme="minorHAnsi"/>
          <w:lang w:eastAsia="en-US"/>
        </w:rPr>
      </w:pPr>
    </w:p>
    <w:p w:rsidRDefault="007E7024" w:rsidP="007E7024" w:rsidR="007E702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7E7024" w:rsidP="007E7024" w:rsidR="007E7024" w:rsidRPr="00F10AAD">
      <w:pPr>
        <w:ind w:firstLine="708" w:left="5664"/>
        <w:jc w:val="center"/>
        <w:rPr>
          <w:rFonts w:eastAsiaTheme="minorHAnsi"/>
          <w:lang w:eastAsia="en-US"/>
        </w:rPr>
      </w:pPr>
      <w:r w:rsidRPr="00F10AAD">
        <w:rPr>
          <w:rFonts w:eastAsiaTheme="minorHAnsi"/>
          <w:lang w:eastAsia="en-US"/>
        </w:rPr>
        <w:t>Sudska savjetnica</w:t>
      </w:r>
    </w:p>
    <w:p w:rsidRDefault="007E7024" w:rsidP="007E7024" w:rsidR="007E7024" w:rsidRPr="00F10AAD">
      <w:pPr>
        <w:ind w:firstLine="708" w:left="5664"/>
        <w:jc w:val="center"/>
        <w:rPr>
          <w:rFonts w:eastAsiaTheme="minorHAnsi"/>
          <w:lang w:eastAsia="en-US"/>
        </w:rPr>
      </w:pPr>
      <w:r w:rsidRPr="00F10AAD">
        <w:rPr>
          <w:rFonts w:eastAsiaTheme="minorHAnsi"/>
          <w:lang w:eastAsia="en-US"/>
        </w:rPr>
        <w:t>Mihaela Kaligari</w:t>
      </w:r>
      <w:r w:rsidR="001B6467">
        <w:rPr>
          <w:rFonts w:eastAsiaTheme="minorHAnsi"/>
          <w:lang w:eastAsia="en-US"/>
        </w:rPr>
        <w:t>, v. r.</w:t>
      </w:r>
      <w:r>
        <w:rPr>
          <w:rFonts w:eastAsiaTheme="minorHAnsi"/>
          <w:lang w:eastAsia="en-US"/>
        </w:rPr>
        <w:t xml:space="preserve"> </w:t>
      </w:r>
    </w:p>
    <w:p w:rsidRDefault="007E7024" w:rsidP="007E7024" w:rsidR="007E7024" w:rsidRPr="00071D0C">
      <w:pPr>
        <w:rPr>
          <w:rFonts w:eastAsiaTheme="minorHAnsi"/>
          <w:szCs w:val="24"/>
          <w:lang w:eastAsia="en-US"/>
        </w:rPr>
      </w:pPr>
      <w:r w:rsidRPr="00071D0C">
        <w:rPr>
          <w:rFonts w:eastAsiaTheme="minorHAnsi"/>
          <w:szCs w:val="24"/>
          <w:lang w:eastAsia="en-US"/>
        </w:rPr>
        <w:t>DNA:</w:t>
      </w:r>
    </w:p>
    <w:p w:rsidRDefault="007E7024" w:rsidP="007E7024" w:rsidR="00387208" w:rsidRPr="007E7024">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7E702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024" w:rsidP="007E7024" w:rsidR="007E7024">
      <w:r>
        <w:separator/>
      </w:r>
    </w:p>
  </w:endnote>
  <w:endnote w:id="0" w:type="continuationSeparator">
    <w:p w:rsidRDefault="007E7024" w:rsidP="007E7024" w:rsidR="007E70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024" w:rsidP="007E7024" w:rsidR="007E7024">
      <w:r>
        <w:separator/>
      </w:r>
    </w:p>
  </w:footnote>
  <w:footnote w:id="0" w:type="continuationSeparator">
    <w:p w:rsidRDefault="007E7024" w:rsidP="007E7024" w:rsidR="007E70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024" w:rsidP="00D4722F" w:rsidR="00D4722F">
    <w:pPr>
      <w:pStyle w:val="Zaglavlje"/>
      <w:jc w:val="right"/>
    </w:pPr>
    <w:r>
      <w:t>11 St-213/2016-3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3D54"/>
    <w:rsid w:val="001B6467"/>
    <w:rsid w:val="00453D54"/>
    <w:rsid w:val="0075528E"/>
    <w:rsid w:val="0079403F"/>
    <w:rsid w:val="007E7024"/>
    <w:rsid w:val="00C9630E"/>
    <w:rsid w:val="00E25B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702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E702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E7024"/>
    <w:rPr>
      <w:rFonts w:hAnsi="Times New Roman" w:ascii="Times New Roman"/>
      <w:sz w:val="24"/>
    </w:rPr>
  </w:style>
  <w:style w:styleId="Tekstbalonia" w:type="paragraph">
    <w:name w:val="Balloon Text"/>
    <w:basedOn w:val="Normal"/>
    <w:link w:val="TekstbaloniaChar"/>
    <w:uiPriority w:val="99"/>
    <w:semiHidden/>
    <w:unhideWhenUsed/>
    <w:rsid w:val="007E70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7024"/>
    <w:rPr>
      <w:rFonts w:eastAsiaTheme="minorEastAsia" w:cs="Tahoma" w:hAnsi="Tahoma" w:ascii="Tahoma"/>
      <w:sz w:val="16"/>
      <w:szCs w:val="16"/>
      <w:lang w:eastAsia="hr-HR"/>
    </w:rPr>
  </w:style>
  <w:style w:styleId="Podnoje" w:type="paragraph">
    <w:name w:val="footer"/>
    <w:basedOn w:val="Normal"/>
    <w:link w:val="PodnojeChar"/>
    <w:uiPriority w:val="99"/>
    <w:unhideWhenUsed/>
    <w:rsid w:val="007E7024"/>
    <w:pPr>
      <w:tabs>
        <w:tab w:pos="4536" w:val="center"/>
        <w:tab w:pos="9072" w:val="right"/>
      </w:tabs>
    </w:pPr>
  </w:style>
  <w:style w:customStyle="true" w:styleId="PodnojeChar" w:type="character">
    <w:name w:val="Podnožje Char"/>
    <w:basedOn w:val="Zadanifontodlomka"/>
    <w:link w:val="Podnoje"/>
    <w:uiPriority w:val="99"/>
    <w:rsid w:val="007E702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25BC2"/>
    <w:rPr>
      <w:color w:val="808080"/>
      <w:bdr w:space="0" w:sz="0" w:color="auto" w:val="none"/>
      <w:shd w:fill="auto" w:color="auto" w:val="clear"/>
    </w:rPr>
  </w:style>
  <w:style w:customStyle="true" w:styleId="eSPISCCParagraphDefaultFont" w:type="character">
    <w:name w:val="eSPIS_CC_Paragraph Default Font"/>
    <w:basedOn w:val="Zadanifontodlomka"/>
    <w:rsid w:val="00E25BC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25BC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25BC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25BC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702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E702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E7024"/>
    <w:rPr>
      <w:rFonts w:ascii="Times New Roman" w:hAnsi="Times New Roman"/>
      <w:sz w:val="24"/>
    </w:rPr>
  </w:style>
  <w:style w:styleId="Tekstbalonia" w:type="paragraph">
    <w:name w:val="Balloon Text"/>
    <w:basedOn w:val="Normal"/>
    <w:link w:val="TekstbaloniaChar"/>
    <w:uiPriority w:val="99"/>
    <w:semiHidden/>
    <w:unhideWhenUsed/>
    <w:rsid w:val="007E7024"/>
    <w:rPr>
      <w:rFonts w:ascii="Tahoma" w:cs="Tahoma" w:hAnsi="Tahoma"/>
      <w:sz w:val="16"/>
      <w:szCs w:val="16"/>
    </w:rPr>
  </w:style>
  <w:style w:customStyle="1" w:styleId="TekstbaloniaChar" w:type="character">
    <w:name w:val="Tekst balončića Char"/>
    <w:basedOn w:val="Zadanifontodlomka"/>
    <w:link w:val="Tekstbalonia"/>
    <w:uiPriority w:val="99"/>
    <w:semiHidden/>
    <w:rsid w:val="007E7024"/>
    <w:rPr>
      <w:rFonts w:ascii="Tahoma" w:cs="Tahoma" w:eastAsiaTheme="minorEastAsia" w:hAnsi="Tahoma"/>
      <w:sz w:val="16"/>
      <w:szCs w:val="16"/>
      <w:lang w:eastAsia="hr-HR"/>
    </w:rPr>
  </w:style>
  <w:style w:styleId="Podnoje" w:type="paragraph">
    <w:name w:val="footer"/>
    <w:basedOn w:val="Normal"/>
    <w:link w:val="PodnojeChar"/>
    <w:uiPriority w:val="99"/>
    <w:unhideWhenUsed/>
    <w:rsid w:val="007E7024"/>
    <w:pPr>
      <w:tabs>
        <w:tab w:pos="4536" w:val="center"/>
        <w:tab w:pos="9072" w:val="right"/>
      </w:tabs>
    </w:pPr>
  </w:style>
  <w:style w:customStyle="1" w:styleId="PodnojeChar" w:type="character">
    <w:name w:val="Podnožje Char"/>
    <w:basedOn w:val="Zadanifontodlomka"/>
    <w:link w:val="Podnoje"/>
    <w:uiPriority w:val="99"/>
    <w:rsid w:val="007E702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25BC2"/>
    <w:rPr>
      <w:color w:val="808080"/>
      <w:bdr w:color="auto" w:space="0" w:sz="0" w:val="none"/>
      <w:shd w:color="auto" w:fill="auto" w:val="clear"/>
    </w:rPr>
  </w:style>
  <w:style w:customStyle="1" w:styleId="eSPISCCParagraphDefaultFont" w:type="character">
    <w:name w:val="eSPIS_CC_Paragraph Default Font"/>
    <w:basedOn w:val="Zadanifontodlomka"/>
    <w:rsid w:val="00E25BC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25BC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25BC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25BC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St-213/2016</izvorni_sadrzaj>
    <derivirana_varijabla naziv="DomainObject.Predmet.OznakaBroj_1">St-213/2016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LMC - LIBURNIA MINERALS COMPANY d.o.o. PAZIN</izvorni_sadrzaj>
    <derivirana_varijabla naziv="DomainObject.Predmet.ProtustrankaFormated_1">  LMC - LIBURNIA MINERALS COMPANY d.o.o. PAZIN</derivirana_varijabla>
  </DomainObject.Predmet.ProtustrankaFormated>
  <DomainObject.Predmet.ProtustrankaFormatedOIB>
    <izvorni_sadrzaj>  LMC - LIBURNIA MINERALS COMPANY d.o.o. PAZIN, OIB 65283106729</izvorni_sadrzaj>
    <derivirana_varijabla naziv="DomainObject.Predmet.ProtustrankaFormatedOIB_1">  LMC - LIBURNIA MINERALS COMPANY d.o.o. PAZIN, OIB 65283106729</derivirana_varijabla>
  </DomainObject.Predmet.ProtustrankaFormatedOIB>
  <DomainObject.Predmet.ProtustrankaFormatedWithAdress>
    <izvorni_sadrzaj> LMC - LIBURNIA MINERALS COMPANY d.o.o. PAZIN, Jurine i Franine 4, 52000 Pazin</izvorni_sadrzaj>
    <derivirana_varijabla naziv="DomainObject.Predmet.ProtustrankaFormatedWithAdress_1"> LMC - LIBURNIA MINERALS COMPANY d.o.o. PAZIN, Jurine i Franine 4, 52000 Pazin</derivirana_varijabla>
  </DomainObject.Predmet.ProtustrankaFormatedWithAdress>
  <DomainObject.Predmet.ProtustrankaFormatedWithAdressOIB>
    <izvorni_sadrzaj> LMC - LIBURNIA MINERALS COMPANY d.o.o. PAZIN, OIB 65283106729, Jurine i Franine 4, 52000 Pazin</izvorni_sadrzaj>
    <derivirana_varijabla naziv="DomainObject.Predmet.ProtustrankaFormatedWithAdressOIB_1"> LMC - LIBURNIA MINERALS COMPANY d.o.o. PAZIN, OIB 65283106729, Jurine i Franine 4, 52000 Pazin</derivirana_varijabla>
  </DomainObject.Predmet.ProtustrankaFormatedWithAdressOIB>
  <DomainObject.Predmet.ProtustrankaWithAdress>
    <izvorni_sadrzaj>LMC - LIBURNIA MINERALS COMPANY d.o.o. PAZIN Jurine i Franine 4, 52000 Pazin</izvorni_sadrzaj>
    <derivirana_varijabla naziv="DomainObject.Predmet.ProtustrankaWithAdress_1">LMC - LIBURNIA MINERALS COMPANY d.o.o. PAZIN Jurine i Franine 4, 52000 Pazin</derivirana_varijabla>
  </DomainObject.Predmet.ProtustrankaWithAdress>
  <DomainObject.Predmet.ProtustrankaWithAdressOIB>
    <izvorni_sadrzaj>LMC - LIBURNIA MINERALS COMPANY d.o.o. PAZIN, OIB 65283106729, Jurine i Franine 4, 52000 Pazin</izvorni_sadrzaj>
    <derivirana_varijabla naziv="DomainObject.Predmet.ProtustrankaWithAdressOIB_1">LMC - LIBURNIA MINERALS COMPANY d.o.o. PAZIN, OIB 65283106729, Jurine i Franine 4, 52000 Pazin</derivirana_varijabla>
  </DomainObject.Predmet.ProtustrankaWithAdressOIB>
  <DomainObject.Predmet.ProtustrankaNazivFormated>
    <izvorni_sadrzaj>LMC - LIBURNIA MINERALS COMPANY d.o.o. PAZIN</izvorni_sadrzaj>
    <derivirana_varijabla naziv="DomainObject.Predmet.ProtustrankaNazivFormated_1">LMC - LIBURNIA MINERALS COMPANY d.o.o. PAZIN</derivirana_varijabla>
  </DomainObject.Predmet.ProtustrankaNazivFormated>
  <DomainObject.Predmet.ProtustrankaNazivFormatedOIB>
    <izvorni_sadrzaj>LMC - LIBURNIA MINERALS COMPANY d.o.o. PAZIN, OIB 65283106729</izvorni_sadrzaj>
    <derivirana_varijabla naziv="DomainObject.Predmet.ProtustrankaNazivFormatedOIB_1">LMC - LIBURNIA MINERALS COMPANY d.o.o. PAZIN, OIB 65283106729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7071.62</izvorni_sadrzaj>
    <derivirana_varijabla naziv="DomainObject.Predmet.TrenutnaVrijednost_1">7071.62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LMC - LIBURNIA MINERALS COMPANY d.o.o. PAZIN</item>
    </izvorni_sadrzaj>
    <derivirana_varijabla naziv="DomainObject.Predmet.ProtuStrankaListFormated_1">
      <item>LMC - LIBURNIA MINERALS COMPANY d.o.o. PAZIN</item>
    </derivirana_varijabla>
  </DomainObject.Predmet.ProtuStrankaListFormated>
  <DomainObject.Predmet.ProtuStrankaListFormatedOIB>
    <izvorni_sadrzaj>
      <item>LMC - LIBURNIA MINERALS COMPANY d.o.o. PAZIN, OIB 65283106729</item>
    </izvorni_sadrzaj>
    <derivirana_varijabla naziv="DomainObject.Predmet.ProtuStrankaListFormatedOIB_1">
      <item>LMC - LIBURNIA MINERALS COMPANY d.o.o. PAZIN, OIB 65283106729</item>
    </derivirana_varijabla>
  </DomainObject.Predmet.ProtuStrankaListFormatedOIB>
  <DomainObject.Predmet.ProtuStrankaListFormatedWithAdress>
    <izvorni_sadrzaj>
      <item>LMC - LIBURNIA MINERALS COMPANY d.o.o. PAZIN, Jurine i Franine 4, 52000 Pazin</item>
    </izvorni_sadrzaj>
    <derivirana_varijabla naziv="DomainObject.Predmet.ProtuStrankaListFormatedWithAdress_1">
      <item>LMC - LIBURNIA MINERALS COMPANY d.o.o. PAZIN, Jurine i Franine 4, 52000 Pazin</item>
    </derivirana_varijabla>
  </DomainObject.Predmet.ProtuStrankaListFormatedWithAdress>
  <DomainObject.Predmet.ProtuStrankaListFormatedWithAdressOIB>
    <izvorni_sadrzaj>
      <item>LMC - LIBURNIA MINERALS COMPANY d.o.o. PAZIN, OIB 65283106729, Jurine i Franine 4, 52000 Pazin</item>
    </izvorni_sadrzaj>
    <derivirana_varijabla naziv="DomainObject.Predmet.ProtuStrankaListFormatedWithAdressOIB_1">
      <item>LMC - LIBURNIA MINERALS COMPANY d.o.o. PAZIN, OIB 65283106729, Jurine i Franine 4, 52000 Pazin</item>
    </derivirana_varijabla>
  </DomainObject.Predmet.ProtuStrankaListFormatedWithAdressOIB>
  <DomainObject.Predmet.ProtuStrankaListNazivFormated>
    <izvorni_sadrzaj>
      <item>LMC - LIBURNIA MINERALS COMPANY d.o.o. PAZIN</item>
    </izvorni_sadrzaj>
    <derivirana_varijabla naziv="DomainObject.Predmet.ProtuStrankaListNazivFormated_1">
      <item>LMC - LIBURNIA MINERALS COMPANY d.o.o. PAZIN</item>
    </derivirana_varijabla>
  </DomainObject.Predmet.ProtuStrankaListNazivFormated>
  <DomainObject.Predmet.ProtuStrankaListNazivFormatedOIB>
    <izvorni_sadrzaj>
      <item>LMC - LIBURNIA MINERALS COMPANY d.o.o. PAZIN, OIB 65283106729</item>
    </izvorni_sadrzaj>
    <derivirana_varijabla naziv="DomainObject.Predmet.ProtuStrankaListNazivFormatedOIB_1">
      <item>LMC - LIBURNIA MINERALS COMPANY d.o.o. PAZIN, OIB 65283106729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LMC - LIBURNIA MINERALS COMPANY d.o.o. PAZIN</izvorni_sadrzaj>
    <derivirana_varijabla naziv="DomainObject.Predmet.ProtustrankaIDrugi_1">LMC - LIBURNIA MINERALS COMPANY d.o.o. PAZIN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LMC - LIBURNIA MINERALS COMPANY d.o.o. PAZIN, OIB 65283106729, Jurine i Franine 4, 52000 Pazin</izvorni_sadrzaj>
    <derivirana_varijabla naziv="DomainObject.Predmet.ProtustrankaIDrugiAdressOIB_1">LMC - LIBURNIA MINERALS COMPANY d.o.o. PAZIN, OIB 65283106729, Jurine i Franine 4,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LMC - LIBURNIA MINERALS COMPANY d.o.o. PAZIN</item>
    </izvorni_sadrzaj>
    <derivirana_varijabla naziv="DomainObject.Predmet.SudioniciListNaziv_1">
      <item>FINANCIJSKA AGENCIJA, RC RIJEKA, PODRUŽNICA PULA, PULA</item>
      <item>LMC - LIBURNIA MINERALS COMPANY d.o.o. PAZIN</item>
    </derivirana_varijabla>
  </DomainObject.Predmet.SudioniciListNaziv>
  <DomainObject.Predmet.SudioniciListAdressOIB>
    <izvorni_sadrzaj>
      <item>FINANCIJSKA AGENCIJA, RC RIJEKA, PODRUŽNICA PULA, PULA, OIB 85821130368, Ulica grada Vukovara 70,10000 Zagreb</item>
      <item>LMC - LIBURNIA MINERALS COMPANY d.o.o. PAZIN, OIB 65283106729, Jurine i Franine 4,52000 Pazin</item>
    </izvorni_sadrzaj>
    <derivirana_varijabla naziv="DomainObject.Predmet.SudioniciListAdressOIB_1">
      <item>FINANCIJSKA AGENCIJA, RC RIJEKA, PODRUŽNICA PULA, PULA, OIB 85821130368, Ulica grada Vukovara 70,10000 Zagreb</item>
      <item>LMC - LIBURNIA MINERALS COMPANY d.o.o. PAZIN, OIB 65283106729, Jurine i Franine 4,52000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65283106729</item>
    </izvorni_sadrzaj>
    <derivirana_varijabla naziv="DomainObject.Predmet.SudioniciListNazivOIB_1">
      <item>, OIB 85821130368</item>
      <item>, OIB 65283106729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384</properties:Words>
  <properties:Characters>2142</properties:Characters>
  <properties:Lines>47</properties:Lines>
  <properties:Paragraphs>15</properties:Paragraphs>
  <properties:TotalTime>3</properties:TotalTime>
  <properties:ScaleCrop>false</properties:ScaleCrop>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2016-02-04T13:11:00Z</dcterms:created>
  <dc:creator>Mihaela Kaligari</dc:creator>
  <dc:description/>
  <cp:keywords/>
  <cp:lastModifiedBy>Jasmina Matika</cp:lastModifiedBy>
  <cp:lastPrinted>2016-02-04T13:26:00Z</cp:lastPrinted>
  <dcterms:modified xmlns:xsi="http://www.w3.org/2001/XMLSchema-instance" xsi:type="dcterms:W3CDTF">2016-02-05T12:47:00Z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