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75a0" w14:paraId="45575a0" w:rsidRDefault="00791317" w:rsidP="00191776" w:rsidR="00482933" w:rsidRPr="00B15B5E">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sidRPr="00B15B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743B5" w:rsidP="00FF68DA" w:rsidR="007743B5">
      <w:pPr>
        <w:rPr>
          <w:sz w:val="24"/>
          <w:szCs w:val="24"/>
        </w:rPr>
      </w:pPr>
    </w:p>
    <w:p w:rsidRDefault="00791317" w:rsidP="00FF68DA" w:rsidR="00FF68DA" w:rsidRPr="00B15B5E">
      <w:pPr>
        <w:rPr>
          <w:sz w:val="24"/>
          <w:szCs w:val="24"/>
        </w:rPr>
      </w:pPr>
      <w:r>
        <w:rPr>
          <w:sz w:val="24"/>
          <w:szCs w:val="24"/>
        </w:rPr>
        <w:t xml:space="preserve">     </w:t>
      </w:r>
      <w:r w:rsidR="00FF68DA" w:rsidRPr="00B15B5E">
        <w:rPr>
          <w:sz w:val="24"/>
          <w:szCs w:val="24"/>
        </w:rPr>
        <w:t>REPUBLIKA HRVATSKA</w:t>
      </w:r>
    </w:p>
    <w:p w:rsidRDefault="00FF68DA" w:rsidP="00FF68DA" w:rsidR="00FF68DA" w:rsidRPr="00B15B5E">
      <w:pPr>
        <w:rPr>
          <w:sz w:val="24"/>
          <w:szCs w:val="24"/>
        </w:rPr>
      </w:pPr>
      <w:r w:rsidRPr="00B15B5E">
        <w:rPr>
          <w:sz w:val="24"/>
          <w:szCs w:val="24"/>
        </w:rPr>
        <w:t xml:space="preserve">TRGOVAČKI SUD U ZAGREBU                                </w:t>
      </w:r>
      <w:r w:rsidR="00C07A03" w:rsidRPr="00B15B5E">
        <w:rPr>
          <w:sz w:val="24"/>
          <w:szCs w:val="24"/>
        </w:rPr>
        <w:t xml:space="preserve">                       </w:t>
      </w:r>
      <w:r w:rsidR="007743B5">
        <w:rPr>
          <w:sz w:val="24"/>
          <w:szCs w:val="24"/>
        </w:rPr>
        <w:t xml:space="preserve">           </w:t>
      </w:r>
      <w:r w:rsidR="00C07A03" w:rsidRPr="00B15B5E">
        <w:rPr>
          <w:sz w:val="24"/>
          <w:szCs w:val="24"/>
        </w:rPr>
        <w:t xml:space="preserve"> </w:t>
      </w:r>
      <w:r w:rsidR="003A5BA7" w:rsidRPr="00B15B5E">
        <w:rPr>
          <w:sz w:val="24"/>
          <w:szCs w:val="24"/>
        </w:rPr>
        <w:t>89</w:t>
      </w:r>
      <w:r w:rsidRPr="00B15B5E">
        <w:rPr>
          <w:sz w:val="24"/>
          <w:szCs w:val="24"/>
        </w:rPr>
        <w:t>. St</w:t>
      </w:r>
      <w:r w:rsidR="00972FCA" w:rsidRPr="00B15B5E">
        <w:rPr>
          <w:sz w:val="24"/>
          <w:szCs w:val="24"/>
        </w:rPr>
        <w:t>-</w:t>
      </w:r>
      <w:r w:rsidR="00CA4C85">
        <w:rPr>
          <w:sz w:val="24"/>
          <w:szCs w:val="24"/>
        </w:rPr>
        <w:t>4197</w:t>
      </w:r>
      <w:r w:rsidR="004C6802" w:rsidRPr="00B15B5E">
        <w:rPr>
          <w:sz w:val="24"/>
          <w:szCs w:val="24"/>
        </w:rPr>
        <w:t>/</w:t>
      </w:r>
      <w:r w:rsidR="00CA4C85">
        <w:rPr>
          <w:sz w:val="24"/>
          <w:szCs w:val="24"/>
        </w:rPr>
        <w:t>16-</w:t>
      </w:r>
      <w:r w:rsidR="00791317">
        <w:rPr>
          <w:sz w:val="24"/>
          <w:szCs w:val="24"/>
        </w:rPr>
        <w:t>3</w:t>
      </w:r>
    </w:p>
    <w:p w:rsidRDefault="00791317" w:rsidP="00FF68DA" w:rsidR="00FF68DA" w:rsidRPr="00B15B5E">
      <w:pPr>
        <w:rPr>
          <w:sz w:val="24"/>
          <w:szCs w:val="24"/>
        </w:rPr>
      </w:pPr>
      <w:r>
        <w:rPr>
          <w:sz w:val="24"/>
          <w:szCs w:val="24"/>
        </w:rPr>
        <w:t xml:space="preserve">         Zagreb, </w:t>
      </w:r>
      <w:r w:rsidR="00FF68DA" w:rsidRPr="00B15B5E">
        <w:rPr>
          <w:sz w:val="24"/>
          <w:szCs w:val="24"/>
        </w:rPr>
        <w:t>Amruševa 2/II</w:t>
      </w:r>
    </w:p>
    <w:p w:rsidRDefault="00FF68DA" w:rsidP="00FF68DA" w:rsidR="00FF68DA" w:rsidRPr="00B15B5E">
      <w:pPr>
        <w:rPr>
          <w:sz w:val="24"/>
          <w:szCs w:val="24"/>
        </w:rPr>
      </w:pPr>
    </w:p>
    <w:p w:rsidRDefault="004C646D" w:rsidP="004C646D" w:rsidR="004C646D" w:rsidRPr="00B15B5E">
      <w:pPr>
        <w:jc w:val="center"/>
        <w:rPr>
          <w:sz w:val="24"/>
          <w:szCs w:val="24"/>
        </w:rPr>
      </w:pPr>
      <w:r w:rsidRPr="00B15B5E">
        <w:rPr>
          <w:sz w:val="24"/>
          <w:szCs w:val="24"/>
        </w:rPr>
        <w:t>R E P U B L I K A   H R V A T S K A</w:t>
      </w:r>
    </w:p>
    <w:p w:rsidRDefault="004C646D" w:rsidP="004C646D" w:rsidR="004C646D" w:rsidRPr="00B15B5E">
      <w:pPr>
        <w:jc w:val="center"/>
        <w:rPr>
          <w:sz w:val="24"/>
          <w:szCs w:val="24"/>
        </w:rPr>
      </w:pPr>
    </w:p>
    <w:p w:rsidRDefault="00FF68DA" w:rsidP="00F43EE1" w:rsidR="005F543A" w:rsidRPr="00B15B5E">
      <w:pPr>
        <w:jc w:val="center"/>
        <w:rPr>
          <w:sz w:val="24"/>
          <w:szCs w:val="24"/>
        </w:rPr>
      </w:pPr>
      <w:r w:rsidRPr="00B15B5E">
        <w:rPr>
          <w:sz w:val="24"/>
          <w:szCs w:val="24"/>
        </w:rPr>
        <w:t>R J E Š E NJ E</w:t>
      </w:r>
    </w:p>
    <w:p w:rsidRDefault="005F543A" w:rsidP="00F43EE1" w:rsidR="005F543A" w:rsidRPr="00B15B5E">
      <w:pPr>
        <w:jc w:val="center"/>
        <w:rPr>
          <w:sz w:val="24"/>
          <w:szCs w:val="24"/>
        </w:rPr>
      </w:pPr>
      <w:r w:rsidRPr="00B15B5E">
        <w:rPr>
          <w:sz w:val="24"/>
          <w:szCs w:val="24"/>
        </w:rPr>
        <w:t xml:space="preserve">i </w:t>
      </w:r>
    </w:p>
    <w:p w:rsidRDefault="005F543A" w:rsidP="00FF68DA" w:rsidR="005F543A" w:rsidRPr="00B15B5E">
      <w:pPr>
        <w:jc w:val="center"/>
        <w:rPr>
          <w:sz w:val="24"/>
          <w:szCs w:val="24"/>
        </w:rPr>
      </w:pPr>
      <w:r w:rsidRPr="00B15B5E">
        <w:rPr>
          <w:sz w:val="24"/>
          <w:szCs w:val="24"/>
        </w:rPr>
        <w:t>Z A K LJ U Č A K</w:t>
      </w:r>
    </w:p>
    <w:p w:rsidRDefault="00FF68DA" w:rsidP="00FF68DA" w:rsidR="00FF68DA" w:rsidRPr="00B15B5E">
      <w:pPr>
        <w:rPr>
          <w:b/>
          <w:sz w:val="24"/>
          <w:szCs w:val="24"/>
        </w:rPr>
      </w:pPr>
    </w:p>
    <w:p w:rsidRDefault="00FF68DA" w:rsidP="007743B5" w:rsidR="00FF68DA" w:rsidRPr="00B15B5E">
      <w:pPr>
        <w:ind w:firstLine="720"/>
        <w:jc w:val="both"/>
        <w:rPr>
          <w:sz w:val="24"/>
          <w:szCs w:val="24"/>
          <w:lang w:val="pt-BR"/>
        </w:rPr>
      </w:pPr>
      <w:r w:rsidRPr="00B15B5E">
        <w:rPr>
          <w:sz w:val="24"/>
          <w:szCs w:val="24"/>
          <w:lang w:val="pt-BR"/>
        </w:rPr>
        <w:t>Trgovački sud u Zagrebu, po sucu</w:t>
      </w:r>
      <w:r w:rsidR="00CD7787">
        <w:rPr>
          <w:sz w:val="24"/>
          <w:szCs w:val="24"/>
          <w:lang w:val="pt-BR"/>
        </w:rPr>
        <w:t xml:space="preserve"> Nikolini Dorić Hadžisejdić</w:t>
      </w:r>
      <w:r w:rsidRPr="00B15B5E">
        <w:rPr>
          <w:sz w:val="24"/>
          <w:szCs w:val="24"/>
          <w:lang w:val="pt-BR"/>
        </w:rPr>
        <w:t xml:space="preserve">, u stečajnom </w:t>
      </w:r>
      <w:r w:rsidR="00DC59BC" w:rsidRPr="00B15B5E">
        <w:rPr>
          <w:sz w:val="24"/>
          <w:szCs w:val="24"/>
          <w:lang w:val="pt-BR"/>
        </w:rPr>
        <w:t>postupku</w:t>
      </w:r>
      <w:r w:rsidRPr="00B15B5E">
        <w:rPr>
          <w:sz w:val="24"/>
          <w:szCs w:val="24"/>
          <w:lang w:val="pt-BR"/>
        </w:rPr>
        <w:t xml:space="preserve"> u povodu prijedloga predlagatelja </w:t>
      </w:r>
      <w:r w:rsidR="003A5BA7" w:rsidRPr="00B15B5E">
        <w:rPr>
          <w:sz w:val="24"/>
          <w:szCs w:val="24"/>
          <w:lang w:val="pt-BR"/>
        </w:rPr>
        <w:t xml:space="preserve">FINANCIJSKE AGENCIJE, RC Zagreb, </w:t>
      </w:r>
      <w:r w:rsidR="003A5BA7" w:rsidRPr="00B15B5E">
        <w:rPr>
          <w:sz w:val="24"/>
          <w:szCs w:val="24"/>
        </w:rPr>
        <w:t>Podružnica Zagreb, Trg svibanjskih žrtava 1995. 1, OIB: 85821130368</w:t>
      </w:r>
      <w:r w:rsidRPr="00B15B5E">
        <w:rPr>
          <w:sz w:val="24"/>
          <w:szCs w:val="24"/>
          <w:lang w:val="pt-BR"/>
        </w:rPr>
        <w:t>, za otvaranje stečajnog postupka nad dužnikom</w:t>
      </w:r>
      <w:r w:rsidR="004C6802" w:rsidRPr="00B15B5E">
        <w:rPr>
          <w:sz w:val="24"/>
          <w:szCs w:val="24"/>
          <w:lang w:val="pt-BR"/>
        </w:rPr>
        <w:t xml:space="preserve"> </w:t>
      </w:r>
      <w:r w:rsidR="00CA4C85">
        <w:rPr>
          <w:sz w:val="24"/>
          <w:szCs w:val="24"/>
          <w:lang w:val="pt-BR"/>
        </w:rPr>
        <w:t>ENEL d.o.o., Zagreb, Petrova 15, OIB: 49995760103,</w:t>
      </w:r>
      <w:r w:rsidR="00B756ED" w:rsidRPr="00B15B5E">
        <w:rPr>
          <w:sz w:val="24"/>
          <w:szCs w:val="24"/>
          <w:lang w:val="pt-BR"/>
        </w:rPr>
        <w:t xml:space="preserve"> </w:t>
      </w:r>
      <w:r w:rsidR="00791317">
        <w:rPr>
          <w:sz w:val="24"/>
          <w:szCs w:val="24"/>
          <w:lang w:val="pt-BR"/>
        </w:rPr>
        <w:t>12</w:t>
      </w:r>
      <w:r w:rsidR="00986055" w:rsidRPr="00B15B5E">
        <w:rPr>
          <w:sz w:val="24"/>
          <w:szCs w:val="24"/>
          <w:lang w:val="pt-BR"/>
        </w:rPr>
        <w:t xml:space="preserve">. </w:t>
      </w:r>
      <w:r w:rsidR="00CA4C85">
        <w:rPr>
          <w:sz w:val="24"/>
          <w:szCs w:val="24"/>
          <w:lang w:val="pt-BR"/>
        </w:rPr>
        <w:t>travnja 2018</w:t>
      </w:r>
      <w:r w:rsidR="00A55F37" w:rsidRPr="00B15B5E">
        <w:rPr>
          <w:sz w:val="24"/>
          <w:szCs w:val="24"/>
          <w:lang w:val="pt-BR"/>
        </w:rPr>
        <w:t>.</w:t>
      </w:r>
      <w:r w:rsidR="004C6802" w:rsidRPr="00B15B5E">
        <w:rPr>
          <w:sz w:val="24"/>
          <w:szCs w:val="24"/>
          <w:lang w:val="pt-BR"/>
        </w:rPr>
        <w:t>,</w:t>
      </w:r>
    </w:p>
    <w:p w:rsidRDefault="00FF68DA" w:rsidP="000F0727" w:rsidR="00CC43BC" w:rsidRPr="00B15B5E">
      <w:pPr>
        <w:ind w:firstLine="720"/>
        <w:jc w:val="both"/>
        <w:rPr>
          <w:sz w:val="24"/>
          <w:szCs w:val="24"/>
          <w:lang w:val="pt-BR"/>
        </w:rPr>
      </w:pPr>
      <w:r w:rsidRPr="00B15B5E">
        <w:rPr>
          <w:sz w:val="24"/>
          <w:szCs w:val="24"/>
          <w:lang w:val="pt-BR"/>
        </w:rPr>
        <w:t xml:space="preserve"> </w:t>
      </w:r>
    </w:p>
    <w:p w:rsidRDefault="006F7455" w:rsidR="006F7455" w:rsidRPr="00B15B5E">
      <w:pPr>
        <w:jc w:val="center"/>
        <w:rPr>
          <w:sz w:val="24"/>
          <w:szCs w:val="24"/>
        </w:rPr>
      </w:pPr>
      <w:r w:rsidRPr="00B15B5E">
        <w:rPr>
          <w:sz w:val="24"/>
          <w:szCs w:val="24"/>
        </w:rPr>
        <w:t xml:space="preserve">r i j e š i o    j e </w:t>
      </w:r>
    </w:p>
    <w:p w:rsidRDefault="005F543A" w:rsidP="00255D4A" w:rsidR="005F543A" w:rsidRPr="00B15B5E">
      <w:pPr>
        <w:jc w:val="both"/>
        <w:rPr>
          <w:b/>
          <w:sz w:val="24"/>
          <w:szCs w:val="24"/>
        </w:rPr>
      </w:pPr>
    </w:p>
    <w:p w:rsidRDefault="00255D4A" w:rsidP="005F543A" w:rsidR="00255D4A" w:rsidRPr="00B15B5E">
      <w:pPr>
        <w:ind w:firstLine="720"/>
        <w:jc w:val="both"/>
        <w:rPr>
          <w:sz w:val="24"/>
          <w:szCs w:val="24"/>
        </w:rPr>
      </w:pPr>
      <w:r w:rsidRPr="00B15B5E">
        <w:rPr>
          <w:sz w:val="24"/>
          <w:szCs w:val="24"/>
        </w:rPr>
        <w:t>Pokreće se prethodni postupak radi utvrđivanja uvjeta za otvaranje stečajnog postupka nad</w:t>
      </w:r>
      <w:r w:rsidR="004C6802" w:rsidRPr="00B15B5E">
        <w:rPr>
          <w:sz w:val="24"/>
          <w:szCs w:val="24"/>
        </w:rPr>
        <w:t xml:space="preserve"> dužnikom </w:t>
      </w:r>
      <w:r w:rsidR="00CA4C85" w:rsidRPr="00CA4C85">
        <w:rPr>
          <w:sz w:val="24"/>
          <w:szCs w:val="24"/>
        </w:rPr>
        <w:t>ENEL d.o.o., Zagreb, Petrova 15, OIB: 49995760103</w:t>
      </w:r>
      <w:r w:rsidR="008C641C" w:rsidRPr="00B15B5E">
        <w:rPr>
          <w:sz w:val="24"/>
          <w:szCs w:val="24"/>
        </w:rPr>
        <w:t>.</w:t>
      </w:r>
    </w:p>
    <w:p w:rsidRDefault="005F543A" w:rsidP="00255D4A" w:rsidR="005F543A" w:rsidRPr="00B15B5E">
      <w:pPr>
        <w:jc w:val="both"/>
        <w:rPr>
          <w:sz w:val="24"/>
          <w:szCs w:val="24"/>
        </w:rPr>
      </w:pPr>
    </w:p>
    <w:p w:rsidRDefault="005F543A" w:rsidP="005F543A" w:rsidR="005F543A" w:rsidRPr="00B15B5E">
      <w:pPr>
        <w:jc w:val="center"/>
        <w:rPr>
          <w:sz w:val="24"/>
          <w:szCs w:val="24"/>
        </w:rPr>
      </w:pPr>
      <w:r w:rsidRPr="00B15B5E">
        <w:rPr>
          <w:sz w:val="24"/>
          <w:szCs w:val="24"/>
        </w:rPr>
        <w:t>z a k lj u č i o   j e</w:t>
      </w:r>
    </w:p>
    <w:p w:rsidRDefault="005F543A" w:rsidP="00255D4A" w:rsidR="005F543A" w:rsidRPr="00B15B5E">
      <w:pPr>
        <w:jc w:val="both"/>
        <w:rPr>
          <w:sz w:val="24"/>
          <w:szCs w:val="24"/>
        </w:rPr>
      </w:pPr>
    </w:p>
    <w:p w:rsidRDefault="005F543A" w:rsidP="005F543A" w:rsidR="00D3740E" w:rsidRPr="00B15B5E">
      <w:pPr>
        <w:jc w:val="both"/>
        <w:rPr>
          <w:sz w:val="24"/>
          <w:szCs w:val="24"/>
        </w:rPr>
      </w:pPr>
      <w:r w:rsidRPr="00B15B5E">
        <w:rPr>
          <w:sz w:val="24"/>
          <w:szCs w:val="24"/>
        </w:rPr>
        <w:tab/>
        <w:t>I</w:t>
      </w:r>
      <w:r w:rsidR="008D1877" w:rsidRPr="00B15B5E">
        <w:rPr>
          <w:sz w:val="24"/>
          <w:szCs w:val="24"/>
        </w:rPr>
        <w:t>.</w:t>
      </w:r>
      <w:r w:rsidR="00C17898" w:rsidRPr="00B15B5E">
        <w:rPr>
          <w:sz w:val="24"/>
          <w:szCs w:val="24"/>
        </w:rPr>
        <w:t xml:space="preserve"> </w:t>
      </w:r>
      <w:r w:rsidR="00615F2C" w:rsidRPr="00B15B5E">
        <w:rPr>
          <w:sz w:val="24"/>
          <w:szCs w:val="24"/>
        </w:rPr>
        <w:t xml:space="preserve">Naređuje se </w:t>
      </w:r>
      <w:r w:rsidR="00081D52" w:rsidRPr="00B15B5E">
        <w:rPr>
          <w:sz w:val="24"/>
          <w:szCs w:val="24"/>
        </w:rPr>
        <w:t>osob</w:t>
      </w:r>
      <w:r w:rsidR="00CA4C85">
        <w:rPr>
          <w:sz w:val="24"/>
          <w:szCs w:val="24"/>
        </w:rPr>
        <w:t>ama</w:t>
      </w:r>
      <w:r w:rsidR="00081D52" w:rsidRPr="00B15B5E">
        <w:rPr>
          <w:sz w:val="24"/>
          <w:szCs w:val="24"/>
        </w:rPr>
        <w:t xml:space="preserve"> ovlašten</w:t>
      </w:r>
      <w:r w:rsidR="00CA4C85">
        <w:rPr>
          <w:sz w:val="24"/>
          <w:szCs w:val="24"/>
        </w:rPr>
        <w:t>im</w:t>
      </w:r>
      <w:r w:rsidR="004C6802" w:rsidRPr="00B15B5E">
        <w:rPr>
          <w:sz w:val="24"/>
          <w:szCs w:val="24"/>
        </w:rPr>
        <w:t xml:space="preserve"> </w:t>
      </w:r>
      <w:r w:rsidR="00081D52" w:rsidRPr="00B15B5E">
        <w:rPr>
          <w:sz w:val="24"/>
          <w:szCs w:val="24"/>
        </w:rPr>
        <w:t xml:space="preserve">za zastupanje dužnika </w:t>
      </w:r>
      <w:r w:rsidR="00CA4C85">
        <w:rPr>
          <w:sz w:val="24"/>
          <w:szCs w:val="24"/>
        </w:rPr>
        <w:t xml:space="preserve">Donaldu Gašparcu iz Zagreba, Hvarska 2/b, OIB: 98549261707 i Veljku Kovačeviću iz Zagreba, Josipa Torbarine 17, OIB: 52793016705, </w:t>
      </w:r>
      <w:r w:rsidR="00D3740E" w:rsidRPr="00B15B5E">
        <w:rPr>
          <w:sz w:val="24"/>
          <w:szCs w:val="24"/>
        </w:rPr>
        <w:t xml:space="preserve">u roku 8 dana dostaviti ovom sudu </w:t>
      </w:r>
      <w:r w:rsidRPr="00B15B5E">
        <w:rPr>
          <w:sz w:val="24"/>
          <w:szCs w:val="24"/>
        </w:rPr>
        <w:t xml:space="preserve">pisano </w:t>
      </w:r>
      <w:r w:rsidR="00862C15" w:rsidRPr="00B15B5E">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B15B5E">
        <w:rPr>
          <w:sz w:val="24"/>
          <w:szCs w:val="24"/>
        </w:rPr>
        <w:t>zatim</w:t>
      </w:r>
      <w:r w:rsidR="00862C15" w:rsidRPr="00B15B5E">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B15B5E">
        <w:rPr>
          <w:sz w:val="24"/>
          <w:szCs w:val="24"/>
        </w:rPr>
        <w:t>.</w:t>
      </w:r>
      <w:r w:rsidR="00666BD2" w:rsidRPr="00B15B5E">
        <w:rPr>
          <w:sz w:val="24"/>
          <w:szCs w:val="24"/>
        </w:rPr>
        <w:t xml:space="preserve"> </w:t>
      </w:r>
    </w:p>
    <w:p w:rsidRDefault="00D3740E" w:rsidP="00231886" w:rsidR="00231886" w:rsidRPr="00B15B5E">
      <w:pPr>
        <w:ind w:firstLine="555"/>
        <w:jc w:val="both"/>
        <w:rPr>
          <w:sz w:val="24"/>
          <w:szCs w:val="24"/>
        </w:rPr>
      </w:pPr>
      <w:r w:rsidRPr="00B15B5E">
        <w:rPr>
          <w:sz w:val="24"/>
          <w:szCs w:val="24"/>
        </w:rPr>
        <w:t>II.</w:t>
      </w:r>
      <w:r w:rsidR="00C17898" w:rsidRPr="00B15B5E">
        <w:rPr>
          <w:sz w:val="24"/>
          <w:szCs w:val="24"/>
        </w:rPr>
        <w:t xml:space="preserve"> </w:t>
      </w:r>
      <w:r w:rsidR="00713169" w:rsidRPr="00B15B5E">
        <w:rPr>
          <w:sz w:val="24"/>
          <w:szCs w:val="24"/>
        </w:rPr>
        <w:t xml:space="preserve">Ako </w:t>
      </w:r>
      <w:r w:rsidR="00081D52" w:rsidRPr="00B15B5E">
        <w:rPr>
          <w:sz w:val="24"/>
          <w:szCs w:val="24"/>
        </w:rPr>
        <w:t>osoba ovlaštena za zastupanje</w:t>
      </w:r>
      <w:r w:rsidR="00231886" w:rsidRPr="00B15B5E">
        <w:rPr>
          <w:sz w:val="24"/>
          <w:szCs w:val="24"/>
        </w:rPr>
        <w:t xml:space="preserve"> dužnika</w:t>
      </w:r>
      <w:r w:rsidR="00081D52" w:rsidRPr="00B15B5E">
        <w:rPr>
          <w:sz w:val="24"/>
          <w:szCs w:val="24"/>
        </w:rPr>
        <w:t xml:space="preserve"> </w:t>
      </w:r>
      <w:r w:rsidR="00231886" w:rsidRPr="00B15B5E">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B15B5E">
      <w:pPr>
        <w:ind w:firstLine="555"/>
        <w:jc w:val="both"/>
        <w:rPr>
          <w:sz w:val="24"/>
          <w:szCs w:val="24"/>
        </w:rPr>
      </w:pPr>
      <w:r w:rsidRPr="00B15B5E">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B15B5E">
      <w:pPr>
        <w:ind w:firstLine="555"/>
        <w:jc w:val="both"/>
        <w:rPr>
          <w:sz w:val="24"/>
          <w:szCs w:val="24"/>
        </w:rPr>
      </w:pPr>
      <w:r w:rsidRPr="00B15B5E">
        <w:rPr>
          <w:sz w:val="24"/>
          <w:szCs w:val="24"/>
        </w:rPr>
        <w:t>III</w:t>
      </w:r>
      <w:r w:rsidR="00D3740E" w:rsidRPr="00B15B5E">
        <w:rPr>
          <w:sz w:val="24"/>
          <w:szCs w:val="24"/>
        </w:rPr>
        <w:t>.</w:t>
      </w:r>
      <w:r w:rsidR="00C17898" w:rsidRPr="00B15B5E">
        <w:rPr>
          <w:sz w:val="24"/>
          <w:szCs w:val="24"/>
        </w:rPr>
        <w:t xml:space="preserve"> </w:t>
      </w:r>
      <w:r w:rsidR="00D3740E" w:rsidRPr="00B15B5E">
        <w:rPr>
          <w:sz w:val="24"/>
          <w:szCs w:val="24"/>
        </w:rPr>
        <w:t xml:space="preserve">Ako </w:t>
      </w:r>
      <w:r w:rsidR="00231886" w:rsidRPr="00B15B5E">
        <w:rPr>
          <w:sz w:val="24"/>
          <w:szCs w:val="24"/>
        </w:rPr>
        <w:t xml:space="preserve">osoba ovlaštena za zastupanje dužnika </w:t>
      </w:r>
      <w:r w:rsidR="00965F05" w:rsidRPr="00B15B5E">
        <w:rPr>
          <w:sz w:val="24"/>
          <w:szCs w:val="24"/>
        </w:rPr>
        <w:t xml:space="preserve">u </w:t>
      </w:r>
      <w:r w:rsidR="00695E99" w:rsidRPr="00B15B5E">
        <w:rPr>
          <w:sz w:val="24"/>
          <w:szCs w:val="24"/>
        </w:rPr>
        <w:t>dodijelje</w:t>
      </w:r>
      <w:r w:rsidR="00DC59BC" w:rsidRPr="00B15B5E">
        <w:rPr>
          <w:sz w:val="24"/>
          <w:szCs w:val="24"/>
        </w:rPr>
        <w:t>nom roku ne dostavi</w:t>
      </w:r>
      <w:r w:rsidR="00D3740E" w:rsidRPr="00B15B5E">
        <w:rPr>
          <w:sz w:val="24"/>
          <w:szCs w:val="24"/>
        </w:rPr>
        <w:t xml:space="preserve"> </w:t>
      </w:r>
      <w:r w:rsidRPr="00B15B5E">
        <w:rPr>
          <w:sz w:val="24"/>
          <w:szCs w:val="24"/>
        </w:rPr>
        <w:t>izvješće</w:t>
      </w:r>
      <w:r w:rsidR="00DC59BC" w:rsidRPr="00B15B5E">
        <w:rPr>
          <w:sz w:val="24"/>
          <w:szCs w:val="24"/>
        </w:rPr>
        <w:t xml:space="preserve"> ili dostavi</w:t>
      </w:r>
      <w:r w:rsidRPr="00B15B5E">
        <w:rPr>
          <w:sz w:val="24"/>
          <w:szCs w:val="24"/>
        </w:rPr>
        <w:t xml:space="preserve"> netoč</w:t>
      </w:r>
      <w:r w:rsidR="00D3740E" w:rsidRPr="00B15B5E">
        <w:rPr>
          <w:sz w:val="24"/>
          <w:szCs w:val="24"/>
        </w:rPr>
        <w:t>n</w:t>
      </w:r>
      <w:r w:rsidRPr="00B15B5E">
        <w:rPr>
          <w:sz w:val="24"/>
          <w:szCs w:val="24"/>
        </w:rPr>
        <w:t>o</w:t>
      </w:r>
      <w:r w:rsidR="00D3740E" w:rsidRPr="00B15B5E">
        <w:rPr>
          <w:sz w:val="24"/>
          <w:szCs w:val="24"/>
        </w:rPr>
        <w:t xml:space="preserve"> ili nepotpun</w:t>
      </w:r>
      <w:r w:rsidRPr="00B15B5E">
        <w:rPr>
          <w:sz w:val="24"/>
          <w:szCs w:val="24"/>
        </w:rPr>
        <w:t>o</w:t>
      </w:r>
      <w:r w:rsidR="00D3740E" w:rsidRPr="00B15B5E">
        <w:rPr>
          <w:sz w:val="24"/>
          <w:szCs w:val="24"/>
        </w:rPr>
        <w:t xml:space="preserve"> </w:t>
      </w:r>
      <w:r w:rsidRPr="00B15B5E">
        <w:rPr>
          <w:sz w:val="24"/>
          <w:szCs w:val="24"/>
        </w:rPr>
        <w:t>izvješće</w:t>
      </w:r>
      <w:r w:rsidR="00D3740E" w:rsidRPr="00B15B5E">
        <w:rPr>
          <w:sz w:val="24"/>
          <w:szCs w:val="24"/>
        </w:rPr>
        <w:t xml:space="preserve"> odgovara vjerovnic</w:t>
      </w:r>
      <w:r w:rsidR="00C20B42" w:rsidRPr="00B15B5E">
        <w:rPr>
          <w:sz w:val="24"/>
          <w:szCs w:val="24"/>
        </w:rPr>
        <w:t>ima</w:t>
      </w:r>
      <w:r w:rsidR="00E22C2D" w:rsidRPr="00B15B5E">
        <w:rPr>
          <w:sz w:val="24"/>
          <w:szCs w:val="24"/>
        </w:rPr>
        <w:t xml:space="preserve"> osobno</w:t>
      </w:r>
      <w:r w:rsidR="00C20B42" w:rsidRPr="00B15B5E">
        <w:rPr>
          <w:sz w:val="24"/>
          <w:szCs w:val="24"/>
        </w:rPr>
        <w:t xml:space="preserve"> za štetu </w:t>
      </w:r>
      <w:r w:rsidR="00DC59BC" w:rsidRPr="00B15B5E">
        <w:rPr>
          <w:sz w:val="24"/>
          <w:szCs w:val="24"/>
        </w:rPr>
        <w:t>koju</w:t>
      </w:r>
      <w:r w:rsidR="00E22C2D" w:rsidRPr="00B15B5E">
        <w:rPr>
          <w:sz w:val="24"/>
          <w:szCs w:val="24"/>
        </w:rPr>
        <w:t xml:space="preserve"> im</w:t>
      </w:r>
      <w:r w:rsidR="00DC59BC" w:rsidRPr="00B15B5E">
        <w:rPr>
          <w:sz w:val="24"/>
          <w:szCs w:val="24"/>
        </w:rPr>
        <w:t xml:space="preserve"> je prouzročio</w:t>
      </w:r>
      <w:r w:rsidR="00E22C2D" w:rsidRPr="00B15B5E">
        <w:rPr>
          <w:sz w:val="24"/>
          <w:szCs w:val="24"/>
        </w:rPr>
        <w:t xml:space="preserve"> uskratom davanja ili davanjem netočnih ili nepotpunih podataka, obavijesti i izvješća</w:t>
      </w:r>
      <w:r w:rsidR="00D3740E" w:rsidRPr="00B15B5E">
        <w:rPr>
          <w:sz w:val="24"/>
          <w:szCs w:val="24"/>
        </w:rPr>
        <w:t>.</w:t>
      </w:r>
    </w:p>
    <w:p w:rsidRDefault="005F543A" w:rsidP="00D3740E" w:rsidR="00D3740E" w:rsidRPr="00B15B5E">
      <w:pPr>
        <w:ind w:firstLine="555"/>
        <w:jc w:val="both"/>
        <w:rPr>
          <w:sz w:val="24"/>
          <w:szCs w:val="24"/>
        </w:rPr>
      </w:pPr>
      <w:r w:rsidRPr="00B15B5E">
        <w:rPr>
          <w:sz w:val="24"/>
          <w:szCs w:val="24"/>
        </w:rPr>
        <w:t>IV</w:t>
      </w:r>
      <w:r w:rsidR="00D3740E" w:rsidRPr="00B15B5E">
        <w:rPr>
          <w:sz w:val="24"/>
          <w:szCs w:val="24"/>
        </w:rPr>
        <w:t>.</w:t>
      </w:r>
      <w:r w:rsidR="00C17898" w:rsidRPr="00B15B5E">
        <w:rPr>
          <w:sz w:val="24"/>
          <w:szCs w:val="24"/>
        </w:rPr>
        <w:t xml:space="preserve"> </w:t>
      </w:r>
      <w:r w:rsidR="00231886" w:rsidRPr="00B15B5E">
        <w:rPr>
          <w:sz w:val="24"/>
          <w:szCs w:val="24"/>
        </w:rPr>
        <w:t xml:space="preserve">Osobe ovlaštene za zastupanje dužnika </w:t>
      </w:r>
      <w:r w:rsidR="00D3740E" w:rsidRPr="00B15B5E">
        <w:rPr>
          <w:sz w:val="24"/>
          <w:szCs w:val="24"/>
        </w:rPr>
        <w:t>odgovara</w:t>
      </w:r>
      <w:r w:rsidR="00231886" w:rsidRPr="00B15B5E">
        <w:rPr>
          <w:sz w:val="24"/>
          <w:szCs w:val="24"/>
        </w:rPr>
        <w:t>ju</w:t>
      </w:r>
      <w:r w:rsidR="00D3740E" w:rsidRPr="00B15B5E">
        <w:rPr>
          <w:sz w:val="24"/>
          <w:szCs w:val="24"/>
        </w:rPr>
        <w:t xml:space="preserve"> kazneno za davanje netočnih ili nepot</w:t>
      </w:r>
      <w:r w:rsidR="00965F05" w:rsidRPr="00B15B5E">
        <w:rPr>
          <w:sz w:val="24"/>
          <w:szCs w:val="24"/>
        </w:rPr>
        <w:t>punih podataka, obavijesti, izv</w:t>
      </w:r>
      <w:r w:rsidR="00D3740E" w:rsidRPr="00B15B5E">
        <w:rPr>
          <w:sz w:val="24"/>
          <w:szCs w:val="24"/>
        </w:rPr>
        <w:t xml:space="preserve">ješća, izjava ili popisa kao za davanje lažnog iskaza u sudskom postupku. </w:t>
      </w:r>
    </w:p>
    <w:p w:rsidRDefault="005F543A" w:rsidP="005F543A" w:rsidR="00D3740E" w:rsidRPr="00B15B5E">
      <w:pPr>
        <w:ind w:firstLine="555"/>
        <w:jc w:val="both"/>
        <w:rPr>
          <w:sz w:val="24"/>
          <w:szCs w:val="24"/>
        </w:rPr>
      </w:pPr>
      <w:r w:rsidRPr="00B15B5E">
        <w:rPr>
          <w:sz w:val="24"/>
          <w:szCs w:val="24"/>
        </w:rPr>
        <w:lastRenderedPageBreak/>
        <w:t>V</w:t>
      </w:r>
      <w:r w:rsidRPr="00B15B5E">
        <w:rPr>
          <w:b/>
          <w:sz w:val="24"/>
          <w:szCs w:val="24"/>
        </w:rPr>
        <w:t xml:space="preserve">. </w:t>
      </w:r>
      <w:r w:rsidR="00E22C2D" w:rsidRPr="00B15B5E">
        <w:rPr>
          <w:sz w:val="24"/>
          <w:szCs w:val="24"/>
        </w:rPr>
        <w:t>Zakazuje</w:t>
      </w:r>
      <w:r w:rsidR="00D3740E" w:rsidRPr="00B15B5E">
        <w:rPr>
          <w:sz w:val="24"/>
          <w:szCs w:val="24"/>
        </w:rPr>
        <w:t xml:space="preserve"> se ročište radi </w:t>
      </w:r>
      <w:r w:rsidR="00E22C2D" w:rsidRPr="00B15B5E">
        <w:rPr>
          <w:sz w:val="24"/>
          <w:szCs w:val="24"/>
        </w:rPr>
        <w:t>očitovanja</w:t>
      </w:r>
      <w:r w:rsidR="00D3740E" w:rsidRPr="00B15B5E">
        <w:rPr>
          <w:sz w:val="24"/>
          <w:szCs w:val="24"/>
        </w:rPr>
        <w:t xml:space="preserve"> o prijedlogu za otvaranje stečajnog postupka  za dan: </w:t>
      </w:r>
    </w:p>
    <w:p w:rsidRDefault="00D3740E" w:rsidP="00D3740E" w:rsidR="00D3740E" w:rsidRPr="00B15B5E">
      <w:pPr>
        <w:ind w:left="720"/>
        <w:jc w:val="both"/>
        <w:rPr>
          <w:sz w:val="24"/>
          <w:szCs w:val="24"/>
        </w:rPr>
      </w:pPr>
    </w:p>
    <w:p w:rsidRDefault="004C6802" w:rsidP="0009336D" w:rsidR="00B661F6" w:rsidRPr="0009336D">
      <w:pPr>
        <w:pStyle w:val="Odlomakpopisa"/>
        <w:numPr>
          <w:ilvl w:val="0"/>
          <w:numId w:val="21"/>
        </w:numPr>
        <w:jc w:val="both"/>
        <w:rPr>
          <w:sz w:val="24"/>
          <w:szCs w:val="24"/>
        </w:rPr>
      </w:pPr>
      <w:r w:rsidRPr="0009336D">
        <w:rPr>
          <w:sz w:val="24"/>
          <w:szCs w:val="24"/>
        </w:rPr>
        <w:t>lipnja</w:t>
      </w:r>
      <w:r w:rsidR="0009336D" w:rsidRPr="0009336D">
        <w:rPr>
          <w:sz w:val="24"/>
          <w:szCs w:val="24"/>
        </w:rPr>
        <w:t xml:space="preserve"> 2018</w:t>
      </w:r>
      <w:r w:rsidR="00B661F6" w:rsidRPr="0009336D">
        <w:rPr>
          <w:sz w:val="24"/>
          <w:szCs w:val="24"/>
        </w:rPr>
        <w:t xml:space="preserve">. </w:t>
      </w:r>
      <w:r w:rsidR="00D3740E" w:rsidRPr="0009336D">
        <w:rPr>
          <w:sz w:val="24"/>
          <w:szCs w:val="24"/>
        </w:rPr>
        <w:t xml:space="preserve">u </w:t>
      </w:r>
      <w:r w:rsidR="0009336D" w:rsidRPr="0009336D">
        <w:rPr>
          <w:sz w:val="24"/>
          <w:szCs w:val="24"/>
        </w:rPr>
        <w:t>9:45</w:t>
      </w:r>
      <w:r w:rsidR="00D3740E" w:rsidRPr="0009336D">
        <w:rPr>
          <w:sz w:val="24"/>
          <w:szCs w:val="24"/>
        </w:rPr>
        <w:t xml:space="preserve"> sati</w:t>
      </w:r>
      <w:r w:rsidR="00D3740E" w:rsidRPr="0009336D">
        <w:rPr>
          <w:b/>
          <w:sz w:val="24"/>
          <w:szCs w:val="24"/>
        </w:rPr>
        <w:t xml:space="preserve"> </w:t>
      </w:r>
      <w:r w:rsidR="00D3740E" w:rsidRPr="0009336D">
        <w:rPr>
          <w:sz w:val="24"/>
          <w:szCs w:val="24"/>
        </w:rPr>
        <w:t>u zgradi Trgovačkog suda u Zag</w:t>
      </w:r>
      <w:r w:rsidR="00791317">
        <w:rPr>
          <w:sz w:val="24"/>
          <w:szCs w:val="24"/>
        </w:rPr>
        <w:t>rebu, Petrinjska 8, soba broj 89</w:t>
      </w:r>
      <w:r w:rsidR="00D3740E" w:rsidRPr="0009336D">
        <w:rPr>
          <w:sz w:val="24"/>
          <w:szCs w:val="24"/>
        </w:rPr>
        <w:t xml:space="preserve">/II – </w:t>
      </w:r>
      <w:r w:rsidR="003A5BA7" w:rsidRPr="0009336D">
        <w:rPr>
          <w:sz w:val="24"/>
          <w:szCs w:val="24"/>
        </w:rPr>
        <w:t>ulična zgrada</w:t>
      </w:r>
    </w:p>
    <w:p w:rsidRDefault="00231886" w:rsidP="00231886" w:rsidR="00231886" w:rsidRPr="0009336D">
      <w:pPr>
        <w:ind w:left="1560"/>
        <w:jc w:val="both"/>
        <w:rPr>
          <w:sz w:val="24"/>
          <w:szCs w:val="24"/>
        </w:rPr>
      </w:pPr>
    </w:p>
    <w:p w:rsidRDefault="00D3740E" w:rsidP="00D3740E" w:rsidR="00D3740E" w:rsidRPr="00B15B5E">
      <w:pPr>
        <w:ind w:firstLine="283" w:left="720"/>
        <w:jc w:val="both"/>
        <w:rPr>
          <w:sz w:val="24"/>
          <w:szCs w:val="24"/>
        </w:rPr>
      </w:pPr>
      <w:r w:rsidRPr="00B15B5E">
        <w:rPr>
          <w:sz w:val="24"/>
          <w:szCs w:val="24"/>
        </w:rPr>
        <w:t>na koje ročište se dostavom ovog zaključka pozivaju:</w:t>
      </w:r>
    </w:p>
    <w:p w:rsidRDefault="00231886" w:rsidP="00D3740E" w:rsidR="00231886" w:rsidRPr="00B15B5E">
      <w:pPr>
        <w:ind w:firstLine="283" w:left="720"/>
        <w:jc w:val="both"/>
        <w:rPr>
          <w:sz w:val="24"/>
          <w:szCs w:val="24"/>
        </w:rPr>
      </w:pPr>
    </w:p>
    <w:p w:rsidRDefault="00615F2C" w:rsidP="00D3740E" w:rsidR="004E36D1" w:rsidRPr="00B15B5E">
      <w:pPr>
        <w:ind w:firstLine="283" w:left="720"/>
        <w:jc w:val="both"/>
        <w:rPr>
          <w:sz w:val="24"/>
          <w:szCs w:val="24"/>
        </w:rPr>
      </w:pPr>
      <w:r w:rsidRPr="00B15B5E">
        <w:rPr>
          <w:sz w:val="24"/>
          <w:szCs w:val="24"/>
        </w:rPr>
        <w:t>- dužnik</w:t>
      </w:r>
      <w:r w:rsidR="00D3740E" w:rsidRPr="00B15B5E">
        <w:rPr>
          <w:sz w:val="24"/>
          <w:szCs w:val="24"/>
        </w:rPr>
        <w:t xml:space="preserve"> </w:t>
      </w:r>
    </w:p>
    <w:p w:rsidRDefault="00E55021" w:rsidP="004E36D1" w:rsidR="00D3740E" w:rsidRPr="00B15B5E">
      <w:pPr>
        <w:ind w:firstLine="283" w:left="720"/>
        <w:jc w:val="both"/>
        <w:rPr>
          <w:sz w:val="24"/>
          <w:szCs w:val="24"/>
        </w:rPr>
      </w:pPr>
      <w:r>
        <w:rPr>
          <w:sz w:val="24"/>
          <w:szCs w:val="24"/>
        </w:rPr>
        <w:t>- zastupnici</w:t>
      </w:r>
      <w:r w:rsidR="008D1877" w:rsidRPr="00B15B5E">
        <w:rPr>
          <w:sz w:val="24"/>
          <w:szCs w:val="24"/>
        </w:rPr>
        <w:t xml:space="preserve"> po zakonu dužnika</w:t>
      </w:r>
      <w:r w:rsidR="00D3740E" w:rsidRPr="00B15B5E">
        <w:rPr>
          <w:sz w:val="24"/>
          <w:szCs w:val="24"/>
        </w:rPr>
        <w:t xml:space="preserve"> </w:t>
      </w:r>
    </w:p>
    <w:p w:rsidRDefault="00D3740E" w:rsidP="00D3740E" w:rsidR="00D3740E" w:rsidRPr="00B15B5E">
      <w:pPr>
        <w:ind w:firstLine="283" w:left="720"/>
        <w:jc w:val="both"/>
        <w:rPr>
          <w:sz w:val="24"/>
          <w:szCs w:val="24"/>
        </w:rPr>
      </w:pPr>
      <w:r w:rsidRPr="00B15B5E">
        <w:rPr>
          <w:sz w:val="24"/>
          <w:szCs w:val="24"/>
        </w:rPr>
        <w:t>- FINA</w:t>
      </w:r>
    </w:p>
    <w:p w:rsidRDefault="00D3740E" w:rsidP="00D3740E" w:rsidR="00D3740E" w:rsidRPr="00B15B5E">
      <w:pPr>
        <w:ind w:firstLine="283" w:left="720"/>
        <w:jc w:val="both"/>
        <w:rPr>
          <w:sz w:val="24"/>
          <w:szCs w:val="24"/>
        </w:rPr>
      </w:pPr>
      <w:r w:rsidRPr="00B15B5E">
        <w:rPr>
          <w:sz w:val="24"/>
          <w:szCs w:val="24"/>
        </w:rPr>
        <w:t xml:space="preserve">  </w:t>
      </w:r>
    </w:p>
    <w:p w:rsidRDefault="005F543A" w:rsidP="00D3740E" w:rsidR="00D3740E" w:rsidRPr="00B15B5E">
      <w:pPr>
        <w:ind w:left="720"/>
        <w:jc w:val="both"/>
        <w:rPr>
          <w:sz w:val="24"/>
          <w:szCs w:val="24"/>
        </w:rPr>
      </w:pPr>
      <w:r w:rsidRPr="00B15B5E">
        <w:rPr>
          <w:sz w:val="24"/>
          <w:szCs w:val="24"/>
        </w:rPr>
        <w:t>V</w:t>
      </w:r>
      <w:r w:rsidR="00D3740E" w:rsidRPr="00B15B5E">
        <w:rPr>
          <w:sz w:val="24"/>
          <w:szCs w:val="24"/>
        </w:rPr>
        <w:t>I</w:t>
      </w:r>
      <w:r w:rsidR="004438E0" w:rsidRPr="00B15B5E">
        <w:rPr>
          <w:sz w:val="24"/>
          <w:szCs w:val="24"/>
        </w:rPr>
        <w:t>.</w:t>
      </w:r>
      <w:r w:rsidR="00D3740E" w:rsidRPr="00B15B5E">
        <w:rPr>
          <w:sz w:val="24"/>
          <w:szCs w:val="24"/>
        </w:rPr>
        <w:t xml:space="preserve"> Pozvane osobe mogu se o prijedlogu</w:t>
      </w:r>
      <w:r w:rsidR="00215D92" w:rsidRPr="00B15B5E">
        <w:rPr>
          <w:sz w:val="24"/>
          <w:szCs w:val="24"/>
        </w:rPr>
        <w:t xml:space="preserve"> i </w:t>
      </w:r>
      <w:r w:rsidR="00D3740E" w:rsidRPr="00B15B5E">
        <w:rPr>
          <w:sz w:val="24"/>
          <w:szCs w:val="24"/>
        </w:rPr>
        <w:t xml:space="preserve"> pis</w:t>
      </w:r>
      <w:r w:rsidR="00215D92" w:rsidRPr="00B15B5E">
        <w:rPr>
          <w:sz w:val="24"/>
          <w:szCs w:val="24"/>
        </w:rPr>
        <w:t>ano</w:t>
      </w:r>
      <w:r w:rsidR="00D3740E" w:rsidRPr="00B15B5E">
        <w:rPr>
          <w:sz w:val="24"/>
          <w:szCs w:val="24"/>
        </w:rPr>
        <w:t xml:space="preserve"> izjasniti. </w:t>
      </w:r>
    </w:p>
    <w:p w:rsidRDefault="00FF68DA" w:rsidP="00E0714E" w:rsidR="00FF68DA" w:rsidRPr="00B15B5E">
      <w:pPr>
        <w:jc w:val="both"/>
        <w:rPr>
          <w:sz w:val="24"/>
          <w:szCs w:val="24"/>
        </w:rPr>
      </w:pPr>
    </w:p>
    <w:p w:rsidRDefault="006F7455" w:rsidR="006F7455" w:rsidRPr="00B15B5E">
      <w:pPr>
        <w:jc w:val="center"/>
        <w:rPr>
          <w:sz w:val="24"/>
          <w:szCs w:val="24"/>
        </w:rPr>
      </w:pPr>
      <w:r w:rsidRPr="00B15B5E">
        <w:rPr>
          <w:sz w:val="24"/>
          <w:szCs w:val="24"/>
        </w:rPr>
        <w:t>Obrazloženje</w:t>
      </w:r>
    </w:p>
    <w:p w:rsidRDefault="00FF68DA" w:rsidP="00646958" w:rsidR="00FF68DA" w:rsidRPr="00B15B5E">
      <w:pPr>
        <w:rPr>
          <w:sz w:val="24"/>
          <w:szCs w:val="24"/>
        </w:rPr>
      </w:pPr>
    </w:p>
    <w:p w:rsidRDefault="00646958" w:rsidP="00646958" w:rsidR="00646958" w:rsidRPr="00B15B5E">
      <w:pPr>
        <w:rPr>
          <w:sz w:val="24"/>
          <w:szCs w:val="24"/>
          <w:u w:val="single"/>
        </w:rPr>
      </w:pPr>
      <w:r w:rsidRPr="00B15B5E">
        <w:rPr>
          <w:sz w:val="24"/>
          <w:szCs w:val="24"/>
        </w:rPr>
        <w:tab/>
      </w:r>
      <w:r w:rsidRPr="00B15B5E">
        <w:rPr>
          <w:sz w:val="24"/>
          <w:szCs w:val="24"/>
          <w:u w:val="single"/>
        </w:rPr>
        <w:t xml:space="preserve">U odnosu na </w:t>
      </w:r>
      <w:r w:rsidR="002E7605" w:rsidRPr="00B15B5E">
        <w:rPr>
          <w:sz w:val="24"/>
          <w:szCs w:val="24"/>
          <w:u w:val="single"/>
        </w:rPr>
        <w:t>rješenje</w:t>
      </w:r>
    </w:p>
    <w:p w:rsidRDefault="00FF68DA" w:rsidP="004D3F34" w:rsidR="00FF68DA" w:rsidRPr="00B15B5E">
      <w:pPr>
        <w:ind w:firstLine="709"/>
        <w:jc w:val="both"/>
        <w:rPr>
          <w:sz w:val="24"/>
          <w:szCs w:val="24"/>
        </w:rPr>
      </w:pPr>
    </w:p>
    <w:p w:rsidRDefault="00FF68DA" w:rsidP="004D3F34" w:rsidR="00DF62FF" w:rsidRPr="00B15B5E">
      <w:pPr>
        <w:ind w:firstLine="709"/>
        <w:jc w:val="both"/>
        <w:rPr>
          <w:sz w:val="24"/>
          <w:szCs w:val="24"/>
        </w:rPr>
      </w:pPr>
      <w:r w:rsidRPr="00B15B5E">
        <w:rPr>
          <w:sz w:val="24"/>
          <w:szCs w:val="24"/>
        </w:rPr>
        <w:t>Financijska agencija,</w:t>
      </w:r>
      <w:r w:rsidR="004E36D1" w:rsidRPr="00B15B5E">
        <w:rPr>
          <w:sz w:val="24"/>
          <w:szCs w:val="24"/>
        </w:rPr>
        <w:t xml:space="preserve"> Regionalni centar Zagreb, podnijela je ovom sudu prijedlog za otvaranje stečajnog postupka nad dužnikom</w:t>
      </w:r>
      <w:r w:rsidR="00B15B5E" w:rsidRPr="00B15B5E">
        <w:rPr>
          <w:sz w:val="24"/>
          <w:szCs w:val="24"/>
        </w:rPr>
        <w:t xml:space="preserve"> </w:t>
      </w:r>
      <w:r w:rsidR="00E55021" w:rsidRPr="00E55021">
        <w:rPr>
          <w:sz w:val="24"/>
          <w:szCs w:val="24"/>
        </w:rPr>
        <w:t>ENEL d.o.o., Zagreb, Petrova 15, OIB: 49995760103</w:t>
      </w:r>
      <w:r w:rsidR="00DC59BC" w:rsidRPr="00B15B5E">
        <w:rPr>
          <w:sz w:val="24"/>
          <w:szCs w:val="24"/>
          <w:lang w:val="pt-BR"/>
        </w:rPr>
        <w:t>, otvori stečaj</w:t>
      </w:r>
      <w:r w:rsidR="00713169" w:rsidRPr="00B15B5E">
        <w:rPr>
          <w:sz w:val="24"/>
          <w:szCs w:val="24"/>
          <w:lang w:val="pt-BR"/>
        </w:rPr>
        <w:t>.</w:t>
      </w:r>
    </w:p>
    <w:p w:rsidRDefault="00FF68DA" w:rsidP="004D3F34" w:rsidR="00FF68DA" w:rsidRPr="00B15B5E">
      <w:pPr>
        <w:ind w:firstLine="709"/>
        <w:jc w:val="both"/>
        <w:rPr>
          <w:sz w:val="24"/>
          <w:szCs w:val="24"/>
        </w:rPr>
      </w:pPr>
    </w:p>
    <w:p w:rsidRDefault="00FD0016" w:rsidP="00B92A2C" w:rsidR="0007677D" w:rsidRPr="00B15B5E">
      <w:pPr>
        <w:ind w:firstLine="709"/>
        <w:jc w:val="both"/>
        <w:rPr>
          <w:sz w:val="24"/>
          <w:szCs w:val="24"/>
        </w:rPr>
      </w:pPr>
      <w:r w:rsidRPr="00B15B5E">
        <w:rPr>
          <w:sz w:val="24"/>
          <w:szCs w:val="24"/>
        </w:rPr>
        <w:t xml:space="preserve">Prijedlog je podnesen na temelju Zakona o financijskom poslovanju i predstečajnoj nagodbi („Narodne novine“ broj 108/12, 144/12, 81/13 i 112/13, dalje ZFPPN) </w:t>
      </w:r>
      <w:r w:rsidR="0007677D" w:rsidRPr="00B15B5E">
        <w:rPr>
          <w:sz w:val="24"/>
          <w:szCs w:val="24"/>
        </w:rPr>
        <w:t>jer je</w:t>
      </w:r>
      <w:r w:rsidR="009621CE" w:rsidRPr="00B15B5E">
        <w:rPr>
          <w:sz w:val="24"/>
          <w:szCs w:val="24"/>
        </w:rPr>
        <w:t xml:space="preserve"> </w:t>
      </w:r>
      <w:r w:rsidR="0007677D" w:rsidRPr="00B15B5E">
        <w:rPr>
          <w:sz w:val="24"/>
          <w:szCs w:val="24"/>
        </w:rPr>
        <w:t xml:space="preserve">rješenjem od </w:t>
      </w:r>
      <w:r w:rsidR="0001725A">
        <w:rPr>
          <w:sz w:val="24"/>
          <w:szCs w:val="24"/>
        </w:rPr>
        <w:t>31</w:t>
      </w:r>
      <w:r w:rsidR="00DC59BC" w:rsidRPr="00B15B5E">
        <w:rPr>
          <w:sz w:val="24"/>
          <w:szCs w:val="24"/>
        </w:rPr>
        <w:t xml:space="preserve">. </w:t>
      </w:r>
      <w:r w:rsidR="0001725A">
        <w:rPr>
          <w:sz w:val="24"/>
          <w:szCs w:val="24"/>
        </w:rPr>
        <w:t>ožujka 2016.</w:t>
      </w:r>
      <w:r w:rsidR="00E55021">
        <w:rPr>
          <w:sz w:val="24"/>
          <w:szCs w:val="24"/>
        </w:rPr>
        <w:t xml:space="preserve">, poslovni broj </w:t>
      </w:r>
      <w:r w:rsidR="0001725A">
        <w:rPr>
          <w:sz w:val="24"/>
          <w:szCs w:val="24"/>
        </w:rPr>
        <w:t>klasa: UP- I/110/07/14-01/6485, Ur. br. 04-06-16</w:t>
      </w:r>
      <w:r w:rsidR="0007677D" w:rsidRPr="00B15B5E">
        <w:rPr>
          <w:sz w:val="24"/>
          <w:szCs w:val="24"/>
        </w:rPr>
        <w:t>-</w:t>
      </w:r>
      <w:r w:rsidR="00E55021">
        <w:rPr>
          <w:sz w:val="24"/>
          <w:szCs w:val="24"/>
        </w:rPr>
        <w:t>6485-1</w:t>
      </w:r>
      <w:r w:rsidR="0001725A">
        <w:rPr>
          <w:sz w:val="24"/>
          <w:szCs w:val="24"/>
        </w:rPr>
        <w:t>26</w:t>
      </w:r>
      <w:r w:rsidR="0007677D" w:rsidRPr="00B15B5E">
        <w:rPr>
          <w:sz w:val="24"/>
          <w:szCs w:val="24"/>
        </w:rPr>
        <w:t xml:space="preserve"> nagodbeno vijeće </w:t>
      </w:r>
      <w:r w:rsidR="00B15B5E" w:rsidRPr="00B15B5E">
        <w:rPr>
          <w:sz w:val="24"/>
          <w:szCs w:val="24"/>
        </w:rPr>
        <w:t xml:space="preserve">obustavilo postupak predstečajne nagodbe </w:t>
      </w:r>
      <w:r w:rsidR="0007677D" w:rsidRPr="00B15B5E">
        <w:rPr>
          <w:sz w:val="24"/>
          <w:szCs w:val="24"/>
        </w:rPr>
        <w:t xml:space="preserve">nad dužnikom te je uz prijedlog dostavljana potvrda predlagatelja prema kojoj je dužnikov račun </w:t>
      </w:r>
      <w:r w:rsidR="002E7605" w:rsidRPr="00B15B5E">
        <w:rPr>
          <w:sz w:val="24"/>
          <w:szCs w:val="24"/>
        </w:rPr>
        <w:t>bl</w:t>
      </w:r>
      <w:r w:rsidR="009C26B1" w:rsidRPr="00B15B5E">
        <w:rPr>
          <w:sz w:val="24"/>
          <w:szCs w:val="24"/>
        </w:rPr>
        <w:t xml:space="preserve">okiran duže od 60 dana (list </w:t>
      </w:r>
      <w:r w:rsidR="0001725A">
        <w:rPr>
          <w:sz w:val="24"/>
          <w:szCs w:val="24"/>
        </w:rPr>
        <w:t>7</w:t>
      </w:r>
      <w:r w:rsidR="0007677D" w:rsidRPr="00B15B5E">
        <w:rPr>
          <w:sz w:val="24"/>
          <w:szCs w:val="24"/>
        </w:rPr>
        <w:t xml:space="preserve"> spisa). </w:t>
      </w:r>
    </w:p>
    <w:p w:rsidRDefault="004E36D1" w:rsidP="00A003D9" w:rsidR="004E36D1" w:rsidRPr="00B15B5E">
      <w:pPr>
        <w:jc w:val="both"/>
        <w:rPr>
          <w:sz w:val="24"/>
          <w:szCs w:val="24"/>
        </w:rPr>
      </w:pPr>
    </w:p>
    <w:p w:rsidRDefault="00285E26" w:rsidP="004D3F34" w:rsidR="004E36D1" w:rsidRPr="00B15B5E">
      <w:pPr>
        <w:ind w:firstLine="709"/>
        <w:jc w:val="both"/>
        <w:rPr>
          <w:sz w:val="24"/>
          <w:szCs w:val="24"/>
        </w:rPr>
      </w:pPr>
      <w:r w:rsidRPr="00B15B5E">
        <w:rPr>
          <w:sz w:val="24"/>
          <w:szCs w:val="24"/>
        </w:rPr>
        <w:t xml:space="preserve">Prema odredbi čl. </w:t>
      </w:r>
      <w:r w:rsidR="00F43EE1" w:rsidRPr="00B15B5E">
        <w:rPr>
          <w:sz w:val="24"/>
          <w:szCs w:val="24"/>
        </w:rPr>
        <w:t>115</w:t>
      </w:r>
      <w:r w:rsidRPr="00B15B5E">
        <w:rPr>
          <w:sz w:val="24"/>
          <w:szCs w:val="24"/>
        </w:rPr>
        <w:t>. st.</w:t>
      </w:r>
      <w:r w:rsidR="004E36D1" w:rsidRPr="00B15B5E">
        <w:rPr>
          <w:sz w:val="24"/>
          <w:szCs w:val="24"/>
        </w:rPr>
        <w:t xml:space="preserve"> 1. </w:t>
      </w:r>
      <w:r w:rsidR="00D84311" w:rsidRPr="00B15B5E">
        <w:rPr>
          <w:sz w:val="24"/>
          <w:szCs w:val="24"/>
        </w:rPr>
        <w:t>Stečajnog zakona („Narodne novine“ broj</w:t>
      </w:r>
      <w:r w:rsidR="004E36D1" w:rsidRPr="00B15B5E">
        <w:rPr>
          <w:sz w:val="24"/>
          <w:szCs w:val="24"/>
        </w:rPr>
        <w:t xml:space="preserve"> </w:t>
      </w:r>
      <w:r w:rsidR="00F43EE1" w:rsidRPr="00B15B5E">
        <w:rPr>
          <w:sz w:val="24"/>
          <w:szCs w:val="24"/>
        </w:rPr>
        <w:t>71/15,</w:t>
      </w:r>
      <w:r w:rsidR="0001725A">
        <w:rPr>
          <w:sz w:val="24"/>
          <w:szCs w:val="24"/>
        </w:rPr>
        <w:t>104/17</w:t>
      </w:r>
      <w:r w:rsidR="004E36D1" w:rsidRPr="00B15B5E">
        <w:rPr>
          <w:sz w:val="24"/>
          <w:szCs w:val="24"/>
        </w:rPr>
        <w:t xml:space="preserve"> dalje: SZ) </w:t>
      </w:r>
      <w:r w:rsidR="00F43EE1" w:rsidRPr="00B15B5E">
        <w:rPr>
          <w:sz w:val="24"/>
          <w:szCs w:val="24"/>
        </w:rPr>
        <w:t xml:space="preserve">na temelju prijedloga za otvaranje stečajnoga postupka sud donosi rješenje o pokretanju prethodnoga postupka radi utvrđivanja pretpostavki za otvaranje stečajnoga postupka </w:t>
      </w:r>
      <w:r w:rsidR="004E36D1" w:rsidRPr="00B15B5E">
        <w:rPr>
          <w:sz w:val="24"/>
          <w:szCs w:val="24"/>
        </w:rPr>
        <w:t xml:space="preserve">(prethodni postupak). </w:t>
      </w:r>
    </w:p>
    <w:p w:rsidRDefault="00D84311" w:rsidP="004D3F34" w:rsidR="00D84311" w:rsidRPr="00B15B5E">
      <w:pPr>
        <w:ind w:firstLine="709"/>
        <w:jc w:val="both"/>
        <w:rPr>
          <w:sz w:val="24"/>
          <w:szCs w:val="24"/>
        </w:rPr>
      </w:pPr>
    </w:p>
    <w:p w:rsidRDefault="00FD0016" w:rsidP="0007677D" w:rsidR="0007677D" w:rsidRPr="00B15B5E">
      <w:pPr>
        <w:ind w:firstLine="709"/>
        <w:jc w:val="both"/>
        <w:rPr>
          <w:sz w:val="24"/>
          <w:szCs w:val="24"/>
        </w:rPr>
      </w:pPr>
      <w:r w:rsidRPr="00B15B5E">
        <w:rPr>
          <w:sz w:val="24"/>
          <w:szCs w:val="24"/>
        </w:rPr>
        <w:t xml:space="preserve">Kako je ovlašteni predlagatelj Financijska agencija </w:t>
      </w:r>
      <w:r w:rsidR="00B15B5E" w:rsidRPr="00B15B5E">
        <w:rPr>
          <w:sz w:val="24"/>
          <w:szCs w:val="24"/>
        </w:rPr>
        <w:t xml:space="preserve">obustavilo postupak </w:t>
      </w:r>
      <w:r w:rsidR="00B92A2C" w:rsidRPr="00B15B5E">
        <w:rPr>
          <w:sz w:val="24"/>
          <w:szCs w:val="24"/>
        </w:rPr>
        <w:t>predstečajne nagodbe</w:t>
      </w:r>
      <w:r w:rsidR="009F6CE8" w:rsidRPr="00B15B5E">
        <w:rPr>
          <w:sz w:val="24"/>
          <w:szCs w:val="24"/>
        </w:rPr>
        <w:t xml:space="preserve"> </w:t>
      </w:r>
      <w:r w:rsidR="0007677D" w:rsidRPr="00B15B5E">
        <w:rPr>
          <w:sz w:val="24"/>
          <w:szCs w:val="24"/>
        </w:rPr>
        <w:t xml:space="preserve">nad dužnikom, to je na temelju odredbe čl. </w:t>
      </w:r>
      <w:r w:rsidR="00F43EE1" w:rsidRPr="00B15B5E">
        <w:rPr>
          <w:sz w:val="24"/>
          <w:szCs w:val="24"/>
        </w:rPr>
        <w:t>115</w:t>
      </w:r>
      <w:r w:rsidR="0007677D" w:rsidRPr="00B15B5E">
        <w:rPr>
          <w:sz w:val="24"/>
          <w:szCs w:val="24"/>
        </w:rPr>
        <w:t xml:space="preserve">. st. 1. SZ-a riješeno </w:t>
      </w:r>
      <w:r w:rsidR="002E710A" w:rsidRPr="00B15B5E">
        <w:rPr>
          <w:sz w:val="24"/>
          <w:szCs w:val="24"/>
        </w:rPr>
        <w:t>kao u izreci rješenja</w:t>
      </w:r>
      <w:r w:rsidR="0007677D" w:rsidRPr="00B15B5E">
        <w:rPr>
          <w:sz w:val="24"/>
          <w:szCs w:val="24"/>
        </w:rPr>
        <w:t xml:space="preserve">. </w:t>
      </w:r>
    </w:p>
    <w:p w:rsidRDefault="00646958" w:rsidP="004D3F34" w:rsidR="00646958" w:rsidRPr="00B15B5E">
      <w:pPr>
        <w:ind w:firstLine="709"/>
        <w:jc w:val="both"/>
        <w:rPr>
          <w:sz w:val="24"/>
          <w:szCs w:val="24"/>
        </w:rPr>
      </w:pPr>
    </w:p>
    <w:p w:rsidRDefault="00646958" w:rsidP="004D3F34" w:rsidR="004E36D1" w:rsidRPr="00B15B5E">
      <w:pPr>
        <w:ind w:firstLine="709"/>
        <w:jc w:val="both"/>
        <w:rPr>
          <w:sz w:val="24"/>
          <w:szCs w:val="24"/>
          <w:u w:val="single"/>
        </w:rPr>
      </w:pPr>
      <w:r w:rsidRPr="00B15B5E">
        <w:rPr>
          <w:sz w:val="24"/>
          <w:szCs w:val="24"/>
          <w:u w:val="single"/>
        </w:rPr>
        <w:t xml:space="preserve">U odnosu na </w:t>
      </w:r>
      <w:r w:rsidR="002E7605" w:rsidRPr="00B15B5E">
        <w:rPr>
          <w:sz w:val="24"/>
          <w:szCs w:val="24"/>
          <w:u w:val="single"/>
        </w:rPr>
        <w:t>zaključak</w:t>
      </w:r>
      <w:r w:rsidR="004E36D1" w:rsidRPr="00B15B5E">
        <w:rPr>
          <w:sz w:val="24"/>
          <w:szCs w:val="24"/>
          <w:u w:val="single"/>
        </w:rPr>
        <w:t xml:space="preserve"> </w:t>
      </w:r>
    </w:p>
    <w:p w:rsidRDefault="00D84311" w:rsidP="004D3F34" w:rsidR="00D84311" w:rsidRPr="00B15B5E">
      <w:pPr>
        <w:ind w:firstLine="709"/>
        <w:jc w:val="both"/>
        <w:rPr>
          <w:sz w:val="24"/>
          <w:szCs w:val="24"/>
          <w:u w:val="single"/>
        </w:rPr>
      </w:pPr>
    </w:p>
    <w:p w:rsidRDefault="00D92D7B" w:rsidP="002E7605" w:rsidR="004E36D1" w:rsidRPr="00B15B5E">
      <w:pPr>
        <w:ind w:firstLine="709"/>
        <w:jc w:val="both"/>
        <w:rPr>
          <w:sz w:val="24"/>
          <w:szCs w:val="24"/>
        </w:rPr>
      </w:pPr>
      <w:r w:rsidRPr="00B15B5E">
        <w:rPr>
          <w:sz w:val="24"/>
          <w:szCs w:val="24"/>
        </w:rPr>
        <w:t>Odredbom</w:t>
      </w:r>
      <w:r w:rsidR="00D84311" w:rsidRPr="00B15B5E">
        <w:rPr>
          <w:sz w:val="24"/>
          <w:szCs w:val="24"/>
        </w:rPr>
        <w:t xml:space="preserve"> čl. </w:t>
      </w:r>
      <w:smartTag w:element="metricconverter" w:uri="urn:schemas-microsoft-com:office:smarttags">
        <w:smartTagPr>
          <w:attr w:val="27. st" w:name="ProductID"/>
        </w:smartTagPr>
        <w:r w:rsidR="00D84311" w:rsidRPr="00B15B5E">
          <w:rPr>
            <w:sz w:val="24"/>
            <w:szCs w:val="24"/>
          </w:rPr>
          <w:t>27. st</w:t>
        </w:r>
      </w:smartTag>
      <w:r w:rsidR="00D84311" w:rsidRPr="00B15B5E">
        <w:rPr>
          <w:sz w:val="24"/>
          <w:szCs w:val="24"/>
        </w:rPr>
        <w:t>.</w:t>
      </w:r>
      <w:r w:rsidR="00687FD0" w:rsidRPr="00B15B5E">
        <w:rPr>
          <w:sz w:val="24"/>
          <w:szCs w:val="24"/>
        </w:rPr>
        <w:t xml:space="preserve"> 5. Z</w:t>
      </w:r>
      <w:r w:rsidR="00646958" w:rsidRPr="00B15B5E">
        <w:rPr>
          <w:sz w:val="24"/>
          <w:szCs w:val="24"/>
        </w:rPr>
        <w:t>F</w:t>
      </w:r>
      <w:r w:rsidRPr="00B15B5E">
        <w:rPr>
          <w:sz w:val="24"/>
          <w:szCs w:val="24"/>
        </w:rPr>
        <w:t>P</w:t>
      </w:r>
      <w:r w:rsidR="00646958" w:rsidRPr="00B15B5E">
        <w:rPr>
          <w:sz w:val="24"/>
          <w:szCs w:val="24"/>
        </w:rPr>
        <w:t>PN-a</w:t>
      </w:r>
      <w:r w:rsidRPr="00B15B5E">
        <w:rPr>
          <w:sz w:val="24"/>
          <w:szCs w:val="24"/>
        </w:rPr>
        <w:t xml:space="preserve"> propisano je da</w:t>
      </w:r>
      <w:r w:rsidR="002E7605" w:rsidRPr="00B15B5E">
        <w:rPr>
          <w:sz w:val="24"/>
          <w:szCs w:val="24"/>
        </w:rPr>
        <w:t xml:space="preserve"> je FINA, u slučaju kada FINA podnosi prijedlog za pokretanje stečajnog postupka, </w:t>
      </w:r>
      <w:r w:rsidR="00687FD0" w:rsidRPr="00B15B5E">
        <w:rPr>
          <w:sz w:val="24"/>
          <w:szCs w:val="24"/>
        </w:rPr>
        <w:t xml:space="preserve">oslobođena plaćanja pristojbi i troškova vezanih za pokretanje stečajnog postupka. </w:t>
      </w:r>
    </w:p>
    <w:p w:rsidRDefault="00D84311" w:rsidP="004D3F34" w:rsidR="00D84311" w:rsidRPr="00B15B5E">
      <w:pPr>
        <w:ind w:firstLine="709"/>
        <w:jc w:val="both"/>
        <w:rPr>
          <w:sz w:val="24"/>
          <w:szCs w:val="24"/>
        </w:rPr>
      </w:pPr>
    </w:p>
    <w:p w:rsidRDefault="00F43EE1" w:rsidP="00687FD0" w:rsidR="00687FD0" w:rsidRPr="00B15B5E">
      <w:pPr>
        <w:ind w:firstLine="720"/>
        <w:jc w:val="both"/>
        <w:rPr>
          <w:sz w:val="24"/>
          <w:szCs w:val="24"/>
        </w:rPr>
      </w:pPr>
      <w:r w:rsidRPr="00B15B5E">
        <w:rPr>
          <w:sz w:val="24"/>
          <w:szCs w:val="24"/>
        </w:rPr>
        <w:t>Prema odredbi čl. 117</w:t>
      </w:r>
      <w:r w:rsidR="004438E0" w:rsidRPr="00B15B5E">
        <w:rPr>
          <w:sz w:val="24"/>
          <w:szCs w:val="24"/>
        </w:rPr>
        <w:t>. st.</w:t>
      </w:r>
      <w:r w:rsidR="002E7605" w:rsidRPr="00B15B5E">
        <w:rPr>
          <w:sz w:val="24"/>
          <w:szCs w:val="24"/>
        </w:rPr>
        <w:t xml:space="preserve"> 2</w:t>
      </w:r>
      <w:r w:rsidR="00687FD0" w:rsidRPr="00B15B5E">
        <w:rPr>
          <w:sz w:val="24"/>
          <w:szCs w:val="24"/>
        </w:rPr>
        <w:t>. SZ-a stečajni sudac može, ako ocijen</w:t>
      </w:r>
      <w:r w:rsidR="002E7605" w:rsidRPr="00B15B5E">
        <w:rPr>
          <w:sz w:val="24"/>
          <w:szCs w:val="24"/>
        </w:rPr>
        <w:t>i da je to, potrebno, zaključkom</w:t>
      </w:r>
      <w:r w:rsidR="00687FD0" w:rsidRPr="00B15B5E">
        <w:rPr>
          <w:sz w:val="24"/>
          <w:szCs w:val="24"/>
        </w:rPr>
        <w:t xml:space="preserve"> narediti osobama koje vode poslovanje dužnika </w:t>
      </w:r>
      <w:r w:rsidR="002E7605" w:rsidRPr="00B15B5E">
        <w:rPr>
          <w:sz w:val="24"/>
          <w:szCs w:val="24"/>
        </w:rPr>
        <w:t>predaju sudu pisanog izvješća o financijsko-gospodarskom stanju dužnika</w:t>
      </w:r>
      <w:r w:rsidR="00687FD0" w:rsidRPr="00B15B5E">
        <w:rPr>
          <w:sz w:val="24"/>
          <w:szCs w:val="24"/>
        </w:rPr>
        <w:t>.</w:t>
      </w:r>
    </w:p>
    <w:p w:rsidRDefault="00D84311" w:rsidP="00687FD0" w:rsidR="00D84311" w:rsidRPr="00B15B5E">
      <w:pPr>
        <w:ind w:firstLine="720"/>
        <w:jc w:val="both"/>
        <w:rPr>
          <w:sz w:val="24"/>
          <w:szCs w:val="24"/>
        </w:rPr>
      </w:pPr>
    </w:p>
    <w:p w:rsidRDefault="00FA5A5E" w:rsidP="002E7605" w:rsidR="00E0714E" w:rsidRPr="00B15B5E">
      <w:pPr>
        <w:ind w:firstLine="720"/>
        <w:jc w:val="both"/>
        <w:rPr>
          <w:sz w:val="24"/>
          <w:szCs w:val="24"/>
        </w:rPr>
      </w:pPr>
      <w:r w:rsidRPr="00B15B5E">
        <w:rPr>
          <w:sz w:val="24"/>
          <w:szCs w:val="24"/>
        </w:rPr>
        <w:t>S obzirom na to da je</w:t>
      </w:r>
      <w:r w:rsidR="00646958" w:rsidRPr="00B15B5E">
        <w:rPr>
          <w:sz w:val="24"/>
          <w:szCs w:val="24"/>
        </w:rPr>
        <w:t xml:space="preserve"> </w:t>
      </w:r>
      <w:r w:rsidR="00D84311" w:rsidRPr="00B15B5E">
        <w:rPr>
          <w:sz w:val="24"/>
          <w:szCs w:val="24"/>
        </w:rPr>
        <w:t>Financijska agencija</w:t>
      </w:r>
      <w:r w:rsidRPr="00B15B5E">
        <w:rPr>
          <w:sz w:val="24"/>
          <w:szCs w:val="24"/>
        </w:rPr>
        <w:t xml:space="preserve"> u smislu čl. </w:t>
      </w:r>
      <w:smartTag w:element="metricconverter" w:uri="urn:schemas-microsoft-com:office:smarttags">
        <w:smartTagPr>
          <w:attr w:val="27. st" w:name="ProductID"/>
        </w:smartTagPr>
        <w:r w:rsidRPr="00B15B5E">
          <w:rPr>
            <w:sz w:val="24"/>
            <w:szCs w:val="24"/>
          </w:rPr>
          <w:t>27. st</w:t>
        </w:r>
      </w:smartTag>
      <w:r w:rsidRPr="00B15B5E">
        <w:rPr>
          <w:sz w:val="24"/>
          <w:szCs w:val="24"/>
        </w:rPr>
        <w:t>. 5. ZFPPN-a</w:t>
      </w:r>
      <w:r w:rsidR="00687FD0" w:rsidRPr="00B15B5E">
        <w:rPr>
          <w:sz w:val="24"/>
          <w:szCs w:val="24"/>
        </w:rPr>
        <w:t xml:space="preserve"> oslobođena plaćanja pristojbi i troškova, </w:t>
      </w:r>
      <w:r w:rsidR="00646958" w:rsidRPr="00B15B5E">
        <w:rPr>
          <w:sz w:val="24"/>
          <w:szCs w:val="24"/>
        </w:rPr>
        <w:t xml:space="preserve">što za posljedicu ima nedostatak sredstava za plaćanje nagrade </w:t>
      </w:r>
      <w:r w:rsidR="00646958" w:rsidRPr="00B15B5E">
        <w:rPr>
          <w:sz w:val="24"/>
          <w:szCs w:val="24"/>
        </w:rPr>
        <w:lastRenderedPageBreak/>
        <w:t>privremenom stečajnom upravitelju kojeg je moguće i</w:t>
      </w:r>
      <w:r w:rsidR="004438E0" w:rsidRPr="00B15B5E">
        <w:rPr>
          <w:sz w:val="24"/>
          <w:szCs w:val="24"/>
        </w:rPr>
        <w:t>menovati sukladno odredbi čl.</w:t>
      </w:r>
      <w:r w:rsidR="00646958" w:rsidRPr="00B15B5E">
        <w:rPr>
          <w:sz w:val="24"/>
          <w:szCs w:val="24"/>
        </w:rPr>
        <w:t xml:space="preserve"> </w:t>
      </w:r>
      <w:r w:rsidR="00F43EE1" w:rsidRPr="00B15B5E">
        <w:rPr>
          <w:sz w:val="24"/>
          <w:szCs w:val="24"/>
        </w:rPr>
        <w:t>118</w:t>
      </w:r>
      <w:r w:rsidR="004438E0" w:rsidRPr="00B15B5E">
        <w:rPr>
          <w:sz w:val="24"/>
          <w:szCs w:val="24"/>
        </w:rPr>
        <w:t>. st.</w:t>
      </w:r>
      <w:r w:rsidR="00687FD0" w:rsidRPr="00B15B5E">
        <w:rPr>
          <w:sz w:val="24"/>
          <w:szCs w:val="24"/>
        </w:rPr>
        <w:t xml:space="preserve"> 2. SZ-a, te </w:t>
      </w:r>
      <w:r w:rsidR="00646958" w:rsidRPr="00B15B5E">
        <w:rPr>
          <w:sz w:val="24"/>
          <w:szCs w:val="24"/>
        </w:rPr>
        <w:t>kako, na drugi način nije moguće</w:t>
      </w:r>
      <w:r w:rsidR="00687FD0" w:rsidRPr="00B15B5E">
        <w:rPr>
          <w:sz w:val="24"/>
          <w:szCs w:val="24"/>
        </w:rPr>
        <w:t xml:space="preserve"> utvrditi imovinu dužnika </w:t>
      </w:r>
      <w:r w:rsidR="00646958" w:rsidRPr="00B15B5E">
        <w:rPr>
          <w:sz w:val="24"/>
          <w:szCs w:val="24"/>
        </w:rPr>
        <w:t>valjalo je uz primjenu na</w:t>
      </w:r>
      <w:r w:rsidR="002E7605" w:rsidRPr="00B15B5E">
        <w:rPr>
          <w:sz w:val="24"/>
          <w:szCs w:val="24"/>
        </w:rPr>
        <w:t>prijed citiranog stavka 2</w:t>
      </w:r>
      <w:r w:rsidR="00F43EE1" w:rsidRPr="00B15B5E">
        <w:rPr>
          <w:sz w:val="24"/>
          <w:szCs w:val="24"/>
        </w:rPr>
        <w:t>. članka 117</w:t>
      </w:r>
      <w:r w:rsidR="00687FD0" w:rsidRPr="00B15B5E">
        <w:rPr>
          <w:sz w:val="24"/>
          <w:szCs w:val="24"/>
        </w:rPr>
        <w:t>. SZ-a pozvati</w:t>
      </w:r>
      <w:r w:rsidR="00646958" w:rsidRPr="00B15B5E">
        <w:rPr>
          <w:sz w:val="24"/>
          <w:szCs w:val="24"/>
        </w:rPr>
        <w:t xml:space="preserve"> </w:t>
      </w:r>
      <w:r w:rsidR="00231886" w:rsidRPr="00B15B5E">
        <w:rPr>
          <w:sz w:val="24"/>
          <w:szCs w:val="24"/>
        </w:rPr>
        <w:t xml:space="preserve">osobu ovlaštenu za zastupanje </w:t>
      </w:r>
      <w:r w:rsidR="00687FD0" w:rsidRPr="00B15B5E">
        <w:rPr>
          <w:sz w:val="24"/>
          <w:szCs w:val="24"/>
        </w:rPr>
        <w:t xml:space="preserve">dužnika na dostavu </w:t>
      </w:r>
      <w:r w:rsidR="002E7605" w:rsidRPr="00B15B5E">
        <w:rPr>
          <w:sz w:val="24"/>
          <w:szCs w:val="24"/>
        </w:rPr>
        <w:t xml:space="preserve">pisanog izvješća o financijsko-gospodarskom stanju dužnika, </w:t>
      </w:r>
      <w:r w:rsidR="00D84311" w:rsidRPr="00B15B5E">
        <w:rPr>
          <w:sz w:val="24"/>
          <w:szCs w:val="24"/>
        </w:rPr>
        <w:t>s time da je potrebno d</w:t>
      </w:r>
      <w:r w:rsidR="002E7605" w:rsidRPr="00B15B5E">
        <w:rPr>
          <w:sz w:val="24"/>
          <w:szCs w:val="24"/>
        </w:rPr>
        <w:t>odati kako je odluka iz točke II. izreke zaključka</w:t>
      </w:r>
      <w:r w:rsidR="00D84311" w:rsidRPr="00B15B5E">
        <w:rPr>
          <w:sz w:val="24"/>
          <w:szCs w:val="24"/>
        </w:rPr>
        <w:t xml:space="preserve"> do</w:t>
      </w:r>
      <w:r w:rsidR="00F43EE1" w:rsidRPr="00B15B5E">
        <w:rPr>
          <w:sz w:val="24"/>
          <w:szCs w:val="24"/>
        </w:rPr>
        <w:t>nesena na temelju odredbi čl. 117</w:t>
      </w:r>
      <w:r w:rsidR="00D84311" w:rsidRPr="00B15B5E">
        <w:rPr>
          <w:sz w:val="24"/>
          <w:szCs w:val="24"/>
        </w:rPr>
        <w:t>. st</w:t>
      </w:r>
      <w:r w:rsidR="00F43EE1" w:rsidRPr="00B15B5E">
        <w:rPr>
          <w:sz w:val="24"/>
          <w:szCs w:val="24"/>
        </w:rPr>
        <w:t>. 1., 2. i  6</w:t>
      </w:r>
      <w:r w:rsidR="002E7605" w:rsidRPr="00B15B5E">
        <w:rPr>
          <w:sz w:val="24"/>
          <w:szCs w:val="24"/>
        </w:rPr>
        <w:t>. SZ</w:t>
      </w:r>
      <w:r w:rsidR="00F43EE1" w:rsidRPr="00B15B5E">
        <w:rPr>
          <w:sz w:val="24"/>
          <w:szCs w:val="24"/>
        </w:rPr>
        <w:t>-a u vezi s čl. 177., 178</w:t>
      </w:r>
      <w:r w:rsidR="001918DF" w:rsidRPr="00B15B5E">
        <w:rPr>
          <w:sz w:val="24"/>
          <w:szCs w:val="24"/>
        </w:rPr>
        <w:t xml:space="preserve">. i </w:t>
      </w:r>
      <w:r w:rsidR="00F43EE1" w:rsidRPr="00B15B5E">
        <w:rPr>
          <w:sz w:val="24"/>
          <w:szCs w:val="24"/>
        </w:rPr>
        <w:t>180</w:t>
      </w:r>
      <w:r w:rsidR="002E7605" w:rsidRPr="00B15B5E">
        <w:rPr>
          <w:sz w:val="24"/>
          <w:szCs w:val="24"/>
        </w:rPr>
        <w:t>. SZ-a</w:t>
      </w:r>
      <w:r w:rsidR="00D84311" w:rsidRPr="00B15B5E">
        <w:rPr>
          <w:sz w:val="24"/>
          <w:szCs w:val="24"/>
        </w:rPr>
        <w:t>, a točka</w:t>
      </w:r>
      <w:r w:rsidR="002E7605" w:rsidRPr="00B15B5E">
        <w:rPr>
          <w:sz w:val="24"/>
          <w:szCs w:val="24"/>
        </w:rPr>
        <w:t xml:space="preserve"> III</w:t>
      </w:r>
      <w:r w:rsidR="00D84311" w:rsidRPr="00B15B5E">
        <w:rPr>
          <w:sz w:val="24"/>
          <w:szCs w:val="24"/>
        </w:rPr>
        <w:t>.</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utemeljena je na odredbe</w:t>
      </w:r>
      <w:r w:rsidR="00F43EE1" w:rsidRPr="00B15B5E">
        <w:rPr>
          <w:sz w:val="24"/>
          <w:szCs w:val="24"/>
        </w:rPr>
        <w:t xml:space="preserve"> čl. 117</w:t>
      </w:r>
      <w:r w:rsidR="00D84311" w:rsidRPr="00B15B5E">
        <w:rPr>
          <w:sz w:val="24"/>
          <w:szCs w:val="24"/>
        </w:rPr>
        <w:t>. st</w:t>
      </w:r>
      <w:r w:rsidR="00F43EE1" w:rsidRPr="00B15B5E">
        <w:rPr>
          <w:sz w:val="24"/>
          <w:szCs w:val="24"/>
        </w:rPr>
        <w:t>. 3</w:t>
      </w:r>
      <w:r w:rsidR="00D84311" w:rsidRPr="00B15B5E">
        <w:rPr>
          <w:sz w:val="24"/>
          <w:szCs w:val="24"/>
        </w:rPr>
        <w:t xml:space="preserve">. SZ-a i </w:t>
      </w:r>
      <w:r w:rsidR="002E710A" w:rsidRPr="00B15B5E">
        <w:rPr>
          <w:sz w:val="24"/>
          <w:szCs w:val="24"/>
        </w:rPr>
        <w:t xml:space="preserve">odluka iz </w:t>
      </w:r>
      <w:r w:rsidR="00D84311" w:rsidRPr="00B15B5E">
        <w:rPr>
          <w:sz w:val="24"/>
          <w:szCs w:val="24"/>
        </w:rPr>
        <w:t>t</w:t>
      </w:r>
      <w:r w:rsidR="002E710A" w:rsidRPr="00B15B5E">
        <w:rPr>
          <w:sz w:val="24"/>
          <w:szCs w:val="24"/>
        </w:rPr>
        <w:t>očke</w:t>
      </w:r>
      <w:r w:rsidR="00646958" w:rsidRPr="00B15B5E">
        <w:rPr>
          <w:sz w:val="24"/>
          <w:szCs w:val="24"/>
        </w:rPr>
        <w:t xml:space="preserve"> </w:t>
      </w:r>
      <w:r w:rsidR="002E7605" w:rsidRPr="00B15B5E">
        <w:rPr>
          <w:sz w:val="24"/>
          <w:szCs w:val="24"/>
        </w:rPr>
        <w:t>I</w:t>
      </w:r>
      <w:r w:rsidR="00646958" w:rsidRPr="00B15B5E">
        <w:rPr>
          <w:sz w:val="24"/>
          <w:szCs w:val="24"/>
        </w:rPr>
        <w:t>V.</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donesena</w:t>
      </w:r>
      <w:r w:rsidR="00D84311" w:rsidRPr="00B15B5E">
        <w:rPr>
          <w:sz w:val="24"/>
          <w:szCs w:val="24"/>
        </w:rPr>
        <w:t xml:space="preserve"> je na</w:t>
      </w:r>
      <w:r w:rsidR="002E710A" w:rsidRPr="00B15B5E">
        <w:rPr>
          <w:sz w:val="24"/>
          <w:szCs w:val="24"/>
        </w:rPr>
        <w:t xml:space="preserve"> temelju odredbe</w:t>
      </w:r>
      <w:r w:rsidR="00F43EE1" w:rsidRPr="00B15B5E">
        <w:rPr>
          <w:sz w:val="24"/>
          <w:szCs w:val="24"/>
        </w:rPr>
        <w:t xml:space="preserve"> čl. 117</w:t>
      </w:r>
      <w:r w:rsidR="00D84311" w:rsidRPr="00B15B5E">
        <w:rPr>
          <w:sz w:val="24"/>
          <w:szCs w:val="24"/>
        </w:rPr>
        <w:t>. st.</w:t>
      </w:r>
      <w:r w:rsidR="00F43EE1" w:rsidRPr="00B15B5E">
        <w:rPr>
          <w:sz w:val="24"/>
          <w:szCs w:val="24"/>
        </w:rPr>
        <w:t xml:space="preserve"> 4</w:t>
      </w:r>
      <w:r w:rsidR="00687FD0" w:rsidRPr="00B15B5E">
        <w:rPr>
          <w:sz w:val="24"/>
          <w:szCs w:val="24"/>
        </w:rPr>
        <w:t xml:space="preserve">. SZ-a. </w:t>
      </w:r>
    </w:p>
    <w:p w:rsidRDefault="00D84311" w:rsidP="002E7605" w:rsidR="00D84311" w:rsidRPr="00B15B5E">
      <w:pPr>
        <w:jc w:val="both"/>
        <w:rPr>
          <w:sz w:val="24"/>
          <w:szCs w:val="24"/>
        </w:rPr>
      </w:pPr>
    </w:p>
    <w:p w:rsidRDefault="00D84311" w:rsidP="004D3F34" w:rsidR="00687FD0" w:rsidRPr="00B15B5E">
      <w:pPr>
        <w:ind w:firstLine="709"/>
        <w:jc w:val="both"/>
        <w:rPr>
          <w:sz w:val="24"/>
          <w:szCs w:val="24"/>
        </w:rPr>
      </w:pPr>
      <w:r w:rsidRPr="00B15B5E">
        <w:rPr>
          <w:sz w:val="24"/>
          <w:szCs w:val="24"/>
        </w:rPr>
        <w:t xml:space="preserve">Prema odredbi čl. </w:t>
      </w:r>
      <w:r w:rsidR="00F43EE1" w:rsidRPr="00B15B5E">
        <w:rPr>
          <w:sz w:val="24"/>
          <w:szCs w:val="24"/>
        </w:rPr>
        <w:t>123</w:t>
      </w:r>
      <w:r w:rsidRPr="00B15B5E">
        <w:rPr>
          <w:sz w:val="24"/>
          <w:szCs w:val="24"/>
        </w:rPr>
        <w:t>. st.</w:t>
      </w:r>
      <w:r w:rsidR="00646958" w:rsidRPr="00B15B5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B15B5E">
        <w:rPr>
          <w:sz w:val="24"/>
          <w:szCs w:val="24"/>
        </w:rPr>
        <w:t>,</w:t>
      </w:r>
      <w:r w:rsidR="00646958" w:rsidRPr="00B15B5E">
        <w:rPr>
          <w:sz w:val="24"/>
          <w:szCs w:val="24"/>
        </w:rPr>
        <w:t xml:space="preserve"> a po potrebi i druge pravne osobe. </w:t>
      </w:r>
    </w:p>
    <w:p w:rsidRDefault="00D84311" w:rsidP="004D3F34" w:rsidR="00D84311" w:rsidRPr="00B15B5E">
      <w:pPr>
        <w:ind w:firstLine="709"/>
        <w:jc w:val="both"/>
        <w:rPr>
          <w:sz w:val="24"/>
          <w:szCs w:val="24"/>
        </w:rPr>
      </w:pPr>
    </w:p>
    <w:p w:rsidRDefault="00FD0016" w:rsidP="004D3F34" w:rsidR="00646958" w:rsidRPr="00B15B5E">
      <w:pPr>
        <w:ind w:firstLine="709"/>
        <w:jc w:val="both"/>
        <w:rPr>
          <w:sz w:val="24"/>
          <w:szCs w:val="24"/>
        </w:rPr>
      </w:pPr>
      <w:r w:rsidRPr="00B15B5E">
        <w:rPr>
          <w:sz w:val="24"/>
          <w:szCs w:val="24"/>
        </w:rPr>
        <w:t>S obzirom na to da je</w:t>
      </w:r>
      <w:r w:rsidR="00646958" w:rsidRPr="00B15B5E">
        <w:rPr>
          <w:sz w:val="24"/>
          <w:szCs w:val="24"/>
        </w:rPr>
        <w:t xml:space="preserve"> stečajni sudac donio rješenje o pokretanju </w:t>
      </w:r>
      <w:r w:rsidR="00D84311" w:rsidRPr="00B15B5E">
        <w:rPr>
          <w:sz w:val="24"/>
          <w:szCs w:val="24"/>
        </w:rPr>
        <w:t xml:space="preserve">prethodnog postupka, </w:t>
      </w:r>
      <w:r w:rsidRPr="00B15B5E">
        <w:rPr>
          <w:sz w:val="24"/>
          <w:szCs w:val="24"/>
        </w:rPr>
        <w:t>ujedno</w:t>
      </w:r>
      <w:r w:rsidR="00D84311" w:rsidRPr="00B15B5E">
        <w:rPr>
          <w:sz w:val="24"/>
          <w:szCs w:val="24"/>
        </w:rPr>
        <w:t xml:space="preserve"> je na temelju čl. </w:t>
      </w:r>
      <w:r w:rsidR="00F43EE1" w:rsidRPr="00B15B5E">
        <w:rPr>
          <w:sz w:val="24"/>
          <w:szCs w:val="24"/>
        </w:rPr>
        <w:t>123</w:t>
      </w:r>
      <w:r w:rsidR="00EB129D" w:rsidRPr="00B15B5E">
        <w:rPr>
          <w:sz w:val="24"/>
          <w:szCs w:val="24"/>
        </w:rPr>
        <w:t>. st. 1. SZ-a zakazao</w:t>
      </w:r>
      <w:r w:rsidR="00646958" w:rsidRPr="00B15B5E">
        <w:rPr>
          <w:sz w:val="24"/>
          <w:szCs w:val="24"/>
        </w:rPr>
        <w:t xml:space="preserve"> ročište radi </w:t>
      </w:r>
      <w:r w:rsidR="00EB129D" w:rsidRPr="00B15B5E">
        <w:rPr>
          <w:sz w:val="24"/>
          <w:szCs w:val="24"/>
        </w:rPr>
        <w:t>očitovanju</w:t>
      </w:r>
      <w:r w:rsidR="00646958" w:rsidRPr="00B15B5E">
        <w:rPr>
          <w:sz w:val="24"/>
          <w:szCs w:val="24"/>
        </w:rPr>
        <w:t xml:space="preserve"> o prijedlogu za otvaranje stečajnog postupka. </w:t>
      </w:r>
    </w:p>
    <w:p w:rsidRDefault="004E36D1" w:rsidP="00D84311" w:rsidR="004E36D1" w:rsidRPr="00B15B5E">
      <w:pPr>
        <w:jc w:val="both"/>
        <w:rPr>
          <w:sz w:val="24"/>
          <w:szCs w:val="24"/>
        </w:rPr>
      </w:pPr>
    </w:p>
    <w:p w:rsidRDefault="008D5D0F" w:rsidP="006C7E17" w:rsidR="006C7E17" w:rsidRPr="00B15B5E">
      <w:pPr>
        <w:ind w:firstLine="720"/>
        <w:jc w:val="center"/>
        <w:rPr>
          <w:sz w:val="24"/>
          <w:szCs w:val="24"/>
        </w:rPr>
      </w:pPr>
      <w:r w:rsidRPr="00B15B5E">
        <w:rPr>
          <w:sz w:val="24"/>
          <w:szCs w:val="24"/>
        </w:rPr>
        <w:t>U Zagrebu</w:t>
      </w:r>
      <w:r w:rsidR="00B15B5E" w:rsidRPr="00B15B5E">
        <w:rPr>
          <w:sz w:val="24"/>
          <w:szCs w:val="24"/>
        </w:rPr>
        <w:t>,</w:t>
      </w:r>
      <w:r w:rsidR="00F43EE1" w:rsidRPr="00B15B5E">
        <w:rPr>
          <w:sz w:val="24"/>
          <w:szCs w:val="24"/>
        </w:rPr>
        <w:t xml:space="preserve"> </w:t>
      </w:r>
      <w:r w:rsidR="00791317">
        <w:rPr>
          <w:sz w:val="24"/>
          <w:szCs w:val="24"/>
        </w:rPr>
        <w:t>12</w:t>
      </w:r>
      <w:r w:rsidR="00986055" w:rsidRPr="00B15B5E">
        <w:rPr>
          <w:sz w:val="24"/>
          <w:szCs w:val="24"/>
        </w:rPr>
        <w:t xml:space="preserve">. </w:t>
      </w:r>
      <w:r w:rsidR="0001725A">
        <w:rPr>
          <w:sz w:val="24"/>
          <w:szCs w:val="24"/>
        </w:rPr>
        <w:t>travnja 2018</w:t>
      </w:r>
      <w:r w:rsidR="00A55F37" w:rsidRPr="00B15B5E">
        <w:rPr>
          <w:sz w:val="24"/>
          <w:szCs w:val="24"/>
        </w:rPr>
        <w:t>.</w:t>
      </w:r>
    </w:p>
    <w:p w:rsidRDefault="006C7E17" w:rsidP="00C07A03" w:rsidR="00F3761C" w:rsidRPr="00B15B5E">
      <w:pPr>
        <w:tabs>
          <w:tab w:pos="5100" w:val="left"/>
        </w:tabs>
        <w:ind w:firstLine="720"/>
        <w:jc w:val="right"/>
        <w:rPr>
          <w:sz w:val="24"/>
          <w:szCs w:val="24"/>
        </w:rPr>
      </w:pPr>
      <w:r w:rsidRPr="00B15B5E">
        <w:rPr>
          <w:sz w:val="24"/>
          <w:szCs w:val="24"/>
        </w:rPr>
        <w:tab/>
        <w:t>Sudac:</w:t>
      </w:r>
    </w:p>
    <w:p w:rsidRDefault="00E52730" w:rsidP="00C07A03" w:rsidR="005B114B" w:rsidRPr="00B15B5E">
      <w:pPr>
        <w:ind w:left="5040"/>
        <w:jc w:val="right"/>
        <w:rPr>
          <w:sz w:val="24"/>
          <w:szCs w:val="24"/>
        </w:rPr>
      </w:pPr>
      <w:r w:rsidRPr="00B15B5E">
        <w:rPr>
          <w:sz w:val="24"/>
          <w:szCs w:val="24"/>
        </w:rPr>
        <w:t xml:space="preserve"> </w:t>
      </w:r>
      <w:r w:rsidR="000D558B" w:rsidRPr="00B15B5E">
        <w:rPr>
          <w:sz w:val="24"/>
          <w:szCs w:val="24"/>
        </w:rPr>
        <w:t>Nikolina Dorić Hadžisejdić</w:t>
      </w:r>
      <w:r w:rsidR="00006373">
        <w:rPr>
          <w:sz w:val="24"/>
          <w:szCs w:val="24"/>
        </w:rPr>
        <w:t>, v.r.</w:t>
      </w:r>
    </w:p>
    <w:p w:rsidRDefault="00556403" w:rsidP="004151D3" w:rsidR="00556403">
      <w:pPr>
        <w:rPr>
          <w:sz w:val="24"/>
          <w:szCs w:val="24"/>
        </w:rPr>
      </w:pPr>
    </w:p>
    <w:p w:rsidRDefault="007743B5" w:rsidP="004151D3" w:rsidR="007743B5" w:rsidRPr="00B15B5E">
      <w:pPr>
        <w:rPr>
          <w:sz w:val="24"/>
          <w:szCs w:val="24"/>
        </w:rPr>
      </w:pPr>
    </w:p>
    <w:p w:rsidRDefault="00482933" w:rsidR="006F7455" w:rsidRPr="00B15B5E">
      <w:pPr>
        <w:jc w:val="both"/>
        <w:rPr>
          <w:sz w:val="24"/>
          <w:szCs w:val="24"/>
        </w:rPr>
      </w:pPr>
      <w:r w:rsidRPr="00B15B5E">
        <w:rPr>
          <w:sz w:val="24"/>
          <w:szCs w:val="24"/>
        </w:rPr>
        <w:t>Uputa o pravnom lijeku</w:t>
      </w:r>
      <w:r w:rsidR="006F7455" w:rsidRPr="00B15B5E">
        <w:rPr>
          <w:sz w:val="24"/>
          <w:szCs w:val="24"/>
        </w:rPr>
        <w:t>:</w:t>
      </w:r>
    </w:p>
    <w:p w:rsidRDefault="006F7455" w:rsidP="00D84311" w:rsidR="006F7455" w:rsidRPr="00B15B5E">
      <w:pPr>
        <w:jc w:val="both"/>
        <w:rPr>
          <w:sz w:val="24"/>
          <w:szCs w:val="24"/>
        </w:rPr>
      </w:pPr>
      <w:r w:rsidRPr="00B15B5E">
        <w:rPr>
          <w:sz w:val="24"/>
          <w:szCs w:val="24"/>
        </w:rPr>
        <w:t>P</w:t>
      </w:r>
      <w:r w:rsidR="000D2BE7" w:rsidRPr="00B15B5E">
        <w:rPr>
          <w:sz w:val="24"/>
          <w:szCs w:val="24"/>
        </w:rPr>
        <w:t xml:space="preserve">rotiv </w:t>
      </w:r>
      <w:r w:rsidR="00556403" w:rsidRPr="00B15B5E">
        <w:rPr>
          <w:sz w:val="24"/>
          <w:szCs w:val="24"/>
        </w:rPr>
        <w:t>r</w:t>
      </w:r>
      <w:r w:rsidRPr="00B15B5E">
        <w:rPr>
          <w:sz w:val="24"/>
          <w:szCs w:val="24"/>
        </w:rPr>
        <w:t>ješenja nije dopuštena žalba (čl.</w:t>
      </w:r>
      <w:r w:rsidR="00970B0E" w:rsidRPr="00B15B5E">
        <w:rPr>
          <w:sz w:val="24"/>
          <w:szCs w:val="24"/>
        </w:rPr>
        <w:t xml:space="preserve"> </w:t>
      </w:r>
      <w:r w:rsidR="00F43EE1" w:rsidRPr="00B15B5E">
        <w:rPr>
          <w:sz w:val="24"/>
          <w:szCs w:val="24"/>
        </w:rPr>
        <w:t>115</w:t>
      </w:r>
      <w:r w:rsidRPr="00B15B5E">
        <w:rPr>
          <w:sz w:val="24"/>
          <w:szCs w:val="24"/>
        </w:rPr>
        <w:t>. stavak 1. SZ-a)</w:t>
      </w:r>
      <w:r w:rsidR="00556403" w:rsidRPr="00B15B5E">
        <w:rPr>
          <w:sz w:val="24"/>
          <w:szCs w:val="24"/>
        </w:rPr>
        <w:t>.</w:t>
      </w:r>
    </w:p>
    <w:p w:rsidRDefault="000D2BE7" w:rsidP="00D84311" w:rsidR="000D2BE7" w:rsidRPr="00B15B5E">
      <w:pPr>
        <w:jc w:val="both"/>
        <w:rPr>
          <w:sz w:val="24"/>
          <w:szCs w:val="24"/>
        </w:rPr>
      </w:pPr>
      <w:r w:rsidRPr="00B15B5E">
        <w:rPr>
          <w:sz w:val="24"/>
          <w:szCs w:val="24"/>
        </w:rPr>
        <w:t>Protiv zaklju</w:t>
      </w:r>
      <w:r w:rsidR="00F43EE1" w:rsidRPr="00B15B5E">
        <w:rPr>
          <w:sz w:val="24"/>
          <w:szCs w:val="24"/>
        </w:rPr>
        <w:t>čka nije dopuštena žalba (čl. 19. stavak 7</w:t>
      </w:r>
      <w:r w:rsidRPr="00B15B5E">
        <w:rPr>
          <w:sz w:val="24"/>
          <w:szCs w:val="24"/>
        </w:rPr>
        <w:t>. SZ-a)</w:t>
      </w:r>
    </w:p>
    <w:p w:rsidRDefault="00723D12" w:rsidP="008E6A96" w:rsidR="00723D12">
      <w:pPr>
        <w:jc w:val="both"/>
        <w:rPr>
          <w:sz w:val="24"/>
          <w:szCs w:val="24"/>
        </w:rPr>
      </w:pPr>
    </w:p>
    <w:p w:rsidRDefault="007743B5" w:rsidP="008E6A96" w:rsidR="007743B5" w:rsidRPr="00B15B5E">
      <w:pPr>
        <w:jc w:val="both"/>
        <w:rPr>
          <w:sz w:val="24"/>
          <w:szCs w:val="24"/>
        </w:rPr>
      </w:pPr>
    </w:p>
    <w:p w:rsidRDefault="00006373" w:rsidP="007B64C7" w:rsidR="00006373" w:rsidRPr="00006373">
      <w:pPr>
        <w:ind w:firstLine="708" w:left="3540"/>
        <w:jc w:val="right"/>
        <w:rPr>
          <w:sz w:val="24"/>
          <w:szCs w:val="24"/>
        </w:rPr>
      </w:pPr>
      <w:r w:rsidRPr="00006373">
        <w:rPr>
          <w:sz w:val="24"/>
          <w:szCs w:val="24"/>
        </w:rPr>
        <w:t>Za točnost otpravka-ovlašteni službenik:</w:t>
      </w:r>
    </w:p>
    <w:p w:rsidRDefault="00006373" w:rsidP="007B64C7" w:rsidR="00006373" w:rsidRPr="00006373">
      <w:pPr>
        <w:ind w:firstLine="708" w:left="3540"/>
        <w:jc w:val="right"/>
        <w:rPr>
          <w:sz w:val="24"/>
          <w:szCs w:val="24"/>
        </w:rPr>
      </w:pPr>
      <w:r w:rsidRPr="00006373">
        <w:rPr>
          <w:sz w:val="24"/>
          <w:szCs w:val="24"/>
        </w:rPr>
        <w:t xml:space="preserve">                                       Valentina Gabud</w:t>
      </w:r>
    </w:p>
    <w:p w:rsidRDefault="00C20B42" w:rsidP="00C20B42" w:rsidR="00C20B42" w:rsidRPr="00006373">
      <w:pPr>
        <w:ind w:left="1003"/>
        <w:jc w:val="both"/>
        <w:rPr>
          <w:sz w:val="24"/>
          <w:szCs w:val="24"/>
        </w:rPr>
      </w:pPr>
    </w:p>
    <w:sectPr w:rsidSect="00A55F37" w:rsidR="00C20B42" w:rsidRPr="00006373">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F6C52">
      <w:rPr>
        <w:rStyle w:val="Brojstranice"/>
        <w:noProof/>
      </w:rPr>
      <w:t>3</w:t>
    </w:r>
    <w:r>
      <w:rPr>
        <w:rStyle w:val="Brojstranice"/>
      </w:rPr>
      <w:fldChar w:fldCharType="end"/>
    </w:r>
  </w:p>
  <w:p w:rsidRDefault="006A522E" w:rsidR="006A522E">
    <w:pPr>
      <w:pStyle w:val="Zaglavlje"/>
      <w:jc w:val="right"/>
    </w:pPr>
    <w:r>
      <w:rPr>
        <w:b/>
        <w:sz w:val="24"/>
      </w:rPr>
      <w:t xml:space="preserve">  </w:t>
    </w:r>
    <w:r w:rsidR="003A5BA7">
      <w:rPr>
        <w:sz w:val="24"/>
      </w:rPr>
      <w:t>89</w:t>
    </w:r>
    <w:r w:rsidRPr="00482933">
      <w:rPr>
        <w:sz w:val="24"/>
      </w:rPr>
      <w:t>.</w:t>
    </w:r>
    <w:r>
      <w:rPr>
        <w:b/>
        <w:sz w:val="24"/>
      </w:rPr>
      <w:t xml:space="preserve"> </w:t>
    </w:r>
    <w:r w:rsidRPr="00482933">
      <w:rPr>
        <w:sz w:val="24"/>
      </w:rPr>
      <w:t>S</w:t>
    </w:r>
    <w:r w:rsidR="00862C15">
      <w:rPr>
        <w:sz w:val="24"/>
      </w:rPr>
      <w:t>t-</w:t>
    </w:r>
    <w:r w:rsidR="00E55021">
      <w:rPr>
        <w:sz w:val="24"/>
      </w:rPr>
      <w:t>4197/16</w:t>
    </w:r>
    <w:r w:rsidR="007743B5">
      <w:rPr>
        <w:sz w:val="24"/>
      </w:rPr>
      <w:t>-</w:t>
    </w:r>
    <w:r w:rsidR="00791317">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54A77"/>
    <w:multiLevelType w:val="hybridMultilevel"/>
    <w:tmpl w:val="A404AEF4"/>
    <w:lvl w:tplc="69B01794" w:ilvl="0">
      <w:start w:val="7"/>
      <w:numFmt w:val="decimal"/>
      <w:lvlText w:val="%1."/>
      <w:lvlJc w:val="left"/>
      <w:pPr>
        <w:ind w:hanging="360" w:left="1920"/>
      </w:pPr>
      <w:rPr>
        <w:rFonts w:hint="default"/>
        <w:color w:val="FF0000"/>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5">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7">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8">
    <w:nsid w:val="76FC0404"/>
    <w:multiLevelType w:val="hybridMultilevel"/>
    <w:tmpl w:val="31947620"/>
    <w:lvl w:tplc="F9A26424" w:ilvl="0">
      <w:start w:val="5"/>
      <w:numFmt w:val="decimal"/>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9">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20">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6"/>
  </w:num>
  <w:num w:numId="3">
    <w:abstractNumId w:val="10"/>
  </w:num>
  <w:num w:numId="4">
    <w:abstractNumId w:val="3"/>
  </w:num>
  <w:num w:numId="5">
    <w:abstractNumId w:val="8"/>
  </w:num>
  <w:num w:numId="6">
    <w:abstractNumId w:val="13"/>
  </w:num>
  <w:num w:numId="7">
    <w:abstractNumId w:val="7"/>
  </w:num>
  <w:num w:numId="8">
    <w:abstractNumId w:val="20"/>
  </w:num>
  <w:num w:numId="9">
    <w:abstractNumId w:val="17"/>
  </w:num>
  <w:num w:numId="10">
    <w:abstractNumId w:val="2"/>
  </w:num>
  <w:num w:numId="11">
    <w:abstractNumId w:val="19"/>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5"/>
  </w:num>
  <w:num w:numId="20">
    <w:abstractNumId w:val="14"/>
  </w:num>
  <w:num w:numId="21">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373"/>
    <w:rsid w:val="0001725A"/>
    <w:rsid w:val="00026D23"/>
    <w:rsid w:val="0003155D"/>
    <w:rsid w:val="000519B3"/>
    <w:rsid w:val="0005692D"/>
    <w:rsid w:val="00070DBE"/>
    <w:rsid w:val="00071081"/>
    <w:rsid w:val="00074C71"/>
    <w:rsid w:val="0007677D"/>
    <w:rsid w:val="00081D52"/>
    <w:rsid w:val="00087C03"/>
    <w:rsid w:val="0009336D"/>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31886"/>
    <w:rsid w:val="002434EF"/>
    <w:rsid w:val="00255D4A"/>
    <w:rsid w:val="00256348"/>
    <w:rsid w:val="00260A9E"/>
    <w:rsid w:val="00285E26"/>
    <w:rsid w:val="002903F5"/>
    <w:rsid w:val="002952A5"/>
    <w:rsid w:val="002C13FE"/>
    <w:rsid w:val="002C2080"/>
    <w:rsid w:val="002D765A"/>
    <w:rsid w:val="002E059F"/>
    <w:rsid w:val="002E710A"/>
    <w:rsid w:val="002E7605"/>
    <w:rsid w:val="002F6C52"/>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C6802"/>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743B5"/>
    <w:rsid w:val="0078194C"/>
    <w:rsid w:val="00791317"/>
    <w:rsid w:val="007915AB"/>
    <w:rsid w:val="007948D1"/>
    <w:rsid w:val="007B51E2"/>
    <w:rsid w:val="007E5759"/>
    <w:rsid w:val="007F61FF"/>
    <w:rsid w:val="00813CE7"/>
    <w:rsid w:val="00820667"/>
    <w:rsid w:val="00835C07"/>
    <w:rsid w:val="00843045"/>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2FAC"/>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44A9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15B5E"/>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63FA"/>
    <w:rsid w:val="00C07A03"/>
    <w:rsid w:val="00C17898"/>
    <w:rsid w:val="00C20B42"/>
    <w:rsid w:val="00C37D39"/>
    <w:rsid w:val="00C56200"/>
    <w:rsid w:val="00C653B8"/>
    <w:rsid w:val="00C739B3"/>
    <w:rsid w:val="00C83D28"/>
    <w:rsid w:val="00C87F22"/>
    <w:rsid w:val="00C90B35"/>
    <w:rsid w:val="00CA4B47"/>
    <w:rsid w:val="00CA4C85"/>
    <w:rsid w:val="00CB77AE"/>
    <w:rsid w:val="00CB7BAF"/>
    <w:rsid w:val="00CC43BC"/>
    <w:rsid w:val="00CC7D07"/>
    <w:rsid w:val="00CD4B44"/>
    <w:rsid w:val="00CD55EB"/>
    <w:rsid w:val="00CD769C"/>
    <w:rsid w:val="00CD7787"/>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55021"/>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06373"/>
    <w:rPr>
      <w:color w:val="808080"/>
      <w:bdr w:space="0" w:sz="0" w:color="auto" w:val="none"/>
      <w:shd w:fill="auto" w:color="auto" w:val="clear"/>
    </w:rPr>
  </w:style>
  <w:style w:customStyle="true" w:styleId="eSPISCCParagraphDefaultFont" w:type="character">
    <w:name w:val="eSPIS_CC_Paragraph Default Font"/>
    <w:basedOn w:val="Zadanifontodlomka"/>
    <w:rsid w:val="0000637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6373"/>
    <w:rPr>
      <w:noProof/>
      <w:bdr w:space="0" w:sz="0" w:color="auto" w:val="none"/>
      <w:shd w:fill="FFFFCC" w:color="auto" w:val="clear"/>
      <w:lang w:val="hr-HR"/>
    </w:rPr>
  </w:style>
  <w:style w:customStyle="true" w:styleId="PozadinaSvijetloCrvena" w:type="character">
    <w:name w:val="Pozadina_SvijetloCrvena"/>
    <w:basedOn w:val="eSPISCCParagraphDefaultFont"/>
    <w:rsid w:val="0000637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637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06373"/>
    <w:rPr>
      <w:color w:val="808080"/>
      <w:bdr w:color="auto" w:space="0" w:sz="0" w:val="none"/>
      <w:shd w:color="auto" w:fill="auto" w:val="clear"/>
    </w:rPr>
  </w:style>
  <w:style w:customStyle="1" w:styleId="eSPISCCParagraphDefaultFont" w:type="character">
    <w:name w:val="eSPIS_CC_Paragraph Default Font"/>
    <w:basedOn w:val="Zadanifontodlomka"/>
    <w:rsid w:val="0000637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6373"/>
    <w:rPr>
      <w:noProof/>
      <w:bdr w:color="auto" w:space="0" w:sz="0" w:val="none"/>
      <w:shd w:color="auto" w:fill="FFFFCC" w:val="clear"/>
      <w:lang w:val="hr-HR"/>
    </w:rPr>
  </w:style>
  <w:style w:customStyle="1" w:styleId="PozadinaSvijetloCrvena" w:type="character">
    <w:name w:val="Pozadina_SvijetloCrvena"/>
    <w:basedOn w:val="eSPISCCParagraphDefaultFont"/>
    <w:rsid w:val="0000637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637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e-oglasna ploča</izvorni_sadrzaj>
    <derivirana_varijabla naziv="DomainObject.Primjedba_1">DNA: 
1.	predlagatelju,  
2.	dužniku, 
3.	zz dužnika 
4.	e-oglasna ploča</derivirana_varijabla>
  </DomainObject.Primjedba>
  <DomainObject.Oznaka>
    <izvorni_sadrzaj>St-4197/2016-3</izvorni_sadrzaj>
    <derivirana_varijabla naziv="DomainObject.Oznaka_1">St-4197/2016-3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4197</izvorni_sadrzaj>
    <derivirana_varijabla naziv="DomainObject.Predmet.Broj_1">4197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St-4197/2016</izvorni_sadrzaj>
    <derivirana_varijabla naziv="DomainObject.Predmet.OznakaBroj_1">St-4197/2016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ENEL d.o.o. zastupanog po punomoćniku Donald Gašparac; Veljko Kovačević</izvorni_sadrzaj>
    <derivirana_varijabla naziv="DomainObject.Predmet.ProtustrankaFormated_1">  ENEL d.o.o. zastupanog po punomoćniku Donald Gašparac; Veljko Kovačević</derivirana_varijabla>
  </DomainObject.Predmet.ProtustrankaFormated>
  <DomainObject.Predmet.ProtustrankaFormatedOIB>
    <izvorni_sadrzaj>  ENEL d.o.o., OIB 49995760103 zastupanog po punomoćniku Donald Gašparac; Veljko Kovačević</izvorni_sadrzaj>
    <derivirana_varijabla naziv="DomainObject.Predmet.ProtustrankaFormatedOIB_1">  ENEL d.o.o., OIB 49995760103 zastupanog po punomoćniku Donald Gašparac; Veljko Kovačević</derivirana_varijabla>
  </DomainObject.Predmet.ProtustrankaFormatedOIB>
  <DomainObject.Predmet.ProtustrankaFormatedWithAdress>
    <izvorni_sadrzaj> ENEL d.o.o., Petrova 15, 10000 Zagreb zastupanog po punomoćniku Donald Gašparac; Veljko Kovačević</izvorni_sadrzaj>
    <derivirana_varijabla naziv="DomainObject.Predmet.ProtustrankaFormatedWithAdress_1"> ENEL d.o.o., Petrova 15, 10000 Zagreb zastupanog po punomoćniku Donald Gašparac; Veljko Kovačević</derivirana_varijabla>
  </DomainObject.Predmet.ProtustrankaFormatedWithAdress>
  <DomainObject.Predmet.ProtustrankaFormatedWithAdressOIB>
    <izvorni_sadrzaj> ENEL d.o.o., OIB 49995760103, Petrova 15, 10000 Zagreb zastupanog po punomoćniku Donald Gašparac; Veljko Kovačević</izvorni_sadrzaj>
    <derivirana_varijabla naziv="DomainObject.Predmet.ProtustrankaFormatedWithAdressOIB_1"> ENEL d.o.o., OIB 49995760103, Petrova 15, 10000 Zagreb zastupanog po punomoćniku Donald Gašparac; Veljko Kovačević</derivirana_varijabla>
  </DomainObject.Predmet.ProtustrankaFormatedWithAdressOIB>
  <DomainObject.Predmet.ProtustrankaWithAdress>
    <izvorni_sadrzaj>ENEL d.o.o. Petrova 15, 10000 Zagreb</izvorni_sadrzaj>
    <derivirana_varijabla naziv="DomainObject.Predmet.ProtustrankaWithAdress_1">ENEL d.o.o. Petrova 15, 10000 Zagreb</derivirana_varijabla>
  </DomainObject.Predmet.ProtustrankaWithAdress>
  <DomainObject.Predmet.ProtustrankaWithAdressOIB>
    <izvorni_sadrzaj>ENEL d.o.o., OIB 49995760103, Petrova 15, 10000 Zagreb</izvorni_sadrzaj>
    <derivirana_varijabla naziv="DomainObject.Predmet.ProtustrankaWithAdressOIB_1">ENEL d.o.o., OIB 49995760103, Petrova 15, 10000 Zagreb</derivirana_varijabla>
  </DomainObject.Predmet.ProtustrankaWithAdressOIB>
  <DomainObject.Predmet.ProtustrankaNazivFormated>
    <izvorni_sadrzaj>ENEL d.o.o.</izvorni_sadrzaj>
    <derivirana_varijabla naziv="DomainObject.Predmet.ProtustrankaNazivFormated_1">ENEL d.o.o.</derivirana_varijabla>
  </DomainObject.Predmet.ProtustrankaNazivFormated>
  <DomainObject.Predmet.ProtustrankaNazivFormatedOIB>
    <izvorni_sadrzaj>ENEL d.o.o., OIB 49995760103</izvorni_sadrzaj>
    <derivirana_varijabla naziv="DomainObject.Predmet.ProtustrankaNazivFormatedOIB_1">ENEL d.o.o., OIB 49995760103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ENEL d.o.o. zastupanog po punomoćniku Donald Gašparac; Veljko Kovačević</item>
    </izvorni_sadrzaj>
    <derivirana_varijabla naziv="DomainObject.Predmet.ProtuStrankaListFormated_1">
      <item>ENEL d.o.o. zastupanog po punomoćniku Donald Gašparac; Veljko Kovačević</item>
    </derivirana_varijabla>
  </DomainObject.Predmet.ProtuStrankaListFormated>
  <DomainObject.Predmet.ProtuStrankaListFormatedOIB>
    <izvorni_sadrzaj>
      <item>ENEL d.o.o., OIB 49995760103 zastupanog po punomoćniku Donald Gašparac; Veljko Kovačević</item>
    </izvorni_sadrzaj>
    <derivirana_varijabla naziv="DomainObject.Predmet.ProtuStrankaListFormatedOIB_1">
      <item>ENEL d.o.o., OIB 49995760103 zastupanog po punomoćniku Donald Gašparac; Veljko Kovačević</item>
    </derivirana_varijabla>
  </DomainObject.Predmet.ProtuStrankaListFormatedOIB>
  <DomainObject.Predmet.ProtuStrankaListFormatedWithAdress>
    <izvorni_sadrzaj>
      <item>ENEL d.o.o., Petrova 15, 10000 Zagreb zastupanog po punomoćniku Donald Gašparac; Veljko Kovačević</item>
    </izvorni_sadrzaj>
    <derivirana_varijabla naziv="DomainObject.Predmet.ProtuStrankaListFormatedWithAdress_1">
      <item>ENEL d.o.o., Petrova 15, 10000 Zagreb zastupanog po punomoćniku Donald Gašparac; Veljko Kovačević</item>
    </derivirana_varijabla>
  </DomainObject.Predmet.ProtuStrankaListFormatedWithAdress>
  <DomainObject.Predmet.ProtuStrankaListFormatedWithAdressOIB>
    <izvorni_sadrzaj>
      <item>ENEL d.o.o., OIB 49995760103, Petrova 15, 10000 Zagreb zastupanog po punomoćniku Donald Gašparac; Veljko Kovačević</item>
    </izvorni_sadrzaj>
    <derivirana_varijabla naziv="DomainObject.Predmet.ProtuStrankaListFormatedWithAdressOIB_1">
      <item>ENEL d.o.o., OIB 49995760103, Petrova 15, 10000 Zagreb zastupanog po punomoćniku Donald Gašparac; Veljko Kovačević</item>
    </derivirana_varijabla>
  </DomainObject.Predmet.ProtuStrankaListFormatedWithAdressOIB>
  <DomainObject.Predmet.ProtuStrankaListNazivFormated>
    <izvorni_sadrzaj>
      <item>ENEL d.o.o.</item>
    </izvorni_sadrzaj>
    <derivirana_varijabla naziv="DomainObject.Predmet.ProtuStrankaListNazivFormated_1">
      <item>ENEL d.o.o.</item>
    </derivirana_varijabla>
  </DomainObject.Predmet.ProtuStrankaListNazivFormated>
  <DomainObject.Predmet.ProtuStrankaListNazivFormatedOIB>
    <izvorni_sadrzaj>
      <item>ENEL d.o.o., OIB 49995760103</item>
    </izvorni_sadrzaj>
    <derivirana_varijabla naziv="DomainObject.Predmet.ProtuStrankaListNazivFormatedOIB_1">
      <item>ENEL d.o.o., OIB 49995760103</item>
    </derivirana_varijabla>
  </DomainObject.Predmet.ProtuStrankaListNazivFormatedOIB>
  <DomainObject.Predmet.OstaliListFormated>
    <izvorni_sadrzaj>
      <item>Donald Gašparac punomoćnik sudionika u postupku ENEL d.o.o.</item>
      <item>Veljko Kovačević punomoćnik sudionika u postupku ENEL d.o.o.</item>
    </izvorni_sadrzaj>
    <derivirana_varijabla naziv="DomainObject.Predmet.OstaliListFormated_1">
      <item>Donald Gašparac punomoćnik sudionika u postupku ENEL d.o.o.</item>
      <item>Veljko Kovačević punomoćnik sudionika u postupku ENEL d.o.o.</item>
    </derivirana_varijabla>
  </DomainObject.Predmet.OstaliListFormated>
  <DomainObject.Predmet.OstaliListFormatedOIB>
    <izvorni_sadrzaj>
      <item>Donald Gašparac, OIB 98549261707 punomoćnik sudionika u postupku ENEL d.o.o.</item>
      <item>Veljko Kovačević, OIB 52793016705 punomoćnik sudionika u postupku ENEL d.o.o.</item>
    </izvorni_sadrzaj>
    <derivirana_varijabla naziv="DomainObject.Predmet.OstaliListFormatedOIB_1">
      <item>Donald Gašparac, OIB 98549261707 punomoćnik sudionika u postupku ENEL d.o.o.</item>
      <item>Veljko Kovačević, OIB 52793016705 punomoćnik sudionika u postupku ENEL d.o.o.</item>
    </derivirana_varijabla>
  </DomainObject.Predmet.OstaliListFormatedOIB>
  <DomainObject.Predmet.OstaliListFormatedWithAdress>
    <izvorni_sadrzaj>
      <item>Donald Gašparac, Hvarska Ulica 2 B, 10000 Zagreb punomoćnik sudionika u postupku ENEL d.o.o.</item>
      <item>Veljko Kovačević punomoćnik sudionika u postupku ENEL d.o.o.</item>
    </izvorni_sadrzaj>
    <derivirana_varijabla naziv="DomainObject.Predmet.OstaliListFormatedWithAdress_1">
      <item>Donald Gašparac, Hvarska Ulica 2 B, 10000 Zagreb punomoćnik sudionika u postupku ENEL d.o.o.</item>
      <item>Veljko Kovačević punomoćnik sudionika u postupku ENEL d.o.o.</item>
    </derivirana_varijabla>
  </DomainObject.Predmet.OstaliListFormatedWithAdress>
  <DomainObject.Predmet.OstaliListFormatedWithAdressOIB>
    <izvorni_sadrzaj>
      <item>Donald Gašparac, OIB 98549261707, Hvarska Ulica 2 B, 10000 Zagreb punomoćnik sudionika u postupku ENEL d.o.o.</item>
      <item>Veljko Kovačević, OIB 52793016705 punomoćnik sudionika u postupku ENEL d.o.o.</item>
    </izvorni_sadrzaj>
    <derivirana_varijabla naziv="DomainObject.Predmet.OstaliListFormatedWithAdressOIB_1">
      <item>Donald Gašparac, OIB 98549261707, Hvarska Ulica 2 B, 10000 Zagreb punomoćnik sudionika u postupku ENEL d.o.o.</item>
      <item>Veljko Kovačević, OIB 52793016705 punomoćnik sudionika u postupku ENEL d.o.o.</item>
    </derivirana_varijabla>
  </DomainObject.Predmet.OstaliListFormatedWithAdressOIB>
  <DomainObject.Predmet.OstaliListNazivFormated>
    <izvorni_sadrzaj>
      <item>Donald Gašparac</item>
      <item>Veljko Kovačević</item>
    </izvorni_sadrzaj>
    <derivirana_varijabla naziv="DomainObject.Predmet.OstaliListNazivFormated_1">
      <item>Donald Gašparac</item>
      <item>Veljko Kovačević</item>
    </derivirana_varijabla>
  </DomainObject.Predmet.OstaliListNazivFormated>
  <DomainObject.Predmet.OstaliListNazivFormatedOIB>
    <izvorni_sadrzaj>
      <item>Donald Gašparac, OIB 98549261707</item>
      <item>Veljko Kovačević, OIB 52793016705</item>
    </izvorni_sadrzaj>
    <derivirana_varijabla naziv="DomainObject.Predmet.OstaliListNazivFormatedOIB_1">
      <item>Donald Gašparac, OIB 98549261707</item>
      <item>Veljko Kovačević, OIB 52793016705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St-4197/2016-3</izvorni_sadrzaj>
    <derivirana_varijabla naziv="DomainObject.PoslovniBrojDokumenta_1">St-4197/2016-3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ENEL d.o.o.</izvorni_sadrzaj>
    <derivirana_varijabla naziv="DomainObject.Predmet.ProtustrankaIDrugi_1">ENEL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ENEL d.o.o., OIB 49995760103, Petrova 15, 10000 Zagreb</izvorni_sadrzaj>
    <derivirana_varijabla naziv="DomainObject.Predmet.ProtustrankaIDrugiAdressOIB_1">ENEL d.o.o., OIB 49995760103, Petrova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ENEL d.o.o.</item>
      <item>Donald Gašparac</item>
      <item>Veljko Kovačević</item>
    </izvorni_sadrzaj>
    <derivirana_varijabla naziv="DomainObject.Predmet.SudioniciListNaziv_1">
      <item>FINA Regionalni centar Zagreb</item>
      <item>ENEL d.o.o.</item>
      <item>Donald Gašparac</item>
      <item>Veljko Kovačević</item>
    </derivirana_varijabla>
  </DomainObject.Predmet.SudioniciListNaziv>
  <DomainObject.Predmet.SudioniciListAdressOIB>
    <izvorni_sadrzaj>
      <item>FINA Regionalni centar Zagreb, OIB 85821130368, Ulica grada Vukovara 70,10000 Zagreb</item>
      <item>ENEL d.o.o., OIB 49995760103, Petrova 15,10000 Zagreb</item>
      <item>Donald Gašparac, OIB 98549261707, Hvarska Ulica 2 B,10000 Zagreb</item>
      <item>Veljko Kovačević, OIB 52793016705</item>
    </izvorni_sadrzaj>
    <derivirana_varijabla naziv="DomainObject.Predmet.SudioniciListAdressOIB_1">
      <item>FINA Regionalni centar Zagreb, OIB 85821130368, Ulica grada Vukovara 70,10000 Zagreb</item>
      <item>ENEL d.o.o., OIB 49995760103, Petrova 15,10000 Zagreb</item>
      <item>Donald Gašparac, OIB 98549261707, Hvarska Ulica 2 B,10000 Zagreb</item>
      <item>Veljko Kovačević, OIB 52793016705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49995760103</item>
      <item>, OIB 98549261707</item>
      <item>, OIB 52793016705</item>
    </izvorni_sadrzaj>
    <derivirana_varijabla naziv="DomainObject.Predmet.SudioniciListNazivOIB_1">
      <item>, OIB 85821130368</item>
      <item>, OIB 49995760103</item>
      <item>, OIB 98549261707</item>
      <item>, OIB 52793016705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407D3-D7EB-4B3C-89A0-F50954E0D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4996</properties:Characters>
  <properties:Lines>125</properties:Lines>
  <properties:Paragraphs>43</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Valentina Gabud</cp:lastModifiedBy>
  <cp:lastPrinted>2018-04-12T09:57:00Z</cp:lastPrinted>
  <dcterms:modified xmlns:xsi="http://www.w3.org/2001/XMLSchema-instance" xsi:type="dcterms:W3CDTF">2018-04-12T09:57:00Z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St-4197/2016-3 / Odluka - Rješenje - pokretanje prethodnog postupka radi utvrđivanja uvjeta za otvaranje stečajnog postupka (1._rješenje_i_zaključak-prethodni_postupak._rješenje_i_zaključak-prethodni_postupak)</vt:lpwstr>
  </prop:property>
  <prop:property name="CC_coloring" pid="4" fmtid="{D5CDD505-2E9C-101B-9397-08002B2CF9AE}">
    <vt:bool>false</vt:bool>
  </prop:property>
  <prop:property name="BrojStranica" pid="5" fmtid="{D5CDD505-2E9C-101B-9397-08002B2CF9AE}">
    <vt:i4>3</vt:i4>
  </prop:property>
</prop:Properties>
</file>