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c021" w14:paraId="4c9c02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A3A1C">
        <w:t>2516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A3A1C">
        <w:t xml:space="preserve"> PARKETNI CENTAR d.o.o. Zagreb, Radnička cesta 52, OIB: </w:t>
      </w:r>
      <w:r w:rsidR="00D923CB">
        <w:t>62364002182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D38FB">
        <w:t>10</w:t>
      </w:r>
      <w:r w:rsidR="003B50C7">
        <w:t>.</w:t>
      </w:r>
      <w:r w:rsidR="00934B4D">
        <w:t xml:space="preserve"> </w:t>
      </w:r>
      <w:r w:rsidR="005D38FB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923CB">
        <w:rPr>
          <w:bCs/>
        </w:rPr>
        <w:t xml:space="preserve"> </w:t>
      </w:r>
      <w:r w:rsidR="00D923CB">
        <w:t>PARKETNI CENTAR d.o.o. Zagreb, Radnička cesta 52, OIB: 62364002182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D923CB">
        <w:t xml:space="preserve">433.398,56 </w:t>
      </w:r>
      <w:r>
        <w:t>kn</w:t>
      </w:r>
      <w:r w:rsidR="0055704E">
        <w:t xml:space="preserve">, na dan </w:t>
      </w:r>
      <w:r w:rsidR="00D923CB">
        <w:t>19</w:t>
      </w:r>
      <w:r w:rsidR="001129F3">
        <w:t>.</w:t>
      </w:r>
      <w:r w:rsidR="00F66487">
        <w:t xml:space="preserve"> </w:t>
      </w:r>
      <w:r w:rsidR="009C431A">
        <w:t>srpnja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1617F7">
        <w:t xml:space="preserve"> </w:t>
      </w:r>
      <w:r w:rsidR="002F2C24">
        <w:t>Muhamed Hajdić, Bosna i Hercegovina, Ilidža, Drage Filipovića 74, OIB: 37850920022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F2C24">
        <w:t>2516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4A78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4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4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St-2516/2016</izvorni_sadrzaj>
    <derivirana_varijabla naziv="DomainObject.Predmet.OznakaBroj_1">St-2516/2016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PARKETNI CENTAR  d.o.o.</izvorni_sadrzaj>
    <derivirana_varijabla naziv="DomainObject.Predmet.ProtustrankaFormated_1">  PARKETNI CENTAR  d.o.o.</derivirana_varijabla>
  </DomainObject.Predmet.ProtustrankaFormated>
  <DomainObject.Predmet.ProtustrankaFormatedOIB>
    <izvorni_sadrzaj>  PARKETNI CENTAR  d.o.o., OIB 62364002182</izvorni_sadrzaj>
    <derivirana_varijabla naziv="DomainObject.Predmet.ProtustrankaFormatedOIB_1">  PARKETNI CENTAR  d.o.o., OIB 62364002182</derivirana_varijabla>
  </DomainObject.Predmet.ProtustrankaFormatedOIB>
  <DomainObject.Predmet.ProtustrankaFormatedWithAdress>
    <izvorni_sadrzaj> PARKETNI CENTAR  d.o.o., Florijana Andrašeca 8, 10000 Zagreb</izvorni_sadrzaj>
    <derivirana_varijabla naziv="DomainObject.Predmet.ProtustrankaFormatedWithAdress_1"> PARKETNI CENTAR  d.o.o., Florijana Andrašeca 8, 10000 Zagreb</derivirana_varijabla>
  </DomainObject.Predmet.ProtustrankaFormatedWithAdress>
  <DomainObject.Predmet.ProtustrankaFormatedWithAdressOIB>
    <izvorni_sadrzaj> PARKETNI CENTAR  d.o.o., OIB 62364002182, Florijana Andrašeca 8, 10000 Zagreb</izvorni_sadrzaj>
    <derivirana_varijabla naziv="DomainObject.Predmet.ProtustrankaFormatedWithAdressOIB_1"> PARKETNI CENTAR  d.o.o., OIB 62364002182, Florijana Andrašeca 8, 10000 Zagreb</derivirana_varijabla>
  </DomainObject.Predmet.ProtustrankaFormatedWithAdressOIB>
  <DomainObject.Predmet.ProtustrankaWithAdress>
    <izvorni_sadrzaj>PARKETNI CENTAR  d.o.o. Florijana Andrašeca 8, 10000 Zagreb</izvorni_sadrzaj>
    <derivirana_varijabla naziv="DomainObject.Predmet.ProtustrankaWithAdress_1">PARKETNI CENTAR  d.o.o. Florijana Andrašeca 8, 10000 Zagreb</derivirana_varijabla>
  </DomainObject.Predmet.ProtustrankaWithAdress>
  <DomainObject.Predmet.ProtustrankaWithAdressOIB>
    <izvorni_sadrzaj>PARKETNI CENTAR  d.o.o., OIB 62364002182, Florijana Andrašeca 8, 10000 Zagreb</izvorni_sadrzaj>
    <derivirana_varijabla naziv="DomainObject.Predmet.ProtustrankaWithAdressOIB_1">PARKETNI CENTAR  d.o.o., OIB 62364002182, Florijana Andrašeca 8, 10000 Zagreb</derivirana_varijabla>
  </DomainObject.Predmet.ProtustrankaWithAdressOIB>
  <DomainObject.Predmet.ProtustrankaNazivFormated>
    <izvorni_sadrzaj>PARKETNI CENTAR  d.o.o.</izvorni_sadrzaj>
    <derivirana_varijabla naziv="DomainObject.Predmet.ProtustrankaNazivFormated_1">PARKETNI CENTAR  d.o.o.</derivirana_varijabla>
  </DomainObject.Predmet.ProtustrankaNazivFormated>
  <DomainObject.Predmet.ProtustrankaNazivFormatedOIB>
    <izvorni_sadrzaj>PARKETNI CENTAR  d.o.o., OIB 62364002182</izvorni_sadrzaj>
    <derivirana_varijabla naziv="DomainObject.Predmet.ProtustrankaNazivFormatedOIB_1">PARKETNI CENTAR  d.o.o., OIB 62364002182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PARKETNI CENTAR  d.o.o.</item>
    </izvorni_sadrzaj>
    <derivirana_varijabla naziv="DomainObject.Predmet.ProtuStrankaListFormated_1">
      <item>PARKETNI CENTAR  d.o.o.</item>
    </derivirana_varijabla>
  </DomainObject.Predmet.ProtuStrankaListFormated>
  <DomainObject.Predmet.ProtuStrankaListFormatedOIB>
    <izvorni_sadrzaj>
      <item>PARKETNI CENTAR  d.o.o., OIB 62364002182</item>
    </izvorni_sadrzaj>
    <derivirana_varijabla naziv="DomainObject.Predmet.ProtuStrankaListFormatedOIB_1">
      <item>PARKETNI CENTAR  d.o.o., OIB 62364002182</item>
    </derivirana_varijabla>
  </DomainObject.Predmet.ProtuStrankaListFormatedOIB>
  <DomainObject.Predmet.ProtuStrankaListFormatedWithAdress>
    <izvorni_sadrzaj>
      <item>PARKETNI CENTAR  d.o.o., Florijana Andrašeca 8, 10000 Zagreb</item>
    </izvorni_sadrzaj>
    <derivirana_varijabla naziv="DomainObject.Predmet.ProtuStrankaListFormatedWithAdress_1">
      <item>PARKETNI CENTAR  d.o.o., Florijana Andrašeca 8, 10000 Zagreb</item>
    </derivirana_varijabla>
  </DomainObject.Predmet.ProtuStrankaListFormatedWithAdress>
  <DomainObject.Predmet.ProtuStrankaListFormatedWithAdressOIB>
    <izvorni_sadrzaj>
      <item>PARKETNI CENTAR  d.o.o., OIB 62364002182, Florijana Andrašeca 8, 10000 Zagreb</item>
    </izvorni_sadrzaj>
    <derivirana_varijabla naziv="DomainObject.Predmet.ProtuStrankaListFormatedWithAdressOIB_1">
      <item>PARKETNI CENTAR  d.o.o., OIB 62364002182, Florijana Andrašeca 8, 10000 Zagreb</item>
    </derivirana_varijabla>
  </DomainObject.Predmet.ProtuStrankaListFormatedWithAdressOIB>
  <DomainObject.Predmet.ProtuStrankaListNazivFormated>
    <izvorni_sadrzaj>
      <item>PARKETNI CENTAR  d.o.o.</item>
    </izvorni_sadrzaj>
    <derivirana_varijabla naziv="DomainObject.Predmet.ProtuStrankaListNazivFormated_1">
      <item>PARKETNI CENTAR  d.o.o.</item>
    </derivirana_varijabla>
  </DomainObject.Predmet.ProtuStrankaListNazivFormated>
  <DomainObject.Predmet.ProtuStrankaListNazivFormatedOIB>
    <izvorni_sadrzaj>
      <item>PARKETNI CENTAR  d.o.o., OIB 62364002182</item>
    </izvorni_sadrzaj>
    <derivirana_varijabla naziv="DomainObject.Predmet.ProtuStrankaListNazivFormatedOIB_1">
      <item>PARKETNI CENTAR  d.o.o., OIB 62364002182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PARKETNI CENTAR  d.o.o.</izvorni_sadrzaj>
    <derivirana_varijabla naziv="DomainObject.Predmet.ProtustrankaIDrugi_1">PARKETNI CENTAR 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PARKETNI CENTAR  d.o.o., OIB 62364002182, Florijana Andrašeca 8, 10000 Zagreb</izvorni_sadrzaj>
    <derivirana_varijabla naziv="DomainObject.Predmet.ProtustrankaIDrugiAdressOIB_1">PARKETNI CENTAR  d.o.o., OIB 62364002182, Florijana Andrašeca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PARKETNI CENTAR  d.o.o.</item>
      <item>FINA Regionalni centar Zagreb</item>
    </izvorni_sadrzaj>
    <derivirana_varijabla naziv="DomainObject.Predmet.SudioniciListNaziv_1">
      <item>PARKETNI CENTAR  d.o.o.</item>
      <item>FINA Regionalni centar Zagreb</item>
    </derivirana_varijabla>
  </DomainObject.Predmet.SudioniciListNaziv>
  <DomainObject.Predmet.SudioniciListAdressOIB>
    <izvorni_sadrzaj>
      <item>PARKETNI CENTAR  d.o.o., OIB 62364002182, Florijana Andrašeca 8,10000 Zagreb</item>
      <item>FINA Regionalni centar Zagreb, OIB 85821130368, Trg svibanjskih žrtava 1995. br.1.,10000 Zagreb</item>
    </izvorni_sadrzaj>
    <derivirana_varijabla naziv="DomainObject.Predmet.SudioniciListAdressOIB_1">
      <item>PARKETNI CENTAR  d.o.o., OIB 62364002182, Florijana Andrašeca 8,10000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62364002182</item>
      <item>, OIB 85821130368</item>
    </izvorni_sadrzaj>
    <derivirana_varijabla naziv="DomainObject.Predmet.SudioniciListNazivOIB_1">
      <item>, OIB 62364002182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1920</properties:Characters>
  <properties:Lines>55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2016-10-26T12:03:00Z</dcterms:created>
  <dc:creator>Korisnik</dc:creator>
  <cp:lastModifiedBy>Sanda Gučić</cp:lastModifiedBy>
  <cp:lastPrinted>2016-10-26T12:00:00Z</cp:lastPrinted>
  <dcterms:modified xmlns:xsi="http://www.w3.org/2001/XMLSchema-instance" xsi:type="dcterms:W3CDTF">2016-10-27T10:23:00Z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