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6073" w14:paraId="2f26073" w:rsidRDefault="00E762F5" w:rsidR="00E762F5">
      <w:pPr>
        <w15:collapsed w:val="false"/>
      </w:pPr>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B23A1" w:rsidP="000B23A1" w:rsidR="000B23A1" w:rsidRPr="00C30926"/>
    <w:p w:rsidRDefault="000B23A1" w:rsidP="000B23A1" w:rsidR="000B23A1" w:rsidRPr="00C30926">
      <w:r w:rsidRPr="00C30926">
        <w:t>REPUBLIKA HRVATSKA</w:t>
      </w:r>
    </w:p>
    <w:p w:rsidRDefault="000B23A1" w:rsidP="000B23A1" w:rsidR="000B23A1" w:rsidRPr="00C30926">
      <w:pPr>
        <w:rPr>
          <w:sz w:val="22"/>
          <w:szCs w:val="22"/>
        </w:rPr>
      </w:pPr>
      <w:r w:rsidRPr="00C30926">
        <w:t xml:space="preserve"> </w:t>
      </w:r>
      <w:r w:rsidRPr="00C30926">
        <w:rPr>
          <w:sz w:val="22"/>
          <w:szCs w:val="22"/>
        </w:rPr>
        <w:t xml:space="preserve">Trgovački sud u Zagrebu </w:t>
      </w:r>
    </w:p>
    <w:p w:rsidRDefault="000B23A1" w:rsidP="000B23A1" w:rsidR="000B23A1" w:rsidRPr="00C30926">
      <w:pPr>
        <w:rPr>
          <w:sz w:val="22"/>
          <w:szCs w:val="22"/>
        </w:rPr>
      </w:pPr>
      <w:r w:rsidRPr="00C30926">
        <w:rPr>
          <w:sz w:val="22"/>
          <w:szCs w:val="22"/>
        </w:rPr>
        <w:t xml:space="preserve">  Zagreb, Amruševa 2/II                                                       </w:t>
      </w:r>
    </w:p>
    <w:p w:rsidRDefault="000B23A1" w:rsidP="000B23A1" w:rsidR="000B23A1" w:rsidRPr="001C7CC6">
      <w:pPr>
        <w:jc w:val="right"/>
      </w:pPr>
      <w:r w:rsidRPr="001C7CC6">
        <w:t>72.St -1743/2013</w:t>
      </w:r>
      <w:r w:rsidR="00E5205D">
        <w:t>-437</w:t>
      </w:r>
    </w:p>
    <w:p w:rsidRDefault="00D9507F" w:rsidP="00D9507F" w:rsidR="000B23A1" w:rsidRPr="00C30926">
      <w:pPr>
        <w:jc w:val="center"/>
      </w:pPr>
      <w:r w:rsidRPr="00C30926">
        <w:t>REPUBLIKA HRVATSKA</w:t>
      </w:r>
    </w:p>
    <w:p w:rsidRDefault="000B23A1" w:rsidP="000B23A1" w:rsidR="000B23A1" w:rsidRPr="00E762F5">
      <w:pPr>
        <w:jc w:val="center"/>
      </w:pPr>
      <w:r w:rsidRPr="00E762F5">
        <w:t>Z A K LJ U Č A K</w:t>
      </w:r>
    </w:p>
    <w:p w:rsidRDefault="000B23A1" w:rsidP="000B23A1" w:rsidR="000B23A1" w:rsidRPr="00C30926">
      <w:pPr>
        <w:rPr>
          <w:b/>
        </w:rPr>
      </w:pPr>
    </w:p>
    <w:p w:rsidRDefault="000B23A1" w:rsidP="000B23A1" w:rsidR="000B23A1" w:rsidRPr="001C7CC6">
      <w:pPr>
        <w:jc w:val="center"/>
        <w:rPr>
          <w:b/>
        </w:rPr>
      </w:pPr>
    </w:p>
    <w:p w:rsidRDefault="000B23A1" w:rsidP="000B23A1" w:rsidR="000B23A1" w:rsidRPr="001C7CC6">
      <w:pPr>
        <w:pStyle w:val="Stil"/>
        <w:shd w:fill="FFFFFF" w:color="auto" w:val="clear"/>
        <w:ind w:firstLine="704" w:left="4"/>
        <w:jc w:val="both"/>
        <w:rPr>
          <w:rFonts w:cs="Times New Roman" w:hAnsi="Times New Roman" w:ascii="Times New Roman"/>
          <w:shd w:fill="FFFFFF" w:color="auto" w:val="clear"/>
        </w:rPr>
      </w:pPr>
      <w:r w:rsidRPr="001C7CC6">
        <w:rPr>
          <w:rFonts w:cs="Times New Roman" w:hAnsi="Times New Roman" w:ascii="Times New Roman"/>
        </w:rPr>
        <w:t>Trgovački sud u Zagrebu po sucu tog suda Nikoli Ribariću, kao stečajnom sucu, u stečajnom predmetu</w:t>
      </w:r>
      <w:r>
        <w:rPr>
          <w:rFonts w:cs="Times New Roman" w:hAnsi="Times New Roman" w:ascii="Times New Roman"/>
        </w:rPr>
        <w:t xml:space="preserve"> nad</w:t>
      </w:r>
      <w:r w:rsidRPr="001C7CC6">
        <w:rPr>
          <w:rFonts w:cs="Times New Roman" w:hAnsi="Times New Roman" w:ascii="Times New Roman"/>
        </w:rPr>
        <w:t xml:space="preserve"> kreditnom institucijom </w:t>
      </w:r>
      <w:r w:rsidRPr="001C7CC6">
        <w:rPr>
          <w:rFonts w:cs="Times New Roman" w:hAnsi="Times New Roman" w:ascii="Times New Roman"/>
          <w:shd w:fill="FFFFFF" w:color="auto" w:val="clear"/>
        </w:rPr>
        <w:t>Centar banka d.d.</w:t>
      </w:r>
      <w:r>
        <w:rPr>
          <w:rFonts w:cs="Times New Roman" w:hAnsi="Times New Roman" w:ascii="Times New Roman"/>
          <w:shd w:fill="FFFFFF" w:color="auto" w:val="clear"/>
        </w:rPr>
        <w:t xml:space="preserve"> u stečaju</w:t>
      </w:r>
      <w:r w:rsidRPr="001C7CC6">
        <w:rPr>
          <w:rFonts w:cs="Times New Roman" w:hAnsi="Times New Roman" w:ascii="Times New Roman"/>
          <w:shd w:fill="FFFFFF" w:color="auto" w:val="clear"/>
        </w:rPr>
        <w:t xml:space="preserve">, Zagreb, Amruševa 6, </w:t>
      </w:r>
      <w:r w:rsidRPr="001C7CC6">
        <w:rPr>
          <w:rFonts w:cs="Times New Roman" w:hAnsi="Times New Roman" w:ascii="Times New Roman"/>
          <w:bCs/>
          <w:shd w:fill="FFFFFF" w:color="auto" w:val="clear"/>
        </w:rPr>
        <w:t xml:space="preserve">OIB 89296739230, MBS 080003692, </w:t>
      </w:r>
      <w:r w:rsidRPr="001C7CC6">
        <w:rPr>
          <w:rFonts w:cs="Times New Roman" w:hAnsi="Times New Roman" w:ascii="Times New Roman"/>
          <w:shd w:fill="FFFFFF" w:color="auto" w:val="clear"/>
        </w:rPr>
        <w:t xml:space="preserve">dana </w:t>
      </w:r>
      <w:r w:rsidR="00ED1BD3">
        <w:rPr>
          <w:rFonts w:cs="Times New Roman" w:hAnsi="Times New Roman" w:ascii="Times New Roman"/>
          <w:shd w:fill="FFFFFF" w:color="auto" w:val="clear"/>
        </w:rPr>
        <w:t>8</w:t>
      </w:r>
      <w:r w:rsidR="00D24B9B">
        <w:rPr>
          <w:rFonts w:cs="Times New Roman" w:hAnsi="Times New Roman" w:ascii="Times New Roman"/>
          <w:shd w:fill="FFFFFF" w:color="auto" w:val="clear"/>
        </w:rPr>
        <w:t>.</w:t>
      </w:r>
      <w:r w:rsidR="00ED1BD3">
        <w:rPr>
          <w:rFonts w:cs="Times New Roman" w:hAnsi="Times New Roman" w:ascii="Times New Roman"/>
          <w:shd w:fill="FFFFFF" w:color="auto" w:val="clear"/>
        </w:rPr>
        <w:t xml:space="preserve"> lipnja</w:t>
      </w:r>
      <w:r w:rsidRPr="001C7CC6">
        <w:rPr>
          <w:rFonts w:cs="Times New Roman" w:hAnsi="Times New Roman" w:ascii="Times New Roman"/>
          <w:shd w:fill="FFFFFF" w:color="auto" w:val="clear"/>
        </w:rPr>
        <w:t xml:space="preserve"> 201</w:t>
      </w:r>
      <w:r w:rsidR="00D9507F">
        <w:rPr>
          <w:rFonts w:cs="Times New Roman" w:hAnsi="Times New Roman" w:ascii="Times New Roman"/>
          <w:shd w:fill="FFFFFF" w:color="auto" w:val="clear"/>
        </w:rPr>
        <w:t>7</w:t>
      </w:r>
      <w:r w:rsidRPr="001C7CC6">
        <w:rPr>
          <w:rFonts w:cs="Times New Roman" w:hAnsi="Times New Roman" w:ascii="Times New Roman"/>
          <w:shd w:fill="FFFFFF" w:color="auto" w:val="clear"/>
        </w:rPr>
        <w:t>. godine,</w:t>
      </w:r>
    </w:p>
    <w:p w:rsidRDefault="000B23A1" w:rsidP="000B23A1" w:rsidR="000B23A1" w:rsidRPr="00C30926"/>
    <w:p w:rsidRDefault="000B23A1" w:rsidP="000B23A1" w:rsidR="000B23A1" w:rsidRPr="00E762F5">
      <w:pPr>
        <w:jc w:val="center"/>
      </w:pPr>
      <w:r w:rsidRPr="00E762F5">
        <w:t>z a k lj u č i o   j e</w:t>
      </w:r>
    </w:p>
    <w:p w:rsidRDefault="000B23A1" w:rsidP="000B23A1" w:rsidR="000B23A1">
      <w:pPr>
        <w:jc w:val="both"/>
        <w:rPr>
          <w:b/>
        </w:rPr>
      </w:pPr>
    </w:p>
    <w:p w:rsidRDefault="00D9507F" w:rsidP="00D9507F" w:rsidR="00D64699">
      <w:pPr>
        <w:jc w:val="both"/>
      </w:pPr>
      <w:r w:rsidRPr="008C5BFD">
        <w:t xml:space="preserve">Određuje se </w:t>
      </w:r>
      <w:r w:rsidR="009302B0">
        <w:t>saslušanje člana O</w:t>
      </w:r>
      <w:r w:rsidR="008C3CA5">
        <w:t xml:space="preserve">dbora vjerovnika </w:t>
      </w:r>
      <w:r w:rsidR="00D64699" w:rsidRPr="00D64699">
        <w:t>Jadranska banka d.d. Šibenik, Šib</w:t>
      </w:r>
      <w:r w:rsidR="00D64699">
        <w:t xml:space="preserve">enik, Ulica Ante Starčevića 5, OIB: </w:t>
      </w:r>
      <w:r w:rsidR="00D64699" w:rsidRPr="00D64699">
        <w:t>02899494784</w:t>
      </w:r>
      <w:r w:rsidR="00D64699">
        <w:t xml:space="preserve">, </w:t>
      </w:r>
    </w:p>
    <w:p w:rsidRDefault="00D9507F" w:rsidP="00D9507F" w:rsidR="00D9507F" w:rsidRPr="008C5BFD">
      <w:pPr>
        <w:jc w:val="both"/>
      </w:pPr>
      <w:r w:rsidRPr="008C5BFD">
        <w:t xml:space="preserve">za dan: </w:t>
      </w:r>
    </w:p>
    <w:p w:rsidRDefault="00ED1BD3" w:rsidP="00D9507F" w:rsidR="00D9507F" w:rsidRPr="008C5BFD">
      <w:pPr>
        <w:ind w:left="1003"/>
        <w:jc w:val="both"/>
      </w:pPr>
      <w:r>
        <w:rPr>
          <w:b/>
        </w:rPr>
        <w:t>11</w:t>
      </w:r>
      <w:r w:rsidR="00D64699">
        <w:rPr>
          <w:b/>
        </w:rPr>
        <w:t>.</w:t>
      </w:r>
      <w:r>
        <w:rPr>
          <w:b/>
        </w:rPr>
        <w:t xml:space="preserve"> srpnja</w:t>
      </w:r>
      <w:r w:rsidR="00D64699">
        <w:rPr>
          <w:b/>
        </w:rPr>
        <w:t xml:space="preserve"> 2017.</w:t>
      </w:r>
      <w:r w:rsidR="00D9507F">
        <w:rPr>
          <w:b/>
        </w:rPr>
        <w:t xml:space="preserve"> u </w:t>
      </w:r>
      <w:r>
        <w:rPr>
          <w:b/>
        </w:rPr>
        <w:t>10,00</w:t>
      </w:r>
      <w:r w:rsidR="00D9507F" w:rsidRPr="008C5BFD">
        <w:rPr>
          <w:b/>
        </w:rPr>
        <w:t xml:space="preserve"> sati </w:t>
      </w:r>
      <w:r w:rsidR="00D9507F" w:rsidRPr="008C5BFD">
        <w:t xml:space="preserve">u zgradi Trgovačkog suda u Zagrebu, Petrinjska 8, soba broj 82/II – stari dio.  </w:t>
      </w:r>
    </w:p>
    <w:p w:rsidRDefault="00D9507F" w:rsidP="00D9507F" w:rsidR="00D9507F" w:rsidRPr="008C5BFD">
      <w:pPr>
        <w:ind w:firstLine="283" w:left="720"/>
        <w:jc w:val="both"/>
      </w:pPr>
      <w:r w:rsidRPr="008C5BFD">
        <w:t>na koje ročište se dostavom ovog zaključka pozivaju:</w:t>
      </w:r>
    </w:p>
    <w:p w:rsidRDefault="00D9507F" w:rsidP="00D64699" w:rsidR="00D64699">
      <w:pPr>
        <w:ind w:firstLine="708" w:left="295"/>
        <w:jc w:val="both"/>
      </w:pPr>
      <w:r w:rsidRPr="008C5BFD">
        <w:t xml:space="preserve">- </w:t>
      </w:r>
      <w:r w:rsidR="00D64699" w:rsidRPr="00D64699">
        <w:t>Jadranska banka d.d. Šibenik, Šib</w:t>
      </w:r>
      <w:r w:rsidR="00D64699">
        <w:t xml:space="preserve">enik, Ulica Ante Starčevića 5, OIB: </w:t>
      </w:r>
      <w:r w:rsidR="00D64699" w:rsidRPr="00D64699">
        <w:t>02899494784</w:t>
      </w:r>
      <w:r w:rsidR="00D64699">
        <w:t xml:space="preserve">, </w:t>
      </w:r>
    </w:p>
    <w:p w:rsidRDefault="00D9507F" w:rsidP="00D9507F" w:rsidR="00D9507F" w:rsidRPr="008C5BFD">
      <w:pPr>
        <w:ind w:firstLine="283" w:left="720"/>
        <w:jc w:val="both"/>
      </w:pPr>
      <w:r w:rsidRPr="008C5BFD">
        <w:t>-</w:t>
      </w:r>
      <w:r>
        <w:t>stečajni upravitelj</w:t>
      </w:r>
      <w:r w:rsidRPr="008C5BFD">
        <w:t xml:space="preserve">  </w:t>
      </w:r>
    </w:p>
    <w:p w:rsidRDefault="00D9507F" w:rsidP="00D9507F" w:rsidR="00D9507F" w:rsidRPr="008C5BFD">
      <w:pPr>
        <w:jc w:val="both"/>
      </w:pPr>
    </w:p>
    <w:p w:rsidRDefault="00D9507F" w:rsidP="00D9507F" w:rsidR="00D9507F" w:rsidRPr="008C5BFD">
      <w:pPr>
        <w:jc w:val="center"/>
      </w:pPr>
      <w:r w:rsidRPr="008C5BFD">
        <w:t>Obrazloženje</w:t>
      </w:r>
    </w:p>
    <w:p w:rsidRDefault="00D9507F" w:rsidP="00D9507F" w:rsidR="00D9507F">
      <w:pPr>
        <w:jc w:val="both"/>
        <w:rPr>
          <w:color w:val="FF0000"/>
        </w:rPr>
      </w:pPr>
    </w:p>
    <w:p w:rsidRDefault="00EB447E" w:rsidP="00D9507F" w:rsidR="00A02EF9">
      <w:pPr>
        <w:ind w:firstLine="708"/>
        <w:jc w:val="both"/>
      </w:pPr>
      <w:r>
        <w:t xml:space="preserve">Podneskom od </w:t>
      </w:r>
      <w:r w:rsidR="0013751A">
        <w:t>4.4.2017.</w:t>
      </w:r>
      <w:r>
        <w:t xml:space="preserve"> </w:t>
      </w:r>
      <w:r w:rsidR="0013751A">
        <w:t xml:space="preserve">– Zapisnik sa petnaeste sjednice odbora vjerovnika </w:t>
      </w:r>
      <w:r w:rsidR="00B70E41">
        <w:t xml:space="preserve">(list </w:t>
      </w:r>
      <w:r w:rsidR="0013751A">
        <w:t xml:space="preserve">1844-1870 spisa) </w:t>
      </w:r>
      <w:r>
        <w:t xml:space="preserve">godine </w:t>
      </w:r>
      <w:r w:rsidR="0013751A">
        <w:t xml:space="preserve">sud je utvrdio kako </w:t>
      </w:r>
      <w:r>
        <w:t>vjerovnik Jadranska banka d.d.</w:t>
      </w:r>
      <w:r w:rsidR="0013751A">
        <w:t xml:space="preserve"> više nije vjerovnik u ovosudnom stečajom postupku. Naime, nad Jadranskom bankom d.d. otvoren je 8. listopada 2015. godine </w:t>
      </w:r>
      <w:r w:rsidR="00E60A07">
        <w:t xml:space="preserve">postupak sanacije, kako to proizlazi iz Ugovora o naplatnom ustupanju – kupoprodaji potraživanja od 31. prosinca 2016. godine. </w:t>
      </w:r>
      <w:r w:rsidR="00A02EF9">
        <w:t>Uvidom u podnesak od 15.3.2017. (list 1866 spis) vidljivo je kako je Jadranska banka d.d. prenijela svoje potraživanje prema stečajnom dužniku Centar banka d.d. u stečaju na tvrtku SP sanacija d.o.o.. Slijedom navedenoga Jadranska banka d.d. više nema status vjerovnika u ovosudnom predmetu.</w:t>
      </w:r>
    </w:p>
    <w:p w:rsidRDefault="00A02EF9" w:rsidP="00D9507F" w:rsidR="00A02EF9">
      <w:pPr>
        <w:ind w:firstLine="708"/>
        <w:jc w:val="both"/>
      </w:pPr>
      <w:r>
        <w:t xml:space="preserve">Uvidom u Zapisnik sa petnaeste sjednice odbora vjerovnika </w:t>
      </w:r>
      <w:r w:rsidR="00270981">
        <w:t>sud je utvrdio kako je Odbor vjerovnika predložio da stečajni sudac da svoje mišljenje o zakonitosti sudjelovanja predstavnika Jadranske banke d.d. u Odboru vjerovnika odnosno o potrebi imenovanja novog članaka odbora vjerovnika umjesto Jadranske banke d.d..</w:t>
      </w:r>
    </w:p>
    <w:p w:rsidRDefault="00D9507F" w:rsidP="00D9507F" w:rsidR="00ED1BD3">
      <w:pPr>
        <w:ind w:firstLine="708"/>
        <w:jc w:val="both"/>
      </w:pPr>
      <w:r>
        <w:t>Slijedom naprijed navedenoga</w:t>
      </w:r>
      <w:r w:rsidR="00270981">
        <w:t xml:space="preserve">, a temeljem članka 35. Stečajnog zakona (NN 44/96, 29/99, 129/000, 123/03, 82/06, 116/10, 25/12 i 133/12; dalje SZ), </w:t>
      </w:r>
      <w:r w:rsidR="00ED1BD3">
        <w:t>sud je zaključkom od 17. svibnja 2017. godine zakazao ročište radi saslušanja člana odbora vjerovnika za dan 8. lipnja 2017. godine.</w:t>
      </w:r>
    </w:p>
    <w:p w:rsidRDefault="00ED1BD3" w:rsidP="00D9507F" w:rsidR="00D9507F">
      <w:pPr>
        <w:ind w:firstLine="708"/>
        <w:jc w:val="both"/>
      </w:pPr>
      <w:r>
        <w:lastRenderedPageBreak/>
        <w:t xml:space="preserve">Podneskom od 26. svibnja 2017. godien vjerovnik Jadranska banka d.d. Šibenik, zatražila je </w:t>
      </w:r>
      <w:r w:rsidR="00995798" w:rsidRPr="00995798">
        <w:t>odgodu ročišta obzirom da je pred Općinskim sudom u Šibeniku, u predmetu posl. br. P-444/16, u kojem je imenovana članica odbora punomoćnica JADRANSKA BANKA d.d. Šibenik u tom sporu.</w:t>
      </w:r>
    </w:p>
    <w:p w:rsidRDefault="00995798" w:rsidP="00D9507F" w:rsidR="00995798">
      <w:pPr>
        <w:ind w:firstLine="708"/>
        <w:jc w:val="both"/>
      </w:pPr>
      <w:r>
        <w:t>Sud je ročište zakazano za 8. lipnja 2017. godine odgodio.</w:t>
      </w:r>
    </w:p>
    <w:p w:rsidRDefault="00995798" w:rsidP="00D9507F" w:rsidR="00995798">
      <w:pPr>
        <w:ind w:firstLine="708"/>
        <w:jc w:val="both"/>
      </w:pPr>
      <w:r>
        <w:t>S obzirom da je ročište od 8. lipnja 2017. godine odgođeno to je zakazano novo ročište, slijedom čega je odlučeno kao u izreci zaključka.</w:t>
      </w:r>
    </w:p>
    <w:p w:rsidRDefault="00D9507F" w:rsidP="00D9507F" w:rsidR="00D9507F">
      <w:pPr>
        <w:ind w:firstLine="720"/>
        <w:jc w:val="center"/>
      </w:pPr>
    </w:p>
    <w:p w:rsidRDefault="00D9507F" w:rsidP="00D9507F" w:rsidR="00D9507F">
      <w:pPr>
        <w:ind w:firstLine="720"/>
        <w:jc w:val="center"/>
      </w:pPr>
      <w:r>
        <w:t xml:space="preserve">U Zagrebu </w:t>
      </w:r>
      <w:r w:rsidR="00995798">
        <w:t>8. lipnja</w:t>
      </w:r>
      <w:r w:rsidRPr="008C5BFD">
        <w:t xml:space="preserve"> 201</w:t>
      </w:r>
      <w:r>
        <w:t>7</w:t>
      </w:r>
      <w:r w:rsidRPr="008C5BFD">
        <w:t>.</w:t>
      </w:r>
    </w:p>
    <w:p w:rsidRDefault="00270981" w:rsidP="00D9507F" w:rsidR="00270981">
      <w:pPr>
        <w:ind w:firstLine="720"/>
        <w:jc w:val="center"/>
      </w:pPr>
    </w:p>
    <w:p w:rsidRDefault="00270981" w:rsidP="00D9507F" w:rsidR="00270981">
      <w:pPr>
        <w:ind w:firstLine="720"/>
        <w:jc w:val="center"/>
        <w:rPr>
          <w:b/>
        </w:rPr>
      </w:pPr>
    </w:p>
    <w:p w:rsidRDefault="00E5205D" w:rsidP="00E91121" w:rsidR="00E5205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5205D" w:rsidP="00E91121" w:rsidR="00E5205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5205D" w:rsidP="00E91121" w:rsidR="00E5205D">
      <w:pPr>
        <w:pStyle w:val="Podnaslov"/>
        <w:ind w:firstLine="720" w:left="4320"/>
        <w:rPr>
          <w:rFonts w:hAnsi="Times New Roman" w:ascii="Times New Roman"/>
          <w:b w:val="false"/>
          <w:color w:val="auto"/>
          <w:szCs w:val="24"/>
        </w:rPr>
      </w:pPr>
    </w:p>
    <w:p w:rsidRDefault="00E5205D" w:rsidP="00E91121" w:rsidR="00E5205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5205D" w:rsidP="00E91121" w:rsidR="00E5205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507F" w:rsidP="00995798" w:rsidR="00D9507F">
      <w:pPr>
        <w:pStyle w:val="Podnaslov"/>
        <w:ind w:firstLine="708" w:left="4956"/>
        <w:rPr>
          <w:rFonts w:hAnsi="Times New Roman" w:ascii="Times New Roman"/>
          <w:b w:val="false"/>
          <w:color w:val="auto"/>
          <w:szCs w:val="24"/>
        </w:rPr>
      </w:pPr>
    </w:p>
    <w:p w:rsidRDefault="000B23A1" w:rsidP="000B23A1" w:rsidR="000B23A1" w:rsidRPr="00C30926"/>
    <w:p w:rsidRDefault="000B23A1" w:rsidP="000B23A1" w:rsidR="000B23A1"/>
    <w:p w:rsidRDefault="000B23A1" w:rsidP="000B23A1" w:rsidR="000B23A1" w:rsidRPr="00924CFD">
      <w:pPr>
        <w:rPr>
          <w:b/>
        </w:rPr>
      </w:pPr>
      <w:r w:rsidRPr="00924CFD">
        <w:rPr>
          <w:b/>
        </w:rPr>
        <w:t>POUKA O PRAVNOM LIJEKU:</w:t>
      </w:r>
    </w:p>
    <w:p w:rsidRDefault="000B23A1" w:rsidP="000B23A1" w:rsidR="000B23A1" w:rsidRPr="00C30926">
      <w:r w:rsidRPr="00C30926">
        <w:t xml:space="preserve">Protiv ovog zaključka nije dopuštena žalba ( čl. </w:t>
      </w:r>
      <w:smartTag w:element="metricconverter" w:uri="urn:schemas-microsoft-com:office:smarttags">
        <w:smartTagPr>
          <w:attr w:val="11. st" w:name="ProductID"/>
        </w:smartTagPr>
        <w:r w:rsidRPr="00C30926">
          <w:t>11. st</w:t>
        </w:r>
      </w:smartTag>
      <w:r w:rsidRPr="00C30926">
        <w:t>. 9. SZ )</w:t>
      </w:r>
      <w:r w:rsidRPr="00C30926">
        <w:tab/>
      </w:r>
      <w:r w:rsidRPr="00C30926">
        <w:tab/>
      </w:r>
    </w:p>
    <w:p w:rsidRDefault="000B23A1" w:rsidP="000B23A1" w:rsidR="000B23A1" w:rsidRPr="00C30926">
      <w:r w:rsidRPr="00C30926">
        <w:tab/>
      </w:r>
      <w:r w:rsidRPr="00C30926">
        <w:tab/>
      </w:r>
      <w:r w:rsidRPr="00C30926">
        <w:tab/>
      </w:r>
      <w:r w:rsidRPr="00C30926">
        <w:tab/>
      </w:r>
      <w:r w:rsidRPr="00C30926">
        <w:tab/>
      </w:r>
    </w:p>
    <w:p w:rsidRDefault="00E762F5" w:rsidP="000B23A1" w:rsidR="00E762F5">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p>
    <w:p w:rsidRDefault="00E5205D" w:rsidP="000B23A1" w:rsidR="00E5205D">
      <w:pPr>
        <w:rPr>
          <w:b/>
        </w:rPr>
      </w:pPr>
      <w:bookmarkStart w:name="_GoBack" w:id="0"/>
      <w:bookmarkEnd w:id="0"/>
    </w:p>
    <w:sectPr w:rsidSect="00F41ED3" w:rsidR="00E5205D">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FA9" w:rsidR="00985FA9">
      <w:r>
        <w:separator/>
      </w:r>
    </w:p>
  </w:endnote>
  <w:endnote w:id="0" w:type="continuationSeparator">
    <w:p w:rsidRDefault="00985FA9" w:rsidR="00985F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FA9" w:rsidR="00985FA9">
      <w:r>
        <w:separator/>
      </w:r>
    </w:p>
  </w:footnote>
  <w:footnote w:id="0" w:type="continuationSeparator">
    <w:p w:rsidRDefault="00985FA9" w:rsidR="00985F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ED3" w:rsidP="00F41ED3" w:rsidR="00F41E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1ED3" w:rsidR="00F41E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ED3" w:rsidP="00F41ED3" w:rsidR="00F41E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2217">
      <w:rPr>
        <w:rStyle w:val="Brojstranice"/>
        <w:noProof/>
      </w:rPr>
      <w:t>2</w:t>
    </w:r>
    <w:r>
      <w:rPr>
        <w:rStyle w:val="Brojstranice"/>
      </w:rPr>
      <w:fldChar w:fldCharType="end"/>
    </w:r>
  </w:p>
  <w:p w:rsidRDefault="00F41ED3" w:rsidP="00F41ED3" w:rsidR="00F41ED3">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-1</w:t>
    </w:r>
    <w:r w:rsidR="00270981">
      <w:t>743/13</w:t>
    </w:r>
  </w:p>
  <w:p w:rsidRDefault="00F41ED3" w:rsidR="00F41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10938D0"/>
    <w:multiLevelType w:val="hybridMultilevel"/>
    <w:tmpl w:val="866EBE2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3A1"/>
    <w:rsid w:val="000B23A1"/>
    <w:rsid w:val="0013751A"/>
    <w:rsid w:val="00270981"/>
    <w:rsid w:val="00300F6B"/>
    <w:rsid w:val="004217EE"/>
    <w:rsid w:val="00491202"/>
    <w:rsid w:val="008C3CA5"/>
    <w:rsid w:val="009302B0"/>
    <w:rsid w:val="00985FA9"/>
    <w:rsid w:val="00995798"/>
    <w:rsid w:val="00A02EF9"/>
    <w:rsid w:val="00A67355"/>
    <w:rsid w:val="00B70E41"/>
    <w:rsid w:val="00BC2217"/>
    <w:rsid w:val="00D24B9B"/>
    <w:rsid w:val="00D64699"/>
    <w:rsid w:val="00D9507F"/>
    <w:rsid w:val="00E5205D"/>
    <w:rsid w:val="00E60A07"/>
    <w:rsid w:val="00E762F5"/>
    <w:rsid w:val="00EA1DD0"/>
    <w:rsid w:val="00EB447E"/>
    <w:rsid w:val="00ED1BD3"/>
    <w:rsid w:val="00F41E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23A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0B23A1"/>
    <w:pPr>
      <w:jc w:val="both"/>
    </w:pPr>
    <w:rPr>
      <w:lang w:eastAsia="hr-HR"/>
    </w:rPr>
  </w:style>
  <w:style w:styleId="Zaglavlje" w:type="paragraph">
    <w:name w:val="header"/>
    <w:basedOn w:val="Normal"/>
    <w:rsid w:val="000B23A1"/>
    <w:pPr>
      <w:tabs>
        <w:tab w:pos="4536" w:val="center"/>
        <w:tab w:pos="9072" w:val="right"/>
      </w:tabs>
    </w:pPr>
  </w:style>
  <w:style w:styleId="Brojstranice" w:type="character">
    <w:name w:val="page number"/>
    <w:basedOn w:val="Zadanifontodlomka"/>
    <w:rsid w:val="000B23A1"/>
  </w:style>
  <w:style w:customStyle="true" w:styleId="Stil" w:type="paragraph">
    <w:name w:val="Stil"/>
    <w:rsid w:val="000B23A1"/>
    <w:pPr>
      <w:widowControl w:val="false"/>
      <w:autoSpaceDE w:val="false"/>
      <w:autoSpaceDN w:val="false"/>
      <w:adjustRightInd w:val="false"/>
    </w:pPr>
    <w:rPr>
      <w:rFonts w:cs="Courier New" w:hAnsi="Courier New" w:ascii="Courier New"/>
      <w:sz w:val="24"/>
      <w:szCs w:val="24"/>
    </w:rPr>
  </w:style>
  <w:style w:styleId="Podnaslov" w:type="paragraph">
    <w:name w:val="Subtitle"/>
    <w:basedOn w:val="Normal"/>
    <w:link w:val="PodnaslovChar"/>
    <w:qFormat/>
    <w:rsid w:val="00D9507F"/>
    <w:pPr>
      <w:jc w:val="both"/>
    </w:pPr>
    <w:rPr>
      <w:rFonts w:hAnsi="Tahoma" w:ascii="Tahoma"/>
      <w:b/>
      <w:color w:val="0000FF"/>
      <w:szCs w:val="20"/>
      <w:lang w:eastAsia="hr-HR"/>
    </w:rPr>
  </w:style>
  <w:style w:customStyle="true" w:styleId="PodnaslovChar" w:type="character">
    <w:name w:val="Podnaslov Char"/>
    <w:link w:val="Podnaslov"/>
    <w:rsid w:val="00D9507F"/>
    <w:rPr>
      <w:rFonts w:hAnsi="Tahoma" w:ascii="Tahoma"/>
      <w:b/>
      <w:color w:val="0000FF"/>
      <w:sz w:val="24"/>
    </w:rPr>
  </w:style>
  <w:style w:styleId="Podnoje" w:type="paragraph">
    <w:name w:val="footer"/>
    <w:basedOn w:val="Normal"/>
    <w:link w:val="PodnojeChar"/>
    <w:rsid w:val="00270981"/>
    <w:pPr>
      <w:tabs>
        <w:tab w:pos="4536" w:val="center"/>
        <w:tab w:pos="9072" w:val="right"/>
      </w:tabs>
    </w:pPr>
  </w:style>
  <w:style w:customStyle="true" w:styleId="PodnojeChar" w:type="character">
    <w:name w:val="Podnožje Char"/>
    <w:link w:val="Podnoje"/>
    <w:rsid w:val="00270981"/>
    <w:rPr>
      <w:sz w:val="24"/>
      <w:szCs w:val="24"/>
      <w:lang w:eastAsia="en-US"/>
    </w:rPr>
  </w:style>
  <w:style w:styleId="Tekstbalonia" w:type="paragraph">
    <w:name w:val="Balloon Text"/>
    <w:basedOn w:val="Normal"/>
    <w:link w:val="TekstbaloniaChar"/>
    <w:rsid w:val="00ED1BD3"/>
    <w:rPr>
      <w:rFonts w:cs="Tahoma" w:hAnsi="Tahoma" w:ascii="Tahoma"/>
      <w:sz w:val="16"/>
      <w:szCs w:val="16"/>
    </w:rPr>
  </w:style>
  <w:style w:customStyle="true" w:styleId="TekstbaloniaChar" w:type="character">
    <w:name w:val="Tekst balončića Char"/>
    <w:basedOn w:val="Zadanifontodlomka"/>
    <w:link w:val="Tekstbalonia"/>
    <w:rsid w:val="00ED1BD3"/>
    <w:rPr>
      <w:rFonts w:cs="Tahoma" w:hAnsi="Tahoma" w:ascii="Tahoma"/>
      <w:sz w:val="16"/>
      <w:szCs w:val="16"/>
      <w:lang w:eastAsia="en-US"/>
    </w:rPr>
  </w:style>
  <w:style w:styleId="Tekstrezerviranogmjesta" w:type="character">
    <w:name w:val="Placeholder Text"/>
    <w:basedOn w:val="Zadanifontodlomka"/>
    <w:uiPriority w:val="99"/>
    <w:semiHidden/>
    <w:rsid w:val="004217EE"/>
    <w:rPr>
      <w:color w:val="808080"/>
      <w:bdr w:space="0" w:sz="0" w:color="auto" w:val="none"/>
      <w:shd w:fill="CCFFFF" w:color="auto" w:val="clear"/>
    </w:rPr>
  </w:style>
  <w:style w:customStyle="true" w:styleId="eSPISCCParagraphDefaultFont" w:type="character">
    <w:name w:val="eSPIS_CC_Paragraph Default Font"/>
    <w:basedOn w:val="Zadanifontodlomka"/>
    <w:rsid w:val="004217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7EE"/>
    <w:rPr>
      <w:bdr w:space="0" w:sz="0" w:color="auto" w:val="none"/>
      <w:shd w:fill="FFFFCC" w:color="auto" w:val="clear"/>
      <w:lang w:val="hr-HR"/>
    </w:rPr>
  </w:style>
  <w:style w:customStyle="true" w:styleId="PozadinaSvijetloCrvena" w:type="character">
    <w:name w:val="Pozadina_SvijetloCrvena"/>
    <w:basedOn w:val="eSPISCCParagraphDefaultFont"/>
    <w:rsid w:val="004217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7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23A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0B23A1"/>
    <w:pPr>
      <w:jc w:val="both"/>
    </w:pPr>
    <w:rPr>
      <w:lang w:eastAsia="hr-HR"/>
    </w:rPr>
  </w:style>
  <w:style w:styleId="Zaglavlje" w:type="paragraph">
    <w:name w:val="header"/>
    <w:basedOn w:val="Normal"/>
    <w:rsid w:val="000B23A1"/>
    <w:pPr>
      <w:tabs>
        <w:tab w:pos="4536" w:val="center"/>
        <w:tab w:pos="9072" w:val="right"/>
      </w:tabs>
    </w:pPr>
  </w:style>
  <w:style w:styleId="Brojstranice" w:type="character">
    <w:name w:val="page number"/>
    <w:basedOn w:val="Zadanifontodlomka"/>
    <w:rsid w:val="000B23A1"/>
  </w:style>
  <w:style w:customStyle="1" w:styleId="Stil" w:type="paragraph">
    <w:name w:val="Stil"/>
    <w:rsid w:val="000B23A1"/>
    <w:pPr>
      <w:widowControl w:val="0"/>
      <w:autoSpaceDE w:val="0"/>
      <w:autoSpaceDN w:val="0"/>
      <w:adjustRightInd w:val="0"/>
    </w:pPr>
    <w:rPr>
      <w:rFonts w:ascii="Courier New" w:cs="Courier New" w:hAnsi="Courier New"/>
      <w:sz w:val="24"/>
      <w:szCs w:val="24"/>
    </w:rPr>
  </w:style>
  <w:style w:styleId="Podnaslov" w:type="paragraph">
    <w:name w:val="Subtitle"/>
    <w:basedOn w:val="Normal"/>
    <w:link w:val="PodnaslovChar"/>
    <w:qFormat/>
    <w:rsid w:val="00D9507F"/>
    <w:pPr>
      <w:jc w:val="both"/>
    </w:pPr>
    <w:rPr>
      <w:rFonts w:ascii="Tahoma" w:hAnsi="Tahoma"/>
      <w:b/>
      <w:color w:val="0000FF"/>
      <w:szCs w:val="20"/>
      <w:lang w:eastAsia="hr-HR"/>
    </w:rPr>
  </w:style>
  <w:style w:customStyle="1" w:styleId="PodnaslovChar" w:type="character">
    <w:name w:val="Podnaslov Char"/>
    <w:link w:val="Podnaslov"/>
    <w:rsid w:val="00D9507F"/>
    <w:rPr>
      <w:rFonts w:ascii="Tahoma" w:hAnsi="Tahoma"/>
      <w:b/>
      <w:color w:val="0000FF"/>
      <w:sz w:val="24"/>
    </w:rPr>
  </w:style>
  <w:style w:styleId="Podnoje" w:type="paragraph">
    <w:name w:val="footer"/>
    <w:basedOn w:val="Normal"/>
    <w:link w:val="PodnojeChar"/>
    <w:rsid w:val="00270981"/>
    <w:pPr>
      <w:tabs>
        <w:tab w:pos="4536" w:val="center"/>
        <w:tab w:pos="9072" w:val="right"/>
      </w:tabs>
    </w:pPr>
  </w:style>
  <w:style w:customStyle="1" w:styleId="PodnojeChar" w:type="character">
    <w:name w:val="Podnožje Char"/>
    <w:link w:val="Podnoje"/>
    <w:rsid w:val="00270981"/>
    <w:rPr>
      <w:sz w:val="24"/>
      <w:szCs w:val="24"/>
      <w:lang w:eastAsia="en-US"/>
    </w:rPr>
  </w:style>
  <w:style w:styleId="Tekstbalonia" w:type="paragraph">
    <w:name w:val="Balloon Text"/>
    <w:basedOn w:val="Normal"/>
    <w:link w:val="TekstbaloniaChar"/>
    <w:rsid w:val="00ED1BD3"/>
    <w:rPr>
      <w:rFonts w:ascii="Tahoma" w:cs="Tahoma" w:hAnsi="Tahoma"/>
      <w:sz w:val="16"/>
      <w:szCs w:val="16"/>
    </w:rPr>
  </w:style>
  <w:style w:customStyle="1" w:styleId="TekstbaloniaChar" w:type="character">
    <w:name w:val="Tekst balončića Char"/>
    <w:basedOn w:val="Zadanifontodlomka"/>
    <w:link w:val="Tekstbalonia"/>
    <w:rsid w:val="00ED1BD3"/>
    <w:rPr>
      <w:rFonts w:ascii="Tahoma" w:cs="Tahoma" w:hAnsi="Tahoma"/>
      <w:sz w:val="16"/>
      <w:szCs w:val="16"/>
      <w:lang w:eastAsia="en-US"/>
    </w:rPr>
  </w:style>
  <w:style w:styleId="Tekstrezerviranogmjesta" w:type="character">
    <w:name w:val="Placeholder Text"/>
    <w:basedOn w:val="Zadanifontodlomka"/>
    <w:uiPriority w:val="99"/>
    <w:semiHidden/>
    <w:rsid w:val="004217EE"/>
    <w:rPr>
      <w:color w:val="808080"/>
      <w:bdr w:color="auto" w:space="0" w:sz="0" w:val="none"/>
      <w:shd w:color="auto" w:fill="CCFFFF" w:val="clear"/>
    </w:rPr>
  </w:style>
  <w:style w:customStyle="1" w:styleId="eSPISCCParagraphDefaultFont" w:type="character">
    <w:name w:val="eSPIS_CC_Paragraph Default Font"/>
    <w:basedOn w:val="Zadanifontodlomka"/>
    <w:rsid w:val="004217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7EE"/>
    <w:rPr>
      <w:bdr w:color="auto" w:space="0" w:sz="0" w:val="none"/>
      <w:shd w:color="auto" w:fill="FFFFCC" w:val="clear"/>
      <w:lang w:val="hr-HR"/>
    </w:rPr>
  </w:style>
  <w:style w:customStyle="1" w:styleId="PozadinaSvijetloCrvena" w:type="character">
    <w:name w:val="Pozadina_SvijetloCrvena"/>
    <w:basedOn w:val="eSPISCCParagraphDefaultFont"/>
    <w:rsid w:val="004217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7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Amruševa 6, 10000 Zagreb</izvorni_sadrzaj>
    <derivirana_varijabla naziv="DomainObject.Predmet.ProtustrankaFormatedWithAdress_1"> CENTAR BANKA d.d., Amruševa 6, 10000 Zagreb</derivirana_varijabla>
  </DomainObject.Predmet.ProtustrankaFormatedWithAdress>
  <DomainObject.Predmet.ProtustrankaFormatedWithAdressOIB>
    <izvorni_sadrzaj> CENTAR BANKA d.d., OIB 89296739230, Amruševa 6, 10000 Zagreb</izvorni_sadrzaj>
    <derivirana_varijabla naziv="DomainObject.Predmet.ProtustrankaFormatedWithAdressOIB_1"> CENTAR BANKA d.d., OIB 89296739230, Amruševa 6, 10000 Zagreb</derivirana_varijabla>
  </DomainObject.Predmet.ProtustrankaFormatedWithAdressOIB>
  <DomainObject.Predmet.ProtustrankaWithAdress>
    <izvorni_sadrzaj>CENTAR BANKA d.d. Amruševa 6, 10000 Zagreb</izvorni_sadrzaj>
    <derivirana_varijabla naziv="DomainObject.Predmet.ProtustrankaWithAdress_1">CENTAR BANKA d.d. Amruševa 6, 10000 Zagreb</derivirana_varijabla>
  </DomainObject.Predmet.ProtustrankaWithAdress>
  <DomainObject.Predmet.ProtustrankaWithAdressOIB>
    <izvorni_sadrzaj>CENTAR BANKA d.d., OIB 89296739230, Amruševa 6, 10000 Zagreb</izvorni_sadrzaj>
    <derivirana_varijabla naziv="DomainObject.Predmet.ProtustrankaWithAdressOIB_1">CENTAR BANKA d.d., OIB 89296739230, Amruševa 6,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Amruševa 6, 10000 Zagreb</item>
    </izvorni_sadrzaj>
    <derivirana_varijabla naziv="DomainObject.Predmet.ProtuStrankaListFormatedWithAdress_1">
      <item>CENTAR BANKA d.d., Amruševa 6, 10000 Zagreb</item>
    </derivirana_varijabla>
  </DomainObject.Predmet.ProtuStrankaListFormatedWithAdress>
  <DomainObject.Predmet.ProtuStrankaListFormatedWithAdressOIB>
    <izvorni_sadrzaj>
      <item>CENTAR BANKA d.d., OIB 89296739230, Amruševa 6, 10000 Zagreb</item>
    </izvorni_sadrzaj>
    <derivirana_varijabla naziv="DomainObject.Predmet.ProtuStrankaListFormatedWithAdressOIB_1">
      <item>CENTAR BANKA d.d., OIB 89296739230, Amruševa 6,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Amruševa 6, 10000 Zagreb</izvorni_sadrzaj>
    <derivirana_varijabla naziv="DomainObject.Predmet.ProtustrankaIDrugiAdressOIB_1">CENTAR BANKA d.d., OIB 89296739230, Amruševa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derivirana_varijabla>
  </DomainObject.Predmet.SudioniciListNaziv>
  <DomainObject.Predmet.SudioniciListAdressOIB>
    <izvorni_sadrzaj>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zvorni_sadrzaj>
    <derivirana_varijabla naziv="DomainObject.Predmet.SudioniciListAdressOIB_1">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423</properties:Words>
  <properties:Characters>2341</properties:Characters>
  <properties:Lines>93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2017-06-08T12:38:00Z</dcterms:created>
  <dc:creator>nribaric</dc:creator>
  <cp:lastModifiedBy>Jadranka Zelić</cp:lastModifiedBy>
  <cp:lastPrinted>2017-06-08T12:37:00Z</cp:lastPrinted>
  <dcterms:modified xmlns:xsi="http://www.w3.org/2001/XMLSchema-instance" xsi:type="dcterms:W3CDTF">2017-06-08T12:39:00Z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