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0f57" w14:paraId="8ee0f57" w:rsidRDefault="001671E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683260</wp:posOffset>
            </wp:positionV>
            <wp:extent cy="813435" cx="609600"/>
            <wp:effectExtent b="571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3435" cx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1671E3" w:rsidP="001671E3" w:rsidR="001671E3">
      <w:pPr>
        <w:spacing w:after="0"/>
        <w:jc w:val="both"/>
      </w:pPr>
      <w:r>
        <w:t xml:space="preserve">          </w:t>
      </w:r>
      <w:r>
        <w:t>Republika Hrvatska</w:t>
      </w:r>
    </w:p>
    <w:p w:rsidRDefault="001671E3" w:rsidP="001671E3" w:rsidR="001671E3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1671E3" w:rsidP="001671E3" w:rsidR="001671E3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1671E3">
        <w:rPr>
          <w:rFonts w:cs="Times New Roman" w:eastAsia="Times New Roman"/>
          <w:noProof/>
          <w:szCs w:val="20"/>
          <w:lang w:eastAsia="hr-HR"/>
        </w:rPr>
        <w:t>Poslovni broj: 5. St-662/2018-2</w:t>
      </w: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671E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1671E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/>
        </w:rPr>
      </w:pP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/>
        </w:rPr>
      </w:pPr>
      <w:r w:rsidRPr="001671E3">
        <w:rPr>
          <w:rFonts w:cs="Times New Roman" w:eastAsia="SimSun"/>
          <w:szCs w:val="20"/>
          <w:lang w:eastAsia="zh-CN"/>
        </w:rPr>
        <w:t>Trgovački sud u Bjelovaru, po sutkinji Mariji Petrina Kubica, p</w:t>
      </w:r>
      <w:r w:rsidRPr="001671E3">
        <w:rPr>
          <w:rFonts w:cs="Times New Roman" w:eastAsia="Times New Roman"/>
          <w:szCs w:val="20"/>
          <w:lang w:eastAsia="hr-HR"/>
        </w:rPr>
        <w:t xml:space="preserve">ovodom prijedloga Agencije za osiguranje radničkih tražbina, Zagreb, </w:t>
      </w:r>
      <w:proofErr w:type="spellStart"/>
      <w:r w:rsidRPr="001671E3">
        <w:rPr>
          <w:rFonts w:cs="Times New Roman" w:eastAsia="Times New Roman"/>
          <w:szCs w:val="20"/>
          <w:lang w:eastAsia="hr-HR"/>
        </w:rPr>
        <w:t>Frankopanska</w:t>
      </w:r>
      <w:proofErr w:type="spellEnd"/>
      <w:r w:rsidRPr="001671E3">
        <w:rPr>
          <w:rFonts w:cs="Times New Roman" w:eastAsia="Times New Roman"/>
          <w:szCs w:val="20"/>
          <w:lang w:eastAsia="hr-HR"/>
        </w:rPr>
        <w:t xml:space="preserve"> 11, OIB: 04323472109, i  Republike Hrvatske, OIB: 52634238587, Ministarstvo financija, Porezna uprava, Područni ured Varaždin, za otvaranje stečajnog postupka nad dužnikom ZRNO društvo s ograničenom odgovornošću za trgovinu i usluge, Varaždin, Vladimira Nazora 2, MBS: 070074082, OIB: 39739455042, 10. prosinca </w:t>
      </w:r>
      <w:r w:rsidRPr="001671E3">
        <w:rPr>
          <w:rFonts w:cs="Times New Roman" w:eastAsia="SimSun"/>
          <w:szCs w:val="20"/>
          <w:lang w:eastAsia="zh-CN"/>
        </w:rPr>
        <w:t>2018.</w:t>
      </w: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SimSun"/>
          <w:szCs w:val="20"/>
          <w:lang w:eastAsia="zh-CN"/>
        </w:rPr>
      </w:pP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71E3">
        <w:rPr>
          <w:rFonts w:cs="Times New Roman" w:eastAsia="Times New Roman"/>
          <w:szCs w:val="20"/>
          <w:lang w:eastAsia="hr-HR"/>
        </w:rPr>
        <w:t>r i j e š i o   j e</w:t>
      </w: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71E3" w:rsidP="001671E3" w:rsidR="001671E3" w:rsidRPr="001671E3">
      <w:pPr>
        <w:tabs>
          <w:tab w:pos="56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71E3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ZRNO društvo s ograničenom odgovornošću za trgovinu i usluge, Varaždin, Vladimira Nazora 2, MBS: 070074082, OIB: 39739455042.</w:t>
      </w:r>
    </w:p>
    <w:p w:rsidRDefault="001671E3" w:rsidP="001671E3" w:rsidR="001671E3" w:rsidRPr="001671E3">
      <w:pPr>
        <w:tabs>
          <w:tab w:pos="56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71E3" w:rsidP="001671E3" w:rsidR="001671E3" w:rsidRPr="001671E3">
      <w:pPr>
        <w:tabs>
          <w:tab w:pos="56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71E3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15. siječnja 2019. u 10,00 sati u ovome sudu u Bjelovaru, Šetalište dr. </w:t>
      </w:r>
      <w:proofErr w:type="spellStart"/>
      <w:r w:rsidRPr="001671E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1671E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671E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671E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1671E3" w:rsidP="001671E3" w:rsidR="001671E3" w:rsidRPr="001671E3">
      <w:pPr>
        <w:tabs>
          <w:tab w:pos="567" w:val="left"/>
        </w:tabs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671E3" w:rsidP="001671E3" w:rsidR="001671E3" w:rsidRPr="001671E3">
      <w:pPr>
        <w:tabs>
          <w:tab w:pos="567" w:val="left"/>
        </w:tabs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671E3">
        <w:rPr>
          <w:rFonts w:cs="Times New Roman" w:eastAsia="Times New Roman"/>
          <w:szCs w:val="20"/>
          <w:lang w:eastAsia="hr-HR"/>
        </w:rPr>
        <w:t>- predlagatelj Agencija za osiguranje radničkih tražbina</w:t>
      </w:r>
    </w:p>
    <w:p w:rsidRDefault="001671E3" w:rsidP="001671E3" w:rsidR="001671E3" w:rsidRPr="001671E3">
      <w:pPr>
        <w:tabs>
          <w:tab w:pos="567" w:val="left"/>
        </w:tabs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671E3">
        <w:rPr>
          <w:rFonts w:cs="Times New Roman" w:eastAsia="Times New Roman"/>
          <w:szCs w:val="20"/>
          <w:lang w:eastAsia="hr-HR"/>
        </w:rPr>
        <w:t xml:space="preserve">- Republika Hrvatska  </w:t>
      </w:r>
    </w:p>
    <w:p w:rsidRDefault="001671E3" w:rsidP="001671E3" w:rsidR="001671E3" w:rsidRPr="001671E3">
      <w:pPr>
        <w:tabs>
          <w:tab w:pos="567" w:val="left"/>
        </w:tabs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671E3">
        <w:rPr>
          <w:rFonts w:cs="Times New Roman" w:eastAsia="Times New Roman"/>
          <w:szCs w:val="20"/>
          <w:lang w:eastAsia="hr-HR"/>
        </w:rPr>
        <w:t>- zakonski zastupnik dužnika Dušan Kotur</w:t>
      </w:r>
    </w:p>
    <w:p w:rsidRDefault="001671E3" w:rsidP="001671E3" w:rsidR="001671E3" w:rsidRPr="001671E3">
      <w:pPr>
        <w:tabs>
          <w:tab w:pos="567" w:val="left"/>
        </w:tabs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1671E3">
        <w:rPr>
          <w:rFonts w:cs="Times New Roman" w:eastAsia="Times New Roman"/>
          <w:szCs w:val="20"/>
          <w:lang w:eastAsia="hr-HR"/>
        </w:rPr>
        <w:t>- Financijska agencija.</w:t>
      </w:r>
    </w:p>
    <w:p w:rsidRDefault="001671E3" w:rsidP="001671E3" w:rsidR="001671E3" w:rsidRPr="001671E3">
      <w:pPr>
        <w:tabs>
          <w:tab w:pos="567" w:val="left"/>
        </w:tabs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671E3" w:rsidP="001671E3" w:rsidR="001671E3" w:rsidRPr="001671E3">
      <w:pPr>
        <w:tabs>
          <w:tab w:pos="56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71E3">
        <w:rPr>
          <w:rFonts w:cs="Times New Roman" w:eastAsia="Times New Roman"/>
          <w:szCs w:val="20"/>
          <w:lang w:eastAsia="hr-HR"/>
        </w:rPr>
        <w:t xml:space="preserve">3. Temeljem odredbe čl.11. st.3. Stečajnog zakona </w:t>
      </w:r>
      <w:r w:rsidRPr="001671E3">
        <w:rPr>
          <w:rFonts w:cs="Times New Roman" w:eastAsia="Times New Roman"/>
          <w:noProof/>
          <w:szCs w:val="20"/>
          <w:lang w:eastAsia="hr-HR" w:val="en-GB"/>
        </w:rPr>
        <w:t>("Narodne novine" broj 71/15 i 104/17, dalje: SZ</w:t>
      </w:r>
      <w:r w:rsidRPr="001671E3">
        <w:rPr>
          <w:rFonts w:cs="Times New Roman" w:eastAsia="Times New Roman"/>
          <w:szCs w:val="20"/>
          <w:lang w:eastAsia="hr-HR"/>
        </w:rPr>
        <w:t>) nalaže se Financijskoj agenciji u roku od 8 dana dostaviti podatke iz Očevidnika redoslijeda osnova za plaćanje, odnosno potvrdu iz čl.6. st.4. u vezi s čl.6. st.2. Stečajnog zakona za dužnika ZRNO društvo s ograničenom odgovornošću za trgovinu i usluge, Varaždin, Vladimira Nazora 2, MBS: 070074082, OIB: 39739455042.</w:t>
      </w: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71E3">
        <w:rPr>
          <w:rFonts w:cs="Times New Roman" w:eastAsia="Times New Roman"/>
          <w:szCs w:val="20"/>
          <w:lang w:eastAsia="hr-HR"/>
        </w:rPr>
        <w:t>Obrazloženje</w:t>
      </w: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71E3">
        <w:rPr>
          <w:rFonts w:cs="Times New Roman" w:eastAsia="Times New Roman"/>
          <w:szCs w:val="20"/>
          <w:lang w:eastAsia="hr-HR"/>
        </w:rPr>
        <w:t>U skraćenom stečajnom postupku nad dužnikom ZRNO d.o.o. Varaždin, Agencija za osiguranje radničkih tražbina i Republika Hrvatska, Ministarstvo financija, Porezna uprava, Područni ured Varaždin su kao vjerovnici podnijeli prijedloge za otvaranje stečajnog postupka te je sud obustavio skraćeni stečajni postupak nad dužnikom i riješio da će posebnim rješenjem odlučiti o prijedlogu vjerovnika za pokretanje stečajnog postupka.</w:t>
      </w: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71E3">
        <w:rPr>
          <w:rFonts w:cs="Times New Roman" w:eastAsia="Times New Roman"/>
          <w:szCs w:val="20"/>
          <w:lang w:eastAsia="hr-HR"/>
        </w:rPr>
        <w:lastRenderedPageBreak/>
        <w:t>Iz zahtjeva za provedbu skraćenog stečajnog postupka, koji je podnijela FINA, proizlazi da je 4. listopada 2017. dužnik u Očevidniku redoslijeda osnova za plaćanje imao evidentirane neizvršene osnove za plaćanje u neprekinutom razdoblju od 120 dana, u ukupnom iznosu od 149.229,60 kn te je vjerojatno postojanje stečajnog razloga nesposobnosti za plaćanje iz čl.6. st.2. SZ-a.</w:t>
      </w: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71E3">
        <w:rPr>
          <w:rFonts w:cs="Times New Roman" w:eastAsia="Times New Roman"/>
          <w:szCs w:val="20"/>
          <w:lang w:eastAsia="hr-HR"/>
        </w:rPr>
        <w:t xml:space="preserve">Vjerovnici su uz prijedlog dostavili isprave (list 11-17, 30-32) iz kojih proizlazi vjerojatnost postojanja tražbine prema dužniku, pa su po ocjeni suda, u smislu odredbe čl.109. st.1.-3. SZ-a, ovlašteni podnijeti prijedlog za otvaranje stečajnog postupka, dok iz prijedloga proizlazi vjerojatnost postojanja stečajnog razloga – nesposobnosti za plaćanje iz čl.6. st.2. SZ-a. Stoga je sud, temeljem čl.115. st.1. SZ-a, donio rješenje o pokretanju prethodnog postupka radi utvrđivanja pretpostavki za otvaranje stečajnog postupka.  </w:t>
      </w: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71E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predlagatelji Agencija za osiguranje radničkih tražbina i Republika Hrvatska, zakonski zastupnik dužnika i FINA, kojoj je naloženo dostaviti podatke iz Očevidnika redoslijeda osnova za plaćanje, odnosno potvrdu iz čl.6. st.4. u vezi s čl.6. st.2. SZ-a, kako bi se utvrdilo jesu li ispunjene pretpostavke za otvaranje stečajnog postupka.   </w:t>
      </w: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671E3">
        <w:rPr>
          <w:rFonts w:cs="Times New Roman" w:eastAsia="Times New Roman"/>
          <w:szCs w:val="20"/>
          <w:lang w:eastAsia="hr-HR"/>
        </w:rPr>
        <w:t>U Bjelovaru 10. prosinca 2018.</w:t>
      </w: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71E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</w:t>
      </w:r>
      <w:bookmarkStart w:name="_GoBack" w:id="0"/>
      <w:bookmarkEnd w:id="0"/>
      <w:r w:rsidRPr="001671E3">
        <w:rPr>
          <w:rFonts w:cs="Times New Roman" w:eastAsia="Times New Roman"/>
          <w:szCs w:val="20"/>
          <w:lang w:eastAsia="hr-HR"/>
        </w:rPr>
        <w:t xml:space="preserve">                    Sutkinja</w:t>
      </w: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671E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71E3" w:rsidP="001671E3" w:rsidR="001671E3" w:rsidRPr="001671E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671E3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671E3" w:rsidP="001671E3" w:rsidR="001671E3" w:rsidRPr="001671E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671E3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671E3" w:rsidP="001671E3" w:rsidR="001671E3" w:rsidRPr="001671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671E3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AE649C" w:rsidP="004F27AE" w:rsidR="00AE649C" w:rsidRPr="00B76F3C">
      <w:pPr>
        <w:pStyle w:val="NormaleSPIS"/>
      </w:pPr>
    </w:p>
    <w:sectPr w:rsidSect="001671E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3687046"/>
      <w:docPartObj>
        <w:docPartGallery w:val="Page Numbers (Top of Page)"/>
        <w:docPartUnique/>
      </w:docPartObj>
    </w:sdtPr>
    <w:sdtContent>
      <w:p w:rsidRDefault="001671E3" w:rsidP="001671E3" w:rsidR="001671E3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671E3" w:rsidP="001671E3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1671E3">
      <w:rPr>
        <w:rFonts w:cs="Times New Roman" w:eastAsia="Times New Roman"/>
        <w:noProof/>
        <w:szCs w:val="20"/>
        <w:lang w:eastAsia="hr-HR"/>
      </w:rPr>
      <w:t>Poslovni broj: 5. St-662/2018-2</w:t>
    </w:r>
  </w:p>
  <w:p w:rsidRDefault="001671E3" w:rsidP="001671E3" w:rsidR="001671E3" w:rsidRPr="001671E3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671E3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158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195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St-662/2018-2</izvorni_sadrzaj>
    <derivirana_varijabla naziv="DomainObject.Oznaka_1">St-662/2018-2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St-662/2018</izvorni_sadrzaj>
    <derivirana_varijabla naziv="DomainObject.Predmet.OznakaBroj_1">St-662/2018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ZRNO društvo s ograničenom odgovornošću za trgovinu i usluge</izvorni_sadrzaj>
    <derivirana_varijabla naziv="DomainObject.Predmet.ProtustrankaFormated_1">  ZRNO društvo s ograničenom odgovornošću za trgovinu i usluge</derivirana_varijabla>
  </DomainObject.Predmet.ProtustrankaFormated>
  <DomainObject.Predmet.ProtustrankaFormatedOIB>
    <izvorni_sadrzaj>  ZRNO društvo s ograničenom odgovornošću za trgovinu i usluge, OIB 39739455042</izvorni_sadrzaj>
    <derivirana_varijabla naziv="DomainObject.Predmet.ProtustrankaFormatedOIB_1">  ZRNO društvo s ograničenom odgovornošću za trgovinu i usluge, OIB 39739455042</derivirana_varijabla>
  </DomainObject.Predmet.ProtustrankaFormatedOIB>
  <DomainObject.Predmet.ProtustrankaFormatedWithAdress>
    <izvorni_sadrzaj> ZRNO društvo s ograničenom odgovornošću za trgovinu i usluge, Vladimira Nazora 2, 42000 Varaždin</izvorni_sadrzaj>
    <derivirana_varijabla naziv="DomainObject.Predmet.ProtustrankaFormatedWithAdress_1"> ZRNO društvo s ograničenom odgovornošću za trgovinu i usluge, Vladimira Nazora 2, 42000 Varaždin</derivirana_varijabla>
  </DomainObject.Predmet.ProtustrankaFormatedWithAdress>
  <DomainObject.Predmet.ProtustrankaFormatedWithAdressOIB>
    <izvorni_sadrzaj> ZRNO društvo s ograničenom odgovornošću za trgovinu i usluge, OIB 39739455042, Vladimira Nazora 2, 42000 Varaždin</izvorni_sadrzaj>
    <derivirana_varijabla naziv="DomainObject.Predmet.ProtustrankaFormatedWithAdressOIB_1"> ZRNO društvo s ograničenom odgovornošću za trgovinu i usluge, OIB 39739455042, Vladimira Nazora 2, 42000 Varaždin</derivirana_varijabla>
  </DomainObject.Predmet.ProtustrankaFormatedWithAdressOIB>
  <DomainObject.Predmet.ProtustrankaWithAdress>
    <izvorni_sadrzaj>ZRNO društvo s ograničenom odgovornošću za trgovinu i usluge Vladimira Nazora 2, 42000 Varaždin</izvorni_sadrzaj>
    <derivirana_varijabla naziv="DomainObject.Predmet.ProtustrankaWithAdress_1">ZRNO društvo s ograničenom odgovornošću za trgovinu i usluge Vladimira Nazora 2, 42000 Varaždin</derivirana_varijabla>
  </DomainObject.Predmet.ProtustrankaWithAdress>
  <DomainObject.Predmet.ProtustrankaWithAdressOIB>
    <izvorni_sadrzaj>ZRNO društvo s ograničenom odgovornošću za trgovinu i usluge, OIB 39739455042, Vladimira Nazora 2, 42000 Varaždin</izvorni_sadrzaj>
    <derivirana_varijabla naziv="DomainObject.Predmet.ProtustrankaWithAdressOIB_1">ZRNO društvo s ograničenom odgovornošću za trgovinu i usluge, OIB 39739455042, Vladimira Nazora 2, 42000 Varaždin</derivirana_varijabla>
  </DomainObject.Predmet.ProtustrankaWithAdressOIB>
  <DomainObject.Predmet.ProtustrankaNazivFormated>
    <izvorni_sadrzaj>ZRNO društvo s ograničenom odgovornošću za trgovinu i usluge</izvorni_sadrzaj>
    <derivirana_varijabla naziv="DomainObject.Predmet.ProtustrankaNazivFormated_1">ZRNO društvo s ograničenom odgovornošću za trgovinu i usluge</derivirana_varijabla>
  </DomainObject.Predmet.ProtustrankaNazivFormated>
  <DomainObject.Predmet.ProtustrankaNazivFormatedOIB>
    <izvorni_sadrzaj>ZRNO društvo s ograničenom odgovornošću za trgovinu i usluge, OIB 39739455042</izvorni_sadrzaj>
    <derivirana_varijabla naziv="DomainObject.Predmet.ProtustrankaNazivFormatedOIB_1">ZRNO društvo s ograničenom odgovornošću za trgovinu i usluge, OIB 39739455042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osiguranje radničkih tražbina; REPUBLIKA HRVATSKA, Ministarstvo financija, Porezna uprava, Područni ured Varaždin</izvorni_sadrzaj>
    <derivirana_varijabla naziv="DomainObject.Predmet.StrankaFormated_1">  Agencija za osiguranje radničkih tražbina; REPUBLIKA HRVATSKA, Ministarstvo financija, Porezna uprava, Područni ured Varaždin</derivirana_varijabla>
  </DomainObject.Predmet.StrankaFormated>
  <DomainObject.Predmet.StrankaFormatedOIB>
    <izvorni_sadrzaj>  Agencija za osiguranje radničkih tražbina, OIB 04323472109; REPUBLIKA HRVATSKA, Ministarstvo financija, Porezna uprava, Područni ured Varaždin, OIB 52634238587</izvorni_sadrzaj>
    <derivirana_varijabla naziv="DomainObject.Predmet.StrankaFormatedOIB_1">  Agencija za osiguranje radničkih tražbina, OIB 04323472109; REPUBLIKA HRVATSKA, Ministarstvo financija, Porezna uprava, Područni ured Varaždin, OIB 52634238587</derivirana_varijabla>
  </DomainObject.Predmet.StrankaFormatedOIB>
  <DomainObject.Predmet.StrankaFormatedWithAdress>
    <izvorni_sadrzaj> Agencija za osiguranje radničkih tražbina, Frankopanska 11, 10000 Zagreb; REPUBLIKA HRVATSKA, Ministarstvo financija, Porezna uprava, Područni ured Varaždin</izvorni_sadrzaj>
    <derivirana_varijabla naziv="DomainObject.Predmet.StrankaFormatedWithAdress_1"> Agencija za osiguranje radničkih tražbina, Frankopanska 11, 10000 Zagreb; REPUBLIKA HRVATSKA, Ministarstvo financija, Porezna uprava, Područni ured Varaždin</derivirana_varijabla>
  </DomainObject.Predmet.StrankaFormatedWithAdress>
  <DomainObject.Predmet.StrankaFormatedWithAdressOIB>
    <izvorni_sadrzaj> Agencija za osiguranje radničkih tražbina, OIB 04323472109, Frankopanska 11, 10000 Zagreb; REPUBLIKA HRVATSKA, Ministarstvo financija, Porezna uprava, Područni ured Varaždin, OIB 52634238587</izvorni_sadrzaj>
    <derivirana_varijabla naziv="DomainObject.Predmet.StrankaFormatedWithAdressOIB_1"> Agencija za osiguranje radničkih tražbina, OIB 04323472109, Frankopanska 11, 10000 Zagreb; REPUBLIKA HRVATSKA, Ministarstvo financija, Porezna uprava, Područni ured Varaždin, OIB 52634238587</derivirana_varijabla>
  </DomainObject.Predmet.StrankaFormatedWithAdressOIB>
  <DomainObject.Predmet.StrankaWithAdress>
    <izvorni_sadrzaj>Agencija za osiguranje radničkih tražbina Frankopanska 11,10000 Zagreb,REPUBLIKA HRVATSKA, Ministarstvo financija, Porezna uprava, Područni ured Varaždin </izvorni_sadrzaj>
    <derivirana_varijabla naziv="DomainObject.Predmet.StrankaWithAdress_1">Agencija za osiguranje radničkih tražbina Frankopanska 11,10000 Zagreb,REPUBLIKA HRVATSKA, Ministarstvo financija, Porezna uprava, Područni ured Varaždin </derivirana_varijabla>
  </DomainObject.Predmet.StrankaWithAdress>
  <DomainObject.Predmet.StrankaWithAdressOIB>
    <izvorni_sadrzaj>Agencija za osiguranje radničkih tražbina, OIB 04323472109, Frankopanska 11,10000 Zagreb,REPUBLIKA HRVATSKA, Ministarstvo financija, Porezna uprava, Područni ured Varaždin, OIB 52634238587</izvorni_sadrzaj>
    <derivirana_varijabla naziv="DomainObject.Predmet.StrankaWithAdressOIB_1">Agencija za osiguranje radničkih tražbina, OIB 04323472109, Frankopanska 11,10000 Zagreb,REPUBLIKA HRVATSKA, Ministarstvo financija, Porezna uprava, Područni ured Varaždin, OIB 52634238587</derivirana_varijabla>
  </DomainObject.Predmet.StrankaWithAdressOIB>
  <DomainObject.Predmet.StrankaNazivFormated>
    <izvorni_sadrzaj>Agencija za osiguranje radničkih tražbina,REPUBLIKA HRVATSKA, Ministarstvo financija, Porezna uprava, Područni ured Varaždin</izvorni_sadrzaj>
    <derivirana_varijabla naziv="DomainObject.Predmet.StrankaNazivFormated_1">Agencija za osiguranje radničkih tražbina,REPUBLIKA HRVATSKA, Ministarstvo financija, Porezna uprava, Područni ured Varaždin</derivirana_varijabla>
  </DomainObject.Predmet.StrankaNazivFormated>
  <DomainObject.Predmet.StrankaNazivFormatedOIB>
    <izvorni_sadrzaj>Agencija za osiguranje radničkih tražbina, OIB 04323472109,REPUBLIKA HRVATSKA, Ministarstvo financija, Porezna uprava, Područni ured Varaždin, OIB 52634238587</izvorni_sadrzaj>
    <derivirana_varijabla naziv="DomainObject.Predmet.StrankaNazivFormatedOIB_1">Agencija za osiguranje radničkih tražbina, OIB 04323472109,REPUBLIKA HRVATSKA, Ministarstvo financija, Porezna uprava, Područni ured Varaždin,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Agencija za osiguranje radničkih tražbina</item>
      <item>REPUBLIKA HRVATSKA, Ministarstvo financija, Porezna uprava, Područni ured Varaždin</item>
    </izvorni_sadrzaj>
    <derivirana_varijabla naziv="DomainObject.Predmet.StrankaListFormated_1">
      <item>Agencija za osiguranje radničkih tražbina</item>
      <item>REPUBLIKA HRVATSKA, Ministarstvo financija, Porezna uprava, Područni ured Varaždin</item>
    </derivirana_varijabla>
  </DomainObject.Predmet.StrankaListFormated>
  <DomainObject.Predmet.StrankaListFormatedOIB>
    <izvorni_sadrzaj>
      <item>Agencija za osiguranje radničkih tražbina, OIB 04323472109</item>
      <item>REPUBLIKA HRVATSKA, Ministarstvo financija, Porezna uprava, Područni ured Varaždin, OIB 52634238587</item>
    </izvorni_sadrzaj>
    <derivirana_varijabla naziv="DomainObject.Predmet.StrankaListFormatedOIB_1">
      <item>Agencija za osiguranje radničkih tražbina, OIB 04323472109</item>
      <item>REPUBLIKA HRVATSKA, Ministarstvo financija, Porezna uprava, Područni ured Varaždin, OIB 52634238587</item>
    </derivirana_varijabla>
  </DomainObject.Predmet.StrankaListFormatedOIB>
  <DomainObject.Predmet.StrankaListFormatedWithAdress>
    <izvorni_sadrzaj>
      <item>Agencija za osiguranje radničkih tražbina, Frankopanska 11, 10000 Zagreb</item>
      <item>REPUBLIKA HRVATSKA, Ministarstvo financija, Porezna uprava, Područni ured Varaždin</item>
    </izvorni_sadrzaj>
    <derivirana_varijabla naziv="DomainObject.Predmet.StrankaListFormatedWithAdress_1">
      <item>Agencija za osiguranje radničkih tražbina, Frankopanska 11, 10000 Zagreb</item>
      <item>REPUBLIKA HRVATSKA, Ministarstvo financija, Porezna uprava, Područni ured Varaždin</item>
    </derivirana_varijabla>
  </DomainObject.Predmet.StrankaListFormatedWithAdress>
  <DomainObject.Predmet.StrankaListFormatedWithAdressOIB>
    <izvorni_sadrzaj>
      <item>Agencija za osiguranje radničkih tražbina, OIB 04323472109, Frankopanska 11, 10000 Zagreb</item>
      <item>REPUBLIKA HRVATSKA, Ministarstvo financija, Porezna uprava, Područni ured Varaždin, OIB 52634238587</item>
    </izvorni_sadrzaj>
    <derivirana_varijabla naziv="DomainObject.Predmet.StrankaListFormatedWithAdressOIB_1">
      <item>Agencija za osiguranje radničkih tražbina, OIB 04323472109, Frankopanska 11, 10000 Zagreb</item>
      <item>REPUBLIKA HRVATSKA, Ministarstvo financija, Porezna uprava, Područni ured Varaždin, OIB 52634238587</item>
    </derivirana_varijabla>
  </DomainObject.Predmet.StrankaListFormatedWithAdressOIB>
  <DomainObject.Predmet.StrankaListNazivFormated>
    <izvorni_sadrzaj>
      <item>Agencija za osiguranje radničkih tražbina</item>
      <item>REPUBLIKA HRVATSKA, Ministarstvo financija, Porezna uprava, Područni ured Varaždin</item>
    </izvorni_sadrzaj>
    <derivirana_varijabla naziv="DomainObject.Predmet.StrankaListNazivFormated_1">
      <item>Agencija za osiguranje radničkih tražbina</item>
      <item>REPUBLIKA HRVATSKA, Ministarstvo financija, Porezna uprava, Područni ured Varaždin</item>
    </derivirana_varijabla>
  </DomainObject.Predmet.StrankaListNazivFormated>
  <DomainObject.Predmet.StrankaListNazivFormatedOIB>
    <izvorni_sadrzaj>
      <item>Agencija za osiguranje radničkih tražbina, OIB 04323472109</item>
      <item>REPUBLIKA HRVATSKA, Ministarstvo financija, Porezna uprava, Područni ured Varaždin, OIB 52634238587</item>
    </izvorni_sadrzaj>
    <derivirana_varijabla naziv="DomainObject.Predmet.StrankaListNazivFormatedOIB_1">
      <item>Agencija za osiguranje radničkih tražbina, OIB 04323472109</item>
      <item>REPUBLIKA HRVATSKA, Ministarstvo financija, Porezna uprava, Područni ured Varaždin, OIB 52634238587</item>
    </derivirana_varijabla>
  </DomainObject.Predmet.StrankaListNazivFormatedOIB>
  <DomainObject.Predmet.ProtuStrankaListFormated>
    <izvorni_sadrzaj>
      <item>ZRNO društvo s ograničenom odgovornošću za trgovinu i usluge</item>
    </izvorni_sadrzaj>
    <derivirana_varijabla naziv="DomainObject.Predmet.ProtuStrankaListFormated_1">
      <item>ZRNO društvo s ograničenom odgovornošću za trgovinu i usluge</item>
    </derivirana_varijabla>
  </DomainObject.Predmet.ProtuStrankaListFormated>
  <DomainObject.Predmet.ProtuStrankaListFormatedOIB>
    <izvorni_sadrzaj>
      <item>ZRNO društvo s ograničenom odgovornošću za trgovinu i usluge, OIB 39739455042</item>
    </izvorni_sadrzaj>
    <derivirana_varijabla naziv="DomainObject.Predmet.ProtuStrankaListFormatedOIB_1">
      <item>ZRNO društvo s ograničenom odgovornošću za trgovinu i usluge, OIB 39739455042</item>
    </derivirana_varijabla>
  </DomainObject.Predmet.ProtuStrankaListFormatedOIB>
  <DomainObject.Predmet.ProtuStrankaListFormatedWithAdress>
    <izvorni_sadrzaj>
      <item>ZRNO društvo s ograničenom odgovornošću za trgovinu i usluge, Vladimira Nazora 2, 42000 Varaždin</item>
    </izvorni_sadrzaj>
    <derivirana_varijabla naziv="DomainObject.Predmet.ProtuStrankaListFormatedWithAdress_1">
      <item>ZRNO društvo s ograničenom odgovornošću za trgovinu i usluge, Vladimira Nazora 2, 42000 Varaždin</item>
    </derivirana_varijabla>
  </DomainObject.Predmet.ProtuStrankaListFormatedWithAdress>
  <DomainObject.Predmet.ProtuStrankaListFormatedWithAdressOIB>
    <izvorni_sadrzaj>
      <item>ZRNO društvo s ograničenom odgovornošću za trgovinu i usluge, OIB 39739455042, Vladimira Nazora 2, 42000 Varaždin</item>
    </izvorni_sadrzaj>
    <derivirana_varijabla naziv="DomainObject.Predmet.ProtuStrankaListFormatedWithAdressOIB_1">
      <item>ZRNO društvo s ograničenom odgovornošću za trgovinu i usluge, OIB 39739455042, Vladimira Nazora 2, 42000 Varaždin</item>
    </derivirana_varijabla>
  </DomainObject.Predmet.ProtuStrankaListFormatedWithAdressOIB>
  <DomainObject.Predmet.ProtuStrankaListNazivFormated>
    <izvorni_sadrzaj>
      <item>ZRNO društvo s ograničenom odgovornošću za trgovinu i usluge</item>
    </izvorni_sadrzaj>
    <derivirana_varijabla naziv="DomainObject.Predmet.ProtuStrankaListNazivFormated_1">
      <item>ZRNO društvo s ograničenom odgovornošću za trgovinu i usluge</item>
    </derivirana_varijabla>
  </DomainObject.Predmet.ProtuStrankaListNazivFormated>
  <DomainObject.Predmet.ProtuStrankaListNazivFormatedOIB>
    <izvorni_sadrzaj>
      <item>ZRNO društvo s ograničenom odgovornošću za trgovinu i usluge, OIB 39739455042</item>
    </izvorni_sadrzaj>
    <derivirana_varijabla naziv="DomainObject.Predmet.ProtuStrankaListNazivFormatedOIB_1">
      <item>ZRNO društvo s ograničenom odgovornošću za trgovinu i usluge, OIB 39739455042</item>
    </derivirana_varijabla>
  </DomainObject.Predmet.ProtuStrankaListNazivFormatedOIB>
  <DomainObject.Predmet.OstaliListFormated>
    <izvorni_sadrzaj>
      <item>Dušan Kotur</item>
      <item>ŽDO U BJELOVARU</item>
    </izvorni_sadrzaj>
    <derivirana_varijabla naziv="DomainObject.Predmet.OstaliListFormated_1">
      <item>Dušan Kotur</item>
      <item>ŽDO U BJELOVARU</item>
    </derivirana_varijabla>
  </DomainObject.Predmet.OstaliListFormated>
  <DomainObject.Predmet.OstaliListFormatedOIB>
    <izvorni_sadrzaj>
      <item>Dušan Kotur, OIB 28983221506</item>
      <item>ŽDO U BJELOVARU, OIB 86821435474</item>
    </izvorni_sadrzaj>
    <derivirana_varijabla naziv="DomainObject.Predmet.OstaliListFormatedOIB_1">
      <item>Dušan Kotur, OIB 28983221506</item>
      <item>ŽDO U BJELOVARU, OIB 86821435474</item>
    </derivirana_varijabla>
  </DomainObject.Predmet.OstaliListFormatedOIB>
  <DomainObject.Predmet.OstaliListFormatedWithAdress>
    <izvorni_sadrzaj>
      <item>Dušan Kotur, Marka Kovača 3, 40000 Strahoninec</item>
      <item>ŽDO U BJELOVARU</item>
    </izvorni_sadrzaj>
    <derivirana_varijabla naziv="DomainObject.Predmet.OstaliListFormatedWithAdress_1">
      <item>Dušan Kotur, Marka Kovača 3, 40000 Strahoninec</item>
      <item>ŽDO U BJELOVARU</item>
    </derivirana_varijabla>
  </DomainObject.Predmet.OstaliListFormatedWithAdress>
  <DomainObject.Predmet.OstaliListFormatedWithAdressOIB>
    <izvorni_sadrzaj>
      <item>Dušan Kotur, OIB 28983221506, Marka Kovača 3, 40000 Strahoninec</item>
      <item>ŽDO U BJELOVARU, OIB 86821435474</item>
    </izvorni_sadrzaj>
    <derivirana_varijabla naziv="DomainObject.Predmet.OstaliListFormatedWithAdressOIB_1">
      <item>Dušan Kotur, OIB 28983221506, Marka Kovača 3, 40000 Strahoninec</item>
      <item>ŽDO U BJELOVARU, OIB 86821435474</item>
    </derivirana_varijabla>
  </DomainObject.Predmet.OstaliListFormatedWithAdressOIB>
  <DomainObject.Predmet.OstaliListNazivFormated>
    <izvorni_sadrzaj>
      <item>Dušan Kotur</item>
      <item>ŽDO U BJELOVARU</item>
    </izvorni_sadrzaj>
    <derivirana_varijabla naziv="DomainObject.Predmet.OstaliListNazivFormated_1">
      <item>Dušan Kotur</item>
      <item>ŽDO U BJELOVARU</item>
    </derivirana_varijabla>
  </DomainObject.Predmet.OstaliListNazivFormated>
  <DomainObject.Predmet.OstaliListNazivFormatedOIB>
    <izvorni_sadrzaj>
      <item>Dušan Kotur, OIB 28983221506</item>
      <item>ŽDO U BJELOVARU, OIB 86821435474</item>
    </izvorni_sadrzaj>
    <derivirana_varijabla naziv="DomainObject.Predmet.OstaliListNazivFormatedOIB_1">
      <item>Dušan Kotur, OIB 28983221506</item>
      <item>ŽDO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St-662/2018-2</izvorni_sadrzaj>
    <derivirana_varijabla naziv="DomainObject.PoslovniBrojDokumenta_1">St-662/2018-2</derivirana_varijabla>
  </DomainObject.PoslovniBrojDokumenta>
  <DomainObject.Predmet.StrankaIDrugi>
    <izvorni_sadrzaj>Agencija za osiguranje radničkih tražbina i dr.</izvorni_sadrzaj>
    <derivirana_varijabla naziv="DomainObject.Predmet.StrankaIDrugi_1">Agencija za osiguranje radničkih tražbina i dr.</derivirana_varijabla>
  </DomainObject.Predmet.StrankaIDrugi>
  <DomainObject.Predmet.ProtustrankaIDrugi>
    <izvorni_sadrzaj>ZRNO društvo s ograničenom odgovornošću za trgovinu i usluge</izvorni_sadrzaj>
    <derivirana_varijabla naziv="DomainObject.Predmet.ProtustrankaIDrugi_1">ZRNO društvo s ograničenom odgovornošću za trgovinu i usluge</derivirana_varijabla>
  </DomainObject.Predmet.ProtustrankaIDrugi>
  <DomainObject.Predmet.StrankaIDrugiAdressOIB>
    <izvorni_sadrzaj>Agencija za osiguranje radničkih tražbina, OIB 04323472109, Frankopanska 11, 10000 Zagreb i dr.</izvorni_sadrzaj>
    <derivirana_varijabla naziv="DomainObject.Predmet.StrankaIDrugiAdressOIB_1">Agencija za osiguranje radničkih tražbina, OIB 04323472109, Frankopanska 11, 10000 Zagreb i dr.</derivirana_varijabla>
  </DomainObject.Predmet.StrankaIDrugiAdressOIB>
  <DomainObject.Predmet.ProtustrankaIDrugiAdressOIB>
    <izvorni_sadrzaj>ZRNO društvo s ograničenom odgovornošću za trgovinu i usluge, OIB 39739455042, Vladimira Nazora 2, 42000 Varaždin</izvorni_sadrzaj>
    <derivirana_varijabla naziv="DomainObject.Predmet.ProtustrankaIDrugiAdressOIB_1">ZRNO društvo s ograničenom odgovornošću za trgovinu i usluge, OIB 39739455042, Vladimira Nazora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Dušan Kotur</item>
      <item>ZRNO društvo s ograničenom odgovornošću za trgovinu i usluge</item>
      <item>Agencija za osiguranje radničkih tražbina</item>
      <item>REPUBLIKA HRVATSKA, Ministarstvo financija, Porezna uprava, Područni ured Varaždin</item>
      <item>ŽDO U BJELOVARU</item>
    </izvorni_sadrzaj>
    <derivirana_varijabla naziv="DomainObject.Predmet.SudioniciListNaziv_1">
      <item>Dušan Kotur</item>
      <item>ZRNO društvo s ograničenom odgovornošću za trgovinu i usluge</item>
      <item>Agencija za osiguranje radničkih tražbina</item>
      <item>REPUBLIKA HRVATSKA, Ministarstvo financija, Porezna uprava, Područni ured Varaždin</item>
      <item>ŽDO U BJELOVARU</item>
    </derivirana_varijabla>
  </DomainObject.Predmet.SudioniciListNaziv>
  <DomainObject.Predmet.SudioniciListAdressOIB>
    <izvorni_sadrzaj>
      <item>Dušan Kotur, OIB 28983221506, Marka Kovača 3,40000 Strahoninec</item>
      <item>ZRNO društvo s ograničenom odgovornošću za trgovinu i usluge, OIB 39739455042, Vladimira Nazora 2,42000 Varaždin</item>
      <item>Agencija za osiguranje radničkih tražbina, OIB 04323472109, Frankopanska 11,10000 Zagreb</item>
      <item>REPUBLIKA HRVATSKA, Ministarstvo financija, Porezna uprava, Područni ured Varaždin, OIB 52634238587</item>
      <item>ŽDO U BJELOVARU, OIB 86821435474</item>
    </izvorni_sadrzaj>
    <derivirana_varijabla naziv="DomainObject.Predmet.SudioniciListAdressOIB_1">
      <item>Dušan Kotur, OIB 28983221506, Marka Kovača 3,40000 Strahoninec</item>
      <item>ZRNO društvo s ograničenom odgovornošću za trgovinu i usluge, OIB 39739455042, Vladimira Nazora 2,42000 Varaždin</item>
      <item>Agencija za osiguranje radničkih tražbina, OIB 04323472109, Frankopanska 11,10000 Zagreb</item>
      <item>REPUBLIKA HRVATSKA, Ministarstvo financija, Porezna uprava, Područni ured Varaždin, OIB 52634238587</item>
      <item>ŽDO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BF13EB-7A15-4C3F-A9F5-63C5F090C3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3202</properties:Characters>
  <properties:Lines>81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2018-12-10T11:30:00Z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St-662/2018-2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