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8d45d" w14:paraId="628d45d" w:rsidRDefault="006B4004" w:rsidP="00910611" w:rsidR="006B4004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4004" w:rsidP="00910611" w:rsidR="006B4004">
      <w:r>
        <w:rPr>
          <w:rFonts w:eastAsia="MS Mincho"/>
        </w:rPr>
        <w:t>REPUBLIKA HRVATSKA</w:t>
      </w:r>
    </w:p>
    <w:p w:rsidRDefault="006B4004" w:rsidP="00910611" w:rsidR="006B4004">
      <w:r>
        <w:rPr>
          <w:rFonts w:eastAsia="MS Mincho"/>
        </w:rPr>
        <w:t>TRGOVAČKI SUD U RIJECI</w:t>
      </w:r>
    </w:p>
    <w:p w:rsidRDefault="006B4004" w:rsidR="006B4004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F222D9" w:rsidR="00F222D9" w:rsidRPr="00A65CE5">
      <w:pPr>
        <w:jc w:val="both"/>
        <w:rPr>
          <w:rFonts w:hAnsi="Times New Roman" w:ascii="Times New Roman"/>
          <w:b w:val="false"/>
        </w:rPr>
      </w:pPr>
    </w:p>
    <w:p w:rsidRDefault="000C53CE" w:rsidR="000C53CE" w:rsidRPr="00A65CE5">
      <w:pPr>
        <w:jc w:val="both"/>
        <w:rPr>
          <w:rFonts w:hAnsi="Times New Roman" w:ascii="Times New Roman"/>
          <w:b w:val="false"/>
        </w:rPr>
      </w:pPr>
    </w:p>
    <w:p w:rsidRDefault="00AC31E5" w:rsidR="00AC31E5" w:rsidRPr="00A65CE5">
      <w:pPr>
        <w:jc w:val="center"/>
        <w:rPr>
          <w:rFonts w:hAnsi="Times New Roman" w:ascii="Times New Roman"/>
          <w:b w:val="false"/>
          <w:bCs/>
        </w:rPr>
      </w:pPr>
      <w:r w:rsidRPr="00A65CE5">
        <w:rPr>
          <w:rFonts w:hAnsi="Times New Roman" w:ascii="Times New Roman"/>
          <w:b w:val="false"/>
          <w:bCs/>
        </w:rPr>
        <w:t>R</w:t>
      </w:r>
      <w:r w:rsidR="00D11134" w:rsidRPr="00A65CE5">
        <w:rPr>
          <w:rFonts w:hAnsi="Times New Roman" w:ascii="Times New Roman"/>
          <w:b w:val="false"/>
          <w:bCs/>
        </w:rPr>
        <w:t xml:space="preserve"> </w:t>
      </w:r>
      <w:r w:rsidRPr="00A65CE5">
        <w:rPr>
          <w:rFonts w:hAnsi="Times New Roman" w:ascii="Times New Roman"/>
          <w:b w:val="false"/>
          <w:bCs/>
        </w:rPr>
        <w:t>E</w:t>
      </w:r>
      <w:r w:rsidR="00D11134" w:rsidRPr="00A65CE5">
        <w:rPr>
          <w:rFonts w:hAnsi="Times New Roman" w:ascii="Times New Roman"/>
          <w:b w:val="false"/>
          <w:bCs/>
        </w:rPr>
        <w:t xml:space="preserve"> </w:t>
      </w:r>
      <w:r w:rsidRPr="00A65CE5">
        <w:rPr>
          <w:rFonts w:hAnsi="Times New Roman" w:ascii="Times New Roman"/>
          <w:b w:val="false"/>
          <w:bCs/>
        </w:rPr>
        <w:t>P</w:t>
      </w:r>
      <w:r w:rsidR="00D11134" w:rsidRPr="00A65CE5">
        <w:rPr>
          <w:rFonts w:hAnsi="Times New Roman" w:ascii="Times New Roman"/>
          <w:b w:val="false"/>
          <w:bCs/>
        </w:rPr>
        <w:t xml:space="preserve"> </w:t>
      </w:r>
      <w:r w:rsidRPr="00A65CE5">
        <w:rPr>
          <w:rFonts w:hAnsi="Times New Roman" w:ascii="Times New Roman"/>
          <w:b w:val="false"/>
          <w:bCs/>
        </w:rPr>
        <w:t>U</w:t>
      </w:r>
      <w:r w:rsidR="00D11134" w:rsidRPr="00A65CE5">
        <w:rPr>
          <w:rFonts w:hAnsi="Times New Roman" w:ascii="Times New Roman"/>
          <w:b w:val="false"/>
          <w:bCs/>
        </w:rPr>
        <w:t xml:space="preserve"> </w:t>
      </w:r>
      <w:r w:rsidRPr="00A65CE5">
        <w:rPr>
          <w:rFonts w:hAnsi="Times New Roman" w:ascii="Times New Roman"/>
          <w:b w:val="false"/>
          <w:bCs/>
        </w:rPr>
        <w:t>B</w:t>
      </w:r>
      <w:r w:rsidR="00D11134" w:rsidRPr="00A65CE5">
        <w:rPr>
          <w:rFonts w:hAnsi="Times New Roman" w:ascii="Times New Roman"/>
          <w:b w:val="false"/>
          <w:bCs/>
        </w:rPr>
        <w:t xml:space="preserve"> </w:t>
      </w:r>
      <w:r w:rsidRPr="00A65CE5">
        <w:rPr>
          <w:rFonts w:hAnsi="Times New Roman" w:ascii="Times New Roman"/>
          <w:b w:val="false"/>
          <w:bCs/>
        </w:rPr>
        <w:t>L</w:t>
      </w:r>
      <w:r w:rsidR="00D11134" w:rsidRPr="00A65CE5">
        <w:rPr>
          <w:rFonts w:hAnsi="Times New Roman" w:ascii="Times New Roman"/>
          <w:b w:val="false"/>
          <w:bCs/>
        </w:rPr>
        <w:t xml:space="preserve"> </w:t>
      </w:r>
      <w:r w:rsidRPr="00A65CE5">
        <w:rPr>
          <w:rFonts w:hAnsi="Times New Roman" w:ascii="Times New Roman"/>
          <w:b w:val="false"/>
          <w:bCs/>
        </w:rPr>
        <w:t>I</w:t>
      </w:r>
      <w:r w:rsidR="00D11134" w:rsidRPr="00A65CE5">
        <w:rPr>
          <w:rFonts w:hAnsi="Times New Roman" w:ascii="Times New Roman"/>
          <w:b w:val="false"/>
          <w:bCs/>
        </w:rPr>
        <w:t xml:space="preserve"> </w:t>
      </w:r>
      <w:r w:rsidRPr="00A65CE5">
        <w:rPr>
          <w:rFonts w:hAnsi="Times New Roman" w:ascii="Times New Roman"/>
          <w:b w:val="false"/>
          <w:bCs/>
        </w:rPr>
        <w:t>K</w:t>
      </w:r>
      <w:r w:rsidR="00D11134" w:rsidRPr="00A65CE5">
        <w:rPr>
          <w:rFonts w:hAnsi="Times New Roman" w:ascii="Times New Roman"/>
          <w:b w:val="false"/>
          <w:bCs/>
        </w:rPr>
        <w:t xml:space="preserve"> </w:t>
      </w:r>
      <w:r w:rsidRPr="00A65CE5">
        <w:rPr>
          <w:rFonts w:hAnsi="Times New Roman" w:ascii="Times New Roman"/>
          <w:b w:val="false"/>
          <w:bCs/>
        </w:rPr>
        <w:t>A</w:t>
      </w:r>
      <w:r w:rsidR="00D11134" w:rsidRPr="00A65CE5">
        <w:rPr>
          <w:rFonts w:hAnsi="Times New Roman" w:ascii="Times New Roman"/>
          <w:b w:val="false"/>
          <w:bCs/>
        </w:rPr>
        <w:t xml:space="preserve">   </w:t>
      </w:r>
      <w:r w:rsidRPr="00A65CE5">
        <w:rPr>
          <w:rFonts w:hAnsi="Times New Roman" w:ascii="Times New Roman"/>
          <w:b w:val="false"/>
          <w:bCs/>
        </w:rPr>
        <w:t xml:space="preserve"> H</w:t>
      </w:r>
      <w:r w:rsidR="00D11134" w:rsidRPr="00A65CE5">
        <w:rPr>
          <w:rFonts w:hAnsi="Times New Roman" w:ascii="Times New Roman"/>
          <w:b w:val="false"/>
          <w:bCs/>
        </w:rPr>
        <w:t xml:space="preserve"> </w:t>
      </w:r>
      <w:r w:rsidRPr="00A65CE5">
        <w:rPr>
          <w:rFonts w:hAnsi="Times New Roman" w:ascii="Times New Roman"/>
          <w:b w:val="false"/>
          <w:bCs/>
        </w:rPr>
        <w:t>R</w:t>
      </w:r>
      <w:r w:rsidR="00D11134" w:rsidRPr="00A65CE5">
        <w:rPr>
          <w:rFonts w:hAnsi="Times New Roman" w:ascii="Times New Roman"/>
          <w:b w:val="false"/>
          <w:bCs/>
        </w:rPr>
        <w:t xml:space="preserve"> </w:t>
      </w:r>
      <w:r w:rsidRPr="00A65CE5">
        <w:rPr>
          <w:rFonts w:hAnsi="Times New Roman" w:ascii="Times New Roman"/>
          <w:b w:val="false"/>
          <w:bCs/>
        </w:rPr>
        <w:t>V</w:t>
      </w:r>
      <w:r w:rsidR="00D11134" w:rsidRPr="00A65CE5">
        <w:rPr>
          <w:rFonts w:hAnsi="Times New Roman" w:ascii="Times New Roman"/>
          <w:b w:val="false"/>
          <w:bCs/>
        </w:rPr>
        <w:t xml:space="preserve"> </w:t>
      </w:r>
      <w:r w:rsidRPr="00A65CE5">
        <w:rPr>
          <w:rFonts w:hAnsi="Times New Roman" w:ascii="Times New Roman"/>
          <w:b w:val="false"/>
          <w:bCs/>
        </w:rPr>
        <w:t>A</w:t>
      </w:r>
      <w:r w:rsidR="00D11134" w:rsidRPr="00A65CE5">
        <w:rPr>
          <w:rFonts w:hAnsi="Times New Roman" w:ascii="Times New Roman"/>
          <w:b w:val="false"/>
          <w:bCs/>
        </w:rPr>
        <w:t xml:space="preserve"> </w:t>
      </w:r>
      <w:r w:rsidRPr="00A65CE5">
        <w:rPr>
          <w:rFonts w:hAnsi="Times New Roman" w:ascii="Times New Roman"/>
          <w:b w:val="false"/>
          <w:bCs/>
        </w:rPr>
        <w:t>T</w:t>
      </w:r>
      <w:r w:rsidR="00D11134" w:rsidRPr="00A65CE5">
        <w:rPr>
          <w:rFonts w:hAnsi="Times New Roman" w:ascii="Times New Roman"/>
          <w:b w:val="false"/>
          <w:bCs/>
        </w:rPr>
        <w:t xml:space="preserve"> </w:t>
      </w:r>
      <w:r w:rsidRPr="00A65CE5">
        <w:rPr>
          <w:rFonts w:hAnsi="Times New Roman" w:ascii="Times New Roman"/>
          <w:b w:val="false"/>
          <w:bCs/>
        </w:rPr>
        <w:t>S</w:t>
      </w:r>
      <w:r w:rsidR="00D11134" w:rsidRPr="00A65CE5">
        <w:rPr>
          <w:rFonts w:hAnsi="Times New Roman" w:ascii="Times New Roman"/>
          <w:b w:val="false"/>
          <w:bCs/>
        </w:rPr>
        <w:t xml:space="preserve"> </w:t>
      </w:r>
      <w:r w:rsidRPr="00A65CE5">
        <w:rPr>
          <w:rFonts w:hAnsi="Times New Roman" w:ascii="Times New Roman"/>
          <w:b w:val="false"/>
          <w:bCs/>
        </w:rPr>
        <w:t>K</w:t>
      </w:r>
      <w:r w:rsidR="00D11134" w:rsidRPr="00A65CE5">
        <w:rPr>
          <w:rFonts w:hAnsi="Times New Roman" w:ascii="Times New Roman"/>
          <w:b w:val="false"/>
          <w:bCs/>
        </w:rPr>
        <w:t xml:space="preserve"> </w:t>
      </w:r>
      <w:r w:rsidRPr="00A65CE5">
        <w:rPr>
          <w:rFonts w:hAnsi="Times New Roman" w:ascii="Times New Roman"/>
          <w:b w:val="false"/>
          <w:bCs/>
        </w:rPr>
        <w:t>A</w:t>
      </w:r>
    </w:p>
    <w:p w:rsidRDefault="00F222D9" w:rsidR="00F222D9" w:rsidRPr="00A65CE5">
      <w:pPr>
        <w:jc w:val="center"/>
        <w:rPr>
          <w:rFonts w:hAnsi="Times New Roman" w:ascii="Times New Roman"/>
          <w:b w:val="false"/>
          <w:bCs/>
        </w:rPr>
      </w:pPr>
      <w:r w:rsidRPr="00A65CE5">
        <w:rPr>
          <w:rFonts w:hAnsi="Times New Roman" w:ascii="Times New Roman"/>
          <w:b w:val="false"/>
          <w:bCs/>
        </w:rPr>
        <w:t>R J E Š E N J E</w:t>
      </w:r>
    </w:p>
    <w:p w:rsidRDefault="00F222D9" w:rsidR="00F222D9" w:rsidRPr="00A65CE5">
      <w:pPr>
        <w:jc w:val="both"/>
        <w:rPr>
          <w:rFonts w:hAnsi="Times New Roman" w:ascii="Times New Roman"/>
          <w:b w:val="false"/>
        </w:rPr>
      </w:pPr>
    </w:p>
    <w:p w:rsidRDefault="00F222D9" w:rsidR="00F222D9" w:rsidRPr="00A65CE5">
      <w:pPr>
        <w:jc w:val="both"/>
        <w:rPr>
          <w:rFonts w:hAnsi="Times New Roman" w:ascii="Times New Roman"/>
          <w:b w:val="false"/>
          <w:lang w:eastAsia="hr-HR"/>
        </w:rPr>
      </w:pPr>
      <w:r w:rsidRPr="00A65CE5">
        <w:rPr>
          <w:rFonts w:hAnsi="Times New Roman" w:ascii="Times New Roman"/>
          <w:b w:val="false"/>
        </w:rPr>
        <w:tab/>
      </w:r>
      <w:r w:rsidRPr="00A65CE5">
        <w:rPr>
          <w:rFonts w:hAnsi="Times New Roman" w:ascii="Times New Roman"/>
          <w:b w:val="false"/>
        </w:rPr>
        <w:tab/>
        <w:t xml:space="preserve">Trgovački sud u Rijeci, po stečajnom sucu </w:t>
      </w:r>
      <w:r w:rsidR="00313DDB" w:rsidRPr="00A65CE5">
        <w:rPr>
          <w:rFonts w:hAnsi="Times New Roman" w:ascii="Times New Roman"/>
          <w:b w:val="false"/>
        </w:rPr>
        <w:t>Veri Jelenović</w:t>
      </w:r>
      <w:r w:rsidRPr="00A65CE5">
        <w:rPr>
          <w:rFonts w:hAnsi="Times New Roman" w:ascii="Times New Roman"/>
          <w:b w:val="false"/>
        </w:rPr>
        <w:t>, postupajući po prijedlogu predlagatelja</w:t>
      </w:r>
      <w:r w:rsidR="00AB23B6" w:rsidRPr="00A65CE5">
        <w:rPr>
          <w:rFonts w:hAnsi="Times New Roman" w:ascii="Times New Roman"/>
          <w:b w:val="false"/>
        </w:rPr>
        <w:t xml:space="preserve"> </w:t>
      </w:r>
      <w:r w:rsidR="003A109B" w:rsidRPr="00A65CE5">
        <w:rPr>
          <w:rFonts w:hAnsi="Times New Roman" w:ascii="Times New Roman"/>
          <w:b w:val="false"/>
        </w:rPr>
        <w:t>Financijska agencija Regionalni centar: Rijeka, Nagodbeno vijeće: RI</w:t>
      </w:r>
      <w:r w:rsidR="004220EC" w:rsidRPr="00A65CE5">
        <w:rPr>
          <w:rFonts w:hAnsi="Times New Roman" w:ascii="Times New Roman"/>
          <w:b w:val="false"/>
        </w:rPr>
        <w:t>0</w:t>
      </w:r>
      <w:r w:rsidR="00203D29" w:rsidRPr="00A65CE5">
        <w:rPr>
          <w:rFonts w:hAnsi="Times New Roman" w:ascii="Times New Roman"/>
          <w:b w:val="false"/>
        </w:rPr>
        <w:t>7</w:t>
      </w:r>
      <w:r w:rsidR="003A109B" w:rsidRPr="00A65CE5">
        <w:rPr>
          <w:rFonts w:hAnsi="Times New Roman" w:ascii="Times New Roman"/>
          <w:b w:val="false"/>
        </w:rPr>
        <w:t xml:space="preserve">, </w:t>
      </w:r>
      <w:r w:rsidR="004220EC" w:rsidRPr="00A65CE5">
        <w:rPr>
          <w:rFonts w:hAnsi="Times New Roman" w:ascii="Times New Roman"/>
          <w:b w:val="false"/>
        </w:rPr>
        <w:t>Rijeka, Frana Kurelca 8</w:t>
      </w:r>
      <w:r w:rsidR="00547D58" w:rsidRPr="00A65CE5">
        <w:rPr>
          <w:rFonts w:hAnsi="Times New Roman" w:ascii="Times New Roman"/>
          <w:b w:val="false"/>
        </w:rPr>
        <w:t xml:space="preserve">, OIB: </w:t>
      </w:r>
      <w:r w:rsidR="003A109B" w:rsidRPr="00A65CE5">
        <w:rPr>
          <w:rFonts w:hAnsi="Times New Roman" w:ascii="Times New Roman"/>
          <w:b w:val="false"/>
        </w:rPr>
        <w:t>85821130368</w:t>
      </w:r>
      <w:r w:rsidR="00534EA2" w:rsidRPr="00A65CE5">
        <w:rPr>
          <w:rFonts w:hAnsi="Times New Roman" w:ascii="Times New Roman"/>
          <w:b w:val="false"/>
        </w:rPr>
        <w:t>, radi pokretanja stečajnog postupka nad dužnikom</w:t>
      </w:r>
      <w:r w:rsidR="00203D29" w:rsidRPr="00A65CE5">
        <w:rPr>
          <w:rFonts w:hAnsi="Times New Roman" w:ascii="Times New Roman"/>
          <w:b w:val="false"/>
        </w:rPr>
        <w:t xml:space="preserve"> </w:t>
      </w:r>
      <w:r w:rsidR="00E270AC" w:rsidRPr="00A65CE5">
        <w:rPr>
          <w:rFonts w:hAnsi="Times New Roman" w:ascii="Times New Roman"/>
          <w:b w:val="false"/>
          <w:bCs/>
        </w:rPr>
        <w:t>SHIPWRIGHT</w:t>
      </w:r>
      <w:r w:rsidR="00E270AC" w:rsidRPr="00A65CE5">
        <w:rPr>
          <w:rFonts w:hAnsi="Times New Roman" w:ascii="Times New Roman"/>
          <w:b w:val="false"/>
        </w:rPr>
        <w:t xml:space="preserve"> j. d. o. o. za usluge Rijeka, Drage Šćitara 2</w:t>
      </w:r>
      <w:r w:rsidR="00547D58" w:rsidRPr="00A65CE5">
        <w:rPr>
          <w:rFonts w:hAnsi="Times New Roman" w:ascii="Times New Roman"/>
          <w:b w:val="false"/>
        </w:rPr>
        <w:t xml:space="preserve">, OIB: </w:t>
      </w:r>
      <w:r w:rsidR="00E270AC" w:rsidRPr="00A65CE5">
        <w:rPr>
          <w:rFonts w:hAnsi="Times New Roman" w:ascii="Times New Roman"/>
          <w:b w:val="false"/>
        </w:rPr>
        <w:t>46683154640</w:t>
      </w:r>
      <w:r w:rsidR="004F466B" w:rsidRPr="00A65CE5">
        <w:rPr>
          <w:rFonts w:hAnsi="Times New Roman" w:ascii="Times New Roman"/>
          <w:b w:val="false"/>
        </w:rPr>
        <w:t xml:space="preserve">, </w:t>
      </w:r>
      <w:r w:rsidR="00E270AC" w:rsidRPr="00A65CE5">
        <w:rPr>
          <w:rFonts w:hAnsi="Times New Roman" w:ascii="Times New Roman"/>
          <w:b w:val="false"/>
        </w:rPr>
        <w:t>MBS</w:t>
      </w:r>
      <w:r w:rsidR="004F466B" w:rsidRPr="00A65CE5">
        <w:rPr>
          <w:rFonts w:hAnsi="Times New Roman" w:ascii="Times New Roman"/>
          <w:b w:val="false"/>
        </w:rPr>
        <w:t xml:space="preserve">: </w:t>
      </w:r>
      <w:r w:rsidR="00E270AC" w:rsidRPr="00A65CE5">
        <w:rPr>
          <w:rFonts w:hAnsi="Times New Roman" w:ascii="Times New Roman"/>
          <w:b w:val="false"/>
        </w:rPr>
        <w:t>040348934</w:t>
      </w:r>
      <w:r w:rsidRPr="00A65CE5">
        <w:rPr>
          <w:rFonts w:hAnsi="Times New Roman" w:ascii="Times New Roman"/>
          <w:b w:val="false"/>
        </w:rPr>
        <w:t xml:space="preserve">, dana </w:t>
      </w:r>
      <w:r w:rsidR="00767E67" w:rsidRPr="00A65CE5">
        <w:rPr>
          <w:rFonts w:hAnsi="Times New Roman" w:ascii="Times New Roman"/>
          <w:b w:val="false"/>
        </w:rPr>
        <w:t>15. siječnja 2018.</w:t>
      </w:r>
      <w:r w:rsidRPr="00A65CE5">
        <w:rPr>
          <w:rFonts w:hAnsi="Times New Roman" w:ascii="Times New Roman"/>
          <w:b w:val="false"/>
        </w:rPr>
        <w:t xml:space="preserve"> </w:t>
      </w:r>
    </w:p>
    <w:p w:rsidRDefault="003071B3" w:rsidR="003071B3" w:rsidRPr="00A65CE5">
      <w:pPr>
        <w:jc w:val="both"/>
        <w:rPr>
          <w:rFonts w:hAnsi="Times New Roman" w:ascii="Times New Roman"/>
          <w:b w:val="false"/>
        </w:rPr>
      </w:pPr>
    </w:p>
    <w:p w:rsidRDefault="00F222D9" w:rsidR="00F222D9" w:rsidRPr="00A65CE5">
      <w:pPr>
        <w:jc w:val="center"/>
        <w:rPr>
          <w:rFonts w:hAnsi="Times New Roman" w:ascii="Times New Roman"/>
          <w:b w:val="false"/>
          <w:bCs/>
        </w:rPr>
      </w:pPr>
      <w:r w:rsidRPr="00A65CE5">
        <w:rPr>
          <w:rFonts w:hAnsi="Times New Roman" w:ascii="Times New Roman"/>
          <w:b w:val="false"/>
          <w:bCs/>
        </w:rPr>
        <w:t>r</w:t>
      </w:r>
      <w:r w:rsidR="009054EA" w:rsidRPr="00A65CE5">
        <w:rPr>
          <w:rFonts w:hAnsi="Times New Roman" w:ascii="Times New Roman"/>
          <w:b w:val="false"/>
          <w:bCs/>
        </w:rPr>
        <w:t xml:space="preserve"> </w:t>
      </w:r>
      <w:r w:rsidRPr="00A65CE5">
        <w:rPr>
          <w:rFonts w:hAnsi="Times New Roman" w:ascii="Times New Roman"/>
          <w:b w:val="false"/>
          <w:bCs/>
        </w:rPr>
        <w:t>i</w:t>
      </w:r>
      <w:r w:rsidR="009054EA" w:rsidRPr="00A65CE5">
        <w:rPr>
          <w:rFonts w:hAnsi="Times New Roman" w:ascii="Times New Roman"/>
          <w:b w:val="false"/>
          <w:bCs/>
        </w:rPr>
        <w:t xml:space="preserve"> </w:t>
      </w:r>
      <w:r w:rsidRPr="00A65CE5">
        <w:rPr>
          <w:rFonts w:hAnsi="Times New Roman" w:ascii="Times New Roman"/>
          <w:b w:val="false"/>
          <w:bCs/>
        </w:rPr>
        <w:t>j</w:t>
      </w:r>
      <w:r w:rsidR="009054EA" w:rsidRPr="00A65CE5">
        <w:rPr>
          <w:rFonts w:hAnsi="Times New Roman" w:ascii="Times New Roman"/>
          <w:b w:val="false"/>
          <w:bCs/>
        </w:rPr>
        <w:t xml:space="preserve"> </w:t>
      </w:r>
      <w:r w:rsidRPr="00A65CE5">
        <w:rPr>
          <w:rFonts w:hAnsi="Times New Roman" w:ascii="Times New Roman"/>
          <w:b w:val="false"/>
          <w:bCs/>
        </w:rPr>
        <w:t>e</w:t>
      </w:r>
      <w:r w:rsidR="009054EA" w:rsidRPr="00A65CE5">
        <w:rPr>
          <w:rFonts w:hAnsi="Times New Roman" w:ascii="Times New Roman"/>
          <w:b w:val="false"/>
          <w:bCs/>
        </w:rPr>
        <w:t xml:space="preserve"> </w:t>
      </w:r>
      <w:r w:rsidRPr="00A65CE5">
        <w:rPr>
          <w:rFonts w:hAnsi="Times New Roman" w:ascii="Times New Roman"/>
          <w:b w:val="false"/>
          <w:bCs/>
        </w:rPr>
        <w:t>š</w:t>
      </w:r>
      <w:r w:rsidR="009054EA" w:rsidRPr="00A65CE5">
        <w:rPr>
          <w:rFonts w:hAnsi="Times New Roman" w:ascii="Times New Roman"/>
          <w:b w:val="false"/>
          <w:bCs/>
        </w:rPr>
        <w:t xml:space="preserve"> </w:t>
      </w:r>
      <w:r w:rsidRPr="00A65CE5">
        <w:rPr>
          <w:rFonts w:hAnsi="Times New Roman" w:ascii="Times New Roman"/>
          <w:b w:val="false"/>
          <w:bCs/>
        </w:rPr>
        <w:t>i</w:t>
      </w:r>
      <w:r w:rsidR="009054EA" w:rsidRPr="00A65CE5">
        <w:rPr>
          <w:rFonts w:hAnsi="Times New Roman" w:ascii="Times New Roman"/>
          <w:b w:val="false"/>
          <w:bCs/>
        </w:rPr>
        <w:t xml:space="preserve"> </w:t>
      </w:r>
      <w:r w:rsidRPr="00A65CE5">
        <w:rPr>
          <w:rFonts w:hAnsi="Times New Roman" w:ascii="Times New Roman"/>
          <w:b w:val="false"/>
          <w:bCs/>
        </w:rPr>
        <w:t>o</w:t>
      </w:r>
      <w:r w:rsidR="009054EA" w:rsidRPr="00A65CE5">
        <w:rPr>
          <w:rFonts w:hAnsi="Times New Roman" w:ascii="Times New Roman"/>
          <w:b w:val="false"/>
          <w:bCs/>
        </w:rPr>
        <w:t xml:space="preserve">   </w:t>
      </w:r>
      <w:r w:rsidRPr="00A65CE5">
        <w:rPr>
          <w:rFonts w:hAnsi="Times New Roman" w:ascii="Times New Roman"/>
          <w:b w:val="false"/>
          <w:bCs/>
        </w:rPr>
        <w:t xml:space="preserve"> j</w:t>
      </w:r>
      <w:r w:rsidR="009054EA" w:rsidRPr="00A65CE5">
        <w:rPr>
          <w:rFonts w:hAnsi="Times New Roman" w:ascii="Times New Roman"/>
          <w:b w:val="false"/>
          <w:bCs/>
        </w:rPr>
        <w:t xml:space="preserve"> </w:t>
      </w:r>
      <w:r w:rsidRPr="00A65CE5">
        <w:rPr>
          <w:rFonts w:hAnsi="Times New Roman" w:ascii="Times New Roman"/>
          <w:b w:val="false"/>
          <w:bCs/>
        </w:rPr>
        <w:t>e</w:t>
      </w:r>
    </w:p>
    <w:p w:rsidRDefault="00F222D9" w:rsidP="00AB23B6" w:rsidR="00F222D9" w:rsidRPr="00A65CE5">
      <w:pPr>
        <w:jc w:val="both"/>
        <w:rPr>
          <w:rFonts w:hAnsi="Times New Roman" w:ascii="Times New Roman"/>
          <w:b w:val="false"/>
        </w:rPr>
      </w:pPr>
    </w:p>
    <w:p w:rsidRDefault="00AB23B6" w:rsidP="00AB23B6" w:rsidR="00AB23B6" w:rsidRPr="00A65CE5">
      <w:pPr>
        <w:ind w:firstLine="1440"/>
        <w:jc w:val="both"/>
        <w:rPr>
          <w:rFonts w:hAnsi="Times New Roman" w:ascii="Times New Roman"/>
          <w:b w:val="false"/>
        </w:rPr>
      </w:pPr>
      <w:r w:rsidRPr="00A65CE5">
        <w:rPr>
          <w:rFonts w:hAnsi="Times New Roman" w:ascii="Times New Roman"/>
          <w:b w:val="false"/>
        </w:rPr>
        <w:t xml:space="preserve">I. </w:t>
      </w:r>
      <w:r w:rsidR="00F222D9" w:rsidRPr="00A65CE5">
        <w:rPr>
          <w:rFonts w:hAnsi="Times New Roman" w:ascii="Times New Roman"/>
          <w:b w:val="false"/>
        </w:rPr>
        <w:t>Pokreće se prethodni postupak radi utvrđivanja uvjeta za otvaranje stečajnog postupka nad dužnikom</w:t>
      </w:r>
      <w:r w:rsidR="00534EA2" w:rsidRPr="00A65CE5">
        <w:rPr>
          <w:rFonts w:hAnsi="Times New Roman" w:ascii="Times New Roman"/>
          <w:b w:val="false"/>
        </w:rPr>
        <w:t xml:space="preserve"> </w:t>
      </w:r>
      <w:r w:rsidR="00E270AC" w:rsidRPr="00A65CE5">
        <w:rPr>
          <w:rFonts w:hAnsi="Times New Roman" w:ascii="Times New Roman"/>
          <w:b w:val="false"/>
          <w:bCs/>
        </w:rPr>
        <w:t>SHIPWRIGHT</w:t>
      </w:r>
      <w:r w:rsidR="00E270AC" w:rsidRPr="00A65CE5">
        <w:rPr>
          <w:rFonts w:hAnsi="Times New Roman" w:ascii="Times New Roman"/>
          <w:b w:val="false"/>
        </w:rPr>
        <w:t xml:space="preserve"> j. d. o. o. za usluge Rijeka, Drage Šćitara 2, OIB: 46683154640, MBS: 040348934</w:t>
      </w:r>
      <w:r w:rsidRPr="00A65CE5">
        <w:rPr>
          <w:rFonts w:hAnsi="Times New Roman" w:ascii="Times New Roman"/>
          <w:b w:val="false"/>
        </w:rPr>
        <w:t>.</w:t>
      </w:r>
    </w:p>
    <w:p w:rsidRDefault="00F222D9" w:rsidP="00203D29" w:rsidR="00F222D9" w:rsidRPr="00A65CE5">
      <w:pPr>
        <w:jc w:val="both"/>
        <w:rPr>
          <w:rFonts w:hAnsi="Times New Roman" w:ascii="Times New Roman"/>
          <w:b w:val="false"/>
        </w:rPr>
      </w:pPr>
      <w:r w:rsidRPr="00A65CE5">
        <w:rPr>
          <w:rFonts w:hAnsi="Times New Roman" w:ascii="Times New Roman"/>
          <w:b w:val="false"/>
        </w:rPr>
        <w:tab/>
        <w:t xml:space="preserve"> </w:t>
      </w:r>
      <w:r w:rsidR="00AB23B6" w:rsidRPr="00A65CE5">
        <w:rPr>
          <w:rFonts w:hAnsi="Times New Roman" w:ascii="Times New Roman"/>
          <w:b w:val="false"/>
        </w:rPr>
        <w:t xml:space="preserve">          </w:t>
      </w:r>
      <w:r w:rsidR="003A109B" w:rsidRPr="00A65CE5">
        <w:rPr>
          <w:rFonts w:hAnsi="Times New Roman" w:ascii="Times New Roman"/>
          <w:b w:val="false"/>
        </w:rPr>
        <w:t>II</w:t>
      </w:r>
      <w:r w:rsidRPr="00A65CE5">
        <w:rPr>
          <w:rFonts w:hAnsi="Times New Roman" w:ascii="Times New Roman"/>
          <w:b w:val="false"/>
        </w:rPr>
        <w:t>. Pozivaju se dužnikovi dužnici da svoje obveze ispunjavaju vodeći računa o ovom objavljenom rješenju.</w:t>
      </w:r>
    </w:p>
    <w:p w:rsidRDefault="00AB23B6" w:rsidR="00F222D9" w:rsidRPr="00A65CE5">
      <w:pPr>
        <w:jc w:val="both"/>
        <w:rPr>
          <w:rFonts w:hAnsi="Times New Roman" w:ascii="Times New Roman"/>
          <w:b w:val="false"/>
        </w:rPr>
      </w:pPr>
      <w:r w:rsidRPr="00A65CE5">
        <w:rPr>
          <w:rFonts w:hAnsi="Times New Roman" w:ascii="Times New Roman"/>
          <w:b w:val="false"/>
        </w:rPr>
        <w:tab/>
      </w:r>
      <w:r w:rsidRPr="00A65CE5">
        <w:rPr>
          <w:rFonts w:hAnsi="Times New Roman" w:ascii="Times New Roman"/>
          <w:b w:val="false"/>
        </w:rPr>
        <w:tab/>
      </w:r>
      <w:r w:rsidR="003A109B" w:rsidRPr="00A65CE5">
        <w:rPr>
          <w:rFonts w:hAnsi="Times New Roman" w:ascii="Times New Roman"/>
          <w:b w:val="false"/>
        </w:rPr>
        <w:t>II</w:t>
      </w:r>
      <w:r w:rsidRPr="00A65CE5">
        <w:rPr>
          <w:rFonts w:hAnsi="Times New Roman" w:ascii="Times New Roman"/>
          <w:b w:val="false"/>
        </w:rPr>
        <w:t>I</w:t>
      </w:r>
      <w:r w:rsidR="00F222D9" w:rsidRPr="00A65CE5">
        <w:rPr>
          <w:rFonts w:hAnsi="Times New Roman" w:ascii="Times New Roman"/>
          <w:b w:val="false"/>
        </w:rPr>
        <w:t xml:space="preserve">. </w:t>
      </w:r>
      <w:r w:rsidR="00B8328C" w:rsidRPr="00A65CE5">
        <w:rPr>
          <w:rFonts w:hAnsi="Times New Roman" w:ascii="Times New Roman"/>
          <w:b w:val="false"/>
        </w:rPr>
        <w:t xml:space="preserve">Ročište radi očitovanja o prijedlogu za otvaranje stečajnoga postupka i odlučivanja o otvaranju stečajnoga postupka </w:t>
      </w:r>
      <w:r w:rsidR="00F222D9" w:rsidRPr="00A65CE5">
        <w:rPr>
          <w:rFonts w:hAnsi="Times New Roman" w:ascii="Times New Roman"/>
          <w:b w:val="false"/>
        </w:rPr>
        <w:t>određuje se za dan</w:t>
      </w:r>
    </w:p>
    <w:p w:rsidRDefault="00F222D9" w:rsidR="00F222D9" w:rsidRPr="00A65CE5">
      <w:pPr>
        <w:jc w:val="both"/>
        <w:rPr>
          <w:rFonts w:hAnsi="Times New Roman" w:ascii="Times New Roman"/>
          <w:b w:val="false"/>
        </w:rPr>
      </w:pPr>
    </w:p>
    <w:p w:rsidRDefault="00E270AC" w:rsidR="00F222D9" w:rsidRPr="00A65CE5">
      <w:pPr>
        <w:jc w:val="center"/>
        <w:rPr>
          <w:rFonts w:hAnsi="Times New Roman" w:ascii="Times New Roman"/>
          <w:b w:val="false"/>
          <w:bCs/>
        </w:rPr>
      </w:pPr>
      <w:r w:rsidRPr="00A65CE5">
        <w:rPr>
          <w:rFonts w:hAnsi="Times New Roman" w:ascii="Times New Roman"/>
          <w:b w:val="false"/>
          <w:bCs/>
        </w:rPr>
        <w:t xml:space="preserve">11. travnja </w:t>
      </w:r>
      <w:r w:rsidR="00767E67" w:rsidRPr="00A65CE5">
        <w:rPr>
          <w:rFonts w:hAnsi="Times New Roman" w:ascii="Times New Roman"/>
          <w:b w:val="false"/>
          <w:bCs/>
        </w:rPr>
        <w:t>2018</w:t>
      </w:r>
      <w:r w:rsidR="00F222D9" w:rsidRPr="00A65CE5">
        <w:rPr>
          <w:rFonts w:hAnsi="Times New Roman" w:ascii="Times New Roman"/>
          <w:b w:val="false"/>
          <w:bCs/>
        </w:rPr>
        <w:t xml:space="preserve">.  u </w:t>
      </w:r>
      <w:r w:rsidRPr="00A65CE5">
        <w:rPr>
          <w:rFonts w:hAnsi="Times New Roman" w:ascii="Times New Roman"/>
          <w:b w:val="false"/>
          <w:bCs/>
        </w:rPr>
        <w:t>9</w:t>
      </w:r>
      <w:r w:rsidR="00F222D9" w:rsidRPr="00A65CE5">
        <w:rPr>
          <w:rFonts w:hAnsi="Times New Roman" w:ascii="Times New Roman"/>
          <w:b w:val="false"/>
          <w:bCs/>
        </w:rPr>
        <w:t>:</w:t>
      </w:r>
      <w:r w:rsidR="009D2E34" w:rsidRPr="00A65CE5">
        <w:rPr>
          <w:rFonts w:hAnsi="Times New Roman" w:ascii="Times New Roman"/>
          <w:b w:val="false"/>
          <w:bCs/>
        </w:rPr>
        <w:t>0</w:t>
      </w:r>
      <w:r w:rsidR="00F222D9" w:rsidRPr="00A65CE5">
        <w:rPr>
          <w:rFonts w:hAnsi="Times New Roman" w:ascii="Times New Roman"/>
          <w:b w:val="false"/>
          <w:bCs/>
        </w:rPr>
        <w:t>0 sati</w:t>
      </w:r>
    </w:p>
    <w:p w:rsidRDefault="00F222D9" w:rsidR="00F222D9" w:rsidRPr="00A65CE5">
      <w:pPr>
        <w:jc w:val="center"/>
        <w:rPr>
          <w:rFonts w:hAnsi="Times New Roman" w:ascii="Times New Roman"/>
          <w:b w:val="false"/>
        </w:rPr>
      </w:pPr>
      <w:r w:rsidRPr="00A65CE5">
        <w:rPr>
          <w:rFonts w:hAnsi="Times New Roman" w:ascii="Times New Roman"/>
          <w:b w:val="false"/>
        </w:rPr>
        <w:t xml:space="preserve">kod ovog suda, Zadarska ulica 1 i 3, sudnica broj </w:t>
      </w:r>
      <w:r w:rsidR="0095217B" w:rsidRPr="00A65CE5">
        <w:rPr>
          <w:rFonts w:hAnsi="Times New Roman" w:ascii="Times New Roman"/>
          <w:b w:val="false"/>
        </w:rPr>
        <w:t>3</w:t>
      </w:r>
      <w:r w:rsidRPr="00A65CE5">
        <w:rPr>
          <w:rFonts w:hAnsi="Times New Roman" w:ascii="Times New Roman"/>
          <w:b w:val="false"/>
        </w:rPr>
        <w:t>.</w:t>
      </w:r>
    </w:p>
    <w:p w:rsidRDefault="00F222D9" w:rsidR="00F222D9" w:rsidRPr="00A65CE5">
      <w:pPr>
        <w:rPr>
          <w:rFonts w:hAnsi="Times New Roman" w:ascii="Times New Roman"/>
          <w:b w:val="false"/>
        </w:rPr>
      </w:pPr>
    </w:p>
    <w:p w:rsidRDefault="00F222D9" w:rsidR="00F222D9" w:rsidRPr="00A65CE5">
      <w:pPr>
        <w:jc w:val="both"/>
        <w:rPr>
          <w:rFonts w:hAnsi="Times New Roman" w:ascii="Times New Roman"/>
          <w:b w:val="false"/>
        </w:rPr>
      </w:pPr>
      <w:r w:rsidRPr="00A65CE5">
        <w:rPr>
          <w:rFonts w:hAnsi="Times New Roman" w:ascii="Times New Roman"/>
          <w:b w:val="false"/>
        </w:rPr>
        <w:t>na koje se pozivaju:</w:t>
      </w:r>
    </w:p>
    <w:p w:rsidRDefault="00F222D9" w:rsidR="00E02317" w:rsidRPr="00A65CE5">
      <w:pPr>
        <w:jc w:val="both"/>
        <w:rPr>
          <w:rFonts w:hAnsi="Times New Roman" w:ascii="Times New Roman"/>
          <w:b w:val="false"/>
        </w:rPr>
      </w:pPr>
      <w:r w:rsidRPr="00A65CE5">
        <w:rPr>
          <w:rFonts w:hAnsi="Times New Roman" w:ascii="Times New Roman"/>
          <w:b w:val="false"/>
        </w:rPr>
        <w:t>- predlagatelj</w:t>
      </w:r>
      <w:r w:rsidR="00670603" w:rsidRPr="00A65CE5">
        <w:rPr>
          <w:rFonts w:hAnsi="Times New Roman" w:ascii="Times New Roman"/>
          <w:b w:val="false"/>
        </w:rPr>
        <w:t xml:space="preserve"> </w:t>
      </w:r>
      <w:r w:rsidR="00203D29" w:rsidRPr="00A65CE5">
        <w:rPr>
          <w:rFonts w:hAnsi="Times New Roman" w:ascii="Times New Roman"/>
          <w:b w:val="false"/>
        </w:rPr>
        <w:t>Financijska agencija Regionalni centar: Rijeka, Nagodbeno vijeće: RI07, Rijeka, Frana Kurelca 8, OIB: 85821130368</w:t>
      </w:r>
      <w:r w:rsidR="003A109B" w:rsidRPr="00A65CE5">
        <w:rPr>
          <w:rFonts w:hAnsi="Times New Roman" w:ascii="Times New Roman"/>
          <w:b w:val="false"/>
        </w:rPr>
        <w:t>,</w:t>
      </w:r>
    </w:p>
    <w:p w:rsidRDefault="00203D29" w:rsidP="00E02317" w:rsidR="00F222D9" w:rsidRPr="00A65CE5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A65CE5">
        <w:rPr>
          <w:rFonts w:hAnsi="Times New Roman" w:ascii="Times New Roman"/>
          <w:b w:val="false"/>
        </w:rPr>
        <w:t>- zastupni</w:t>
      </w:r>
      <w:r w:rsidR="00767E67" w:rsidRPr="00A65CE5">
        <w:rPr>
          <w:rFonts w:hAnsi="Times New Roman" w:ascii="Times New Roman"/>
          <w:b w:val="false"/>
        </w:rPr>
        <w:t>k</w:t>
      </w:r>
      <w:r w:rsidR="009255A4" w:rsidRPr="00A65CE5">
        <w:rPr>
          <w:rFonts w:hAnsi="Times New Roman" w:ascii="Times New Roman"/>
          <w:b w:val="false"/>
        </w:rPr>
        <w:t xml:space="preserve"> dužnika po zakonu </w:t>
      </w:r>
      <w:r w:rsidR="00E270AC" w:rsidRPr="00A65CE5">
        <w:rPr>
          <w:rFonts w:hAnsi="Times New Roman" w:ascii="Times New Roman"/>
          <w:b w:val="false"/>
        </w:rPr>
        <w:t>Lovro Kastrapeli, OIB: 26715989162, Rijeka, Drage Šćitara 2</w:t>
      </w:r>
      <w:r w:rsidR="00F222D9" w:rsidRPr="00A65CE5">
        <w:rPr>
          <w:rFonts w:hAnsi="Times New Roman" w:ascii="Times New Roman"/>
          <w:b w:val="false"/>
        </w:rPr>
        <w:t>,</w:t>
      </w:r>
    </w:p>
    <w:p w:rsidRDefault="00F222D9" w:rsidR="00F222D9" w:rsidRPr="00A65CE5">
      <w:pPr>
        <w:jc w:val="both"/>
        <w:rPr>
          <w:rFonts w:hAnsi="Times New Roman" w:ascii="Times New Roman"/>
          <w:b w:val="false"/>
        </w:rPr>
      </w:pPr>
      <w:r w:rsidRPr="00A65CE5">
        <w:rPr>
          <w:rFonts w:hAnsi="Times New Roman" w:ascii="Times New Roman"/>
          <w:b w:val="false"/>
        </w:rPr>
        <w:t xml:space="preserve">- </w:t>
      </w:r>
      <w:r w:rsidR="00534EA2" w:rsidRPr="00A65CE5">
        <w:rPr>
          <w:rFonts w:hAnsi="Times New Roman" w:ascii="Times New Roman"/>
          <w:b w:val="false"/>
        </w:rPr>
        <w:t>pravne osobe koje za dužnika obavljaju poslove platnog prometa</w:t>
      </w:r>
      <w:r w:rsidR="003A109B" w:rsidRPr="00A65CE5">
        <w:rPr>
          <w:rFonts w:hAnsi="Times New Roman" w:ascii="Times New Roman"/>
          <w:b w:val="false"/>
        </w:rPr>
        <w:t>.</w:t>
      </w:r>
    </w:p>
    <w:p w:rsidRDefault="00F222D9" w:rsidR="00F222D9" w:rsidRPr="00A65CE5">
      <w:pPr>
        <w:jc w:val="both"/>
        <w:rPr>
          <w:rFonts w:hAnsi="Times New Roman" w:ascii="Times New Roman"/>
          <w:b w:val="false"/>
        </w:rPr>
      </w:pPr>
      <w:r w:rsidRPr="00A65CE5">
        <w:rPr>
          <w:rFonts w:hAnsi="Times New Roman" w:ascii="Times New Roman"/>
          <w:b w:val="false"/>
        </w:rPr>
        <w:t xml:space="preserve">Na ročištu će se pozvane osobe izjasniti o prijedlogu za otvaranje stečajnog postupka. One se o prijedlogu mogu i pisano izjasniti (čl. </w:t>
      </w:r>
      <w:r w:rsidR="00B8328C" w:rsidRPr="00A65CE5">
        <w:rPr>
          <w:rFonts w:hAnsi="Times New Roman" w:ascii="Times New Roman"/>
          <w:b w:val="false"/>
        </w:rPr>
        <w:t>123</w:t>
      </w:r>
      <w:r w:rsidRPr="00A65CE5">
        <w:rPr>
          <w:rFonts w:hAnsi="Times New Roman" w:ascii="Times New Roman"/>
          <w:b w:val="false"/>
        </w:rPr>
        <w:t>. st. 1. i 2. Stečajnog zakona</w:t>
      </w:r>
      <w:r w:rsidR="00B8328C" w:rsidRPr="00A65CE5">
        <w:rPr>
          <w:rFonts w:hAnsi="Times New Roman" w:ascii="Times New Roman"/>
          <w:b w:val="false"/>
        </w:rPr>
        <w:t xml:space="preserve"> objavljenog u NN 71/15</w:t>
      </w:r>
      <w:r w:rsidR="00767E67" w:rsidRPr="00A65CE5">
        <w:rPr>
          <w:rFonts w:hAnsi="Times New Roman" w:ascii="Times New Roman"/>
          <w:b w:val="false"/>
        </w:rPr>
        <w:t>, 104/17</w:t>
      </w:r>
      <w:r w:rsidR="00B8328C" w:rsidRPr="00A65CE5">
        <w:rPr>
          <w:rFonts w:hAnsi="Times New Roman" w:ascii="Times New Roman"/>
          <w:b w:val="false"/>
        </w:rPr>
        <w:t>)</w:t>
      </w:r>
      <w:r w:rsidRPr="00A65CE5">
        <w:rPr>
          <w:rFonts w:hAnsi="Times New Roman" w:ascii="Times New Roman"/>
          <w:b w:val="false"/>
        </w:rPr>
        <w:t>).</w:t>
      </w:r>
    </w:p>
    <w:p w:rsidRDefault="00F222D9" w:rsidP="00203D29" w:rsidR="009608AF" w:rsidRPr="00A65CE5">
      <w:pPr>
        <w:jc w:val="both"/>
        <w:rPr>
          <w:rFonts w:hAnsi="Times New Roman" w:ascii="Times New Roman"/>
          <w:b w:val="false"/>
        </w:rPr>
      </w:pPr>
      <w:r w:rsidRPr="00A65CE5">
        <w:rPr>
          <w:rFonts w:hAnsi="Times New Roman" w:ascii="Times New Roman"/>
          <w:b w:val="false"/>
        </w:rPr>
        <w:tab/>
      </w:r>
      <w:r w:rsidR="009608AF" w:rsidRPr="00A65CE5">
        <w:rPr>
          <w:rFonts w:hAnsi="Times New Roman" w:ascii="Times New Roman"/>
          <w:b w:val="false"/>
        </w:rPr>
        <w:tab/>
        <w:t xml:space="preserve">IV. Nalaže se </w:t>
      </w:r>
      <w:r w:rsidR="00E270AC" w:rsidRPr="00A65CE5">
        <w:rPr>
          <w:rFonts w:hAnsi="Times New Roman" w:ascii="Times New Roman"/>
          <w:b w:val="false"/>
        </w:rPr>
        <w:t>Lovru Kastrapeli, OIB: 26715989162, Rijeka, Drage Šćitara 2</w:t>
      </w:r>
      <w:r w:rsidR="000843CC" w:rsidRPr="00A65CE5">
        <w:rPr>
          <w:rFonts w:hAnsi="Times New Roman" w:ascii="Times New Roman"/>
          <w:b w:val="false"/>
        </w:rPr>
        <w:t xml:space="preserve"> </w:t>
      </w:r>
      <w:r w:rsidR="009608AF" w:rsidRPr="00A65CE5">
        <w:rPr>
          <w:rFonts w:hAnsi="Times New Roman" w:ascii="Times New Roman"/>
          <w:b w:val="false"/>
        </w:rPr>
        <w:t xml:space="preserve">da </w:t>
      </w:r>
      <w:r w:rsidR="00603DB5" w:rsidRPr="00A65CE5">
        <w:rPr>
          <w:rFonts w:hAnsi="Times New Roman" w:ascii="Times New Roman"/>
          <w:b w:val="false"/>
        </w:rPr>
        <w:t>u roku od tri dana</w:t>
      </w:r>
      <w:r w:rsidR="009608AF" w:rsidRPr="00A65CE5">
        <w:rPr>
          <w:rFonts w:hAnsi="Times New Roman" w:ascii="Times New Roman"/>
          <w:b w:val="false"/>
        </w:rPr>
        <w:t xml:space="preserve"> dostav</w:t>
      </w:r>
      <w:r w:rsidR="00A65CE5">
        <w:rPr>
          <w:rFonts w:hAnsi="Times New Roman" w:ascii="Times New Roman"/>
          <w:b w:val="false"/>
        </w:rPr>
        <w:t>i</w:t>
      </w:r>
      <w:r w:rsidR="009608AF" w:rsidRPr="00A65CE5">
        <w:rPr>
          <w:rFonts w:hAnsi="Times New Roman" w:ascii="Times New Roman"/>
          <w:b w:val="false"/>
        </w:rPr>
        <w:t xml:space="preserve"> </w:t>
      </w:r>
      <w:r w:rsidR="00603DB5" w:rsidRPr="00A65CE5">
        <w:rPr>
          <w:rFonts w:hAnsi="Times New Roman" w:ascii="Times New Roman"/>
          <w:b w:val="false"/>
        </w:rPr>
        <w:t xml:space="preserve">sudu uz poziv na gornji posl. br. </w:t>
      </w:r>
      <w:r w:rsidR="00203D29" w:rsidRPr="00A65CE5">
        <w:rPr>
          <w:rFonts w:hAnsi="Times New Roman" w:ascii="Times New Roman"/>
          <w:b w:val="false"/>
        </w:rPr>
        <w:t>popis imovine dužnika</w:t>
      </w:r>
      <w:r w:rsidR="009608AF" w:rsidRPr="00A65CE5">
        <w:rPr>
          <w:rFonts w:hAnsi="Times New Roman" w:ascii="Times New Roman"/>
          <w:b w:val="false"/>
        </w:rPr>
        <w:t xml:space="preserve">. </w:t>
      </w:r>
    </w:p>
    <w:p w:rsidRDefault="009608AF" w:rsidP="009608AF" w:rsidR="009608AF" w:rsidRPr="00A65CE5">
      <w:pPr>
        <w:jc w:val="both"/>
        <w:rPr>
          <w:rFonts w:hAnsi="Times New Roman" w:ascii="Times New Roman"/>
          <w:b w:val="false"/>
        </w:rPr>
      </w:pPr>
      <w:r w:rsidRPr="00A65CE5">
        <w:rPr>
          <w:rFonts w:hAnsi="Times New Roman" w:ascii="Times New Roman"/>
          <w:b w:val="false"/>
        </w:rPr>
        <w:tab/>
      </w:r>
      <w:r w:rsidRPr="00A65CE5">
        <w:rPr>
          <w:rFonts w:hAnsi="Times New Roman" w:ascii="Times New Roman"/>
          <w:b w:val="false"/>
        </w:rPr>
        <w:tab/>
      </w:r>
      <w:r w:rsidR="00603DB5" w:rsidRPr="00A65CE5">
        <w:rPr>
          <w:rFonts w:hAnsi="Times New Roman" w:ascii="Times New Roman"/>
          <w:b w:val="false"/>
        </w:rPr>
        <w:t>V</w:t>
      </w:r>
      <w:r w:rsidRPr="00A65CE5">
        <w:rPr>
          <w:rFonts w:hAnsi="Times New Roman" w:ascii="Times New Roman"/>
          <w:b w:val="false"/>
        </w:rPr>
        <w:t xml:space="preserve">. </w:t>
      </w:r>
      <w:r w:rsidR="00E270AC" w:rsidRPr="00A65CE5">
        <w:rPr>
          <w:rFonts w:hAnsi="Times New Roman" w:ascii="Times New Roman"/>
          <w:b w:val="false"/>
        </w:rPr>
        <w:t xml:space="preserve">Lovro Kastrapeli, OIB: 26715989162, Rijeka, Drage Šćitara 2 </w:t>
      </w:r>
      <w:r w:rsidRPr="00A65CE5">
        <w:rPr>
          <w:rFonts w:hAnsi="Times New Roman" w:ascii="Times New Roman"/>
          <w:b w:val="false"/>
        </w:rPr>
        <w:t xml:space="preserve">se upozorava kako u skladu s odredbom članka </w:t>
      </w:r>
      <w:r w:rsidR="00421541" w:rsidRPr="00A65CE5">
        <w:rPr>
          <w:rFonts w:hAnsi="Times New Roman" w:ascii="Times New Roman"/>
          <w:b w:val="false"/>
        </w:rPr>
        <w:t>117</w:t>
      </w:r>
      <w:r w:rsidRPr="00A65CE5">
        <w:rPr>
          <w:rFonts w:hAnsi="Times New Roman" w:ascii="Times New Roman"/>
          <w:b w:val="false"/>
        </w:rPr>
        <w:t xml:space="preserve">. stavak </w:t>
      </w:r>
      <w:r w:rsidR="00421541" w:rsidRPr="00A65CE5">
        <w:rPr>
          <w:rFonts w:hAnsi="Times New Roman" w:ascii="Times New Roman"/>
          <w:b w:val="false"/>
        </w:rPr>
        <w:t>3</w:t>
      </w:r>
      <w:r w:rsidRPr="00A65CE5">
        <w:rPr>
          <w:rFonts w:hAnsi="Times New Roman" w:ascii="Times New Roman"/>
          <w:b w:val="false"/>
        </w:rPr>
        <w:t xml:space="preserve">. </w:t>
      </w:r>
      <w:r w:rsidR="00B8328C" w:rsidRPr="00A65CE5">
        <w:rPr>
          <w:rFonts w:hAnsi="Times New Roman" w:ascii="Times New Roman"/>
          <w:b w:val="false"/>
        </w:rPr>
        <w:t>Stečajnog zakona</w:t>
      </w:r>
      <w:r w:rsidRPr="00A65CE5">
        <w:rPr>
          <w:rFonts w:hAnsi="Times New Roman" w:ascii="Times New Roman"/>
          <w:b w:val="false"/>
        </w:rPr>
        <w:t xml:space="preserve"> odgovara vjerovnicima osobno za naknadu štete koju im prouzroči uskratom davanja ili davanjem netočnih ili nepotpunih podataka, obavijesti</w:t>
      </w:r>
      <w:r w:rsidR="00421541" w:rsidRPr="00A65CE5">
        <w:rPr>
          <w:rFonts w:hAnsi="Times New Roman" w:ascii="Times New Roman"/>
          <w:b w:val="false"/>
        </w:rPr>
        <w:t xml:space="preserve"> i</w:t>
      </w:r>
      <w:r w:rsidRPr="00A65CE5">
        <w:rPr>
          <w:rFonts w:hAnsi="Times New Roman" w:ascii="Times New Roman"/>
          <w:b w:val="false"/>
        </w:rPr>
        <w:t xml:space="preserve"> izvješća odnosno podataka i obavijesti koje </w:t>
      </w:r>
      <w:r w:rsidR="00603DB5" w:rsidRPr="00A65CE5">
        <w:rPr>
          <w:rFonts w:hAnsi="Times New Roman" w:ascii="Times New Roman"/>
          <w:b w:val="false"/>
        </w:rPr>
        <w:t>sud</w:t>
      </w:r>
      <w:r w:rsidRPr="00A65CE5">
        <w:rPr>
          <w:rFonts w:hAnsi="Times New Roman" w:ascii="Times New Roman"/>
          <w:b w:val="false"/>
        </w:rPr>
        <w:t xml:space="preserve"> od nj</w:t>
      </w:r>
      <w:r w:rsidR="00E270AC" w:rsidRPr="00A65CE5">
        <w:rPr>
          <w:rFonts w:hAnsi="Times New Roman" w:ascii="Times New Roman"/>
          <w:b w:val="false"/>
        </w:rPr>
        <w:t>ega</w:t>
      </w:r>
      <w:r w:rsidRPr="00A65CE5">
        <w:rPr>
          <w:rFonts w:hAnsi="Times New Roman" w:ascii="Times New Roman"/>
          <w:b w:val="false"/>
        </w:rPr>
        <w:t xml:space="preserve"> zatraži.</w:t>
      </w:r>
    </w:p>
    <w:p w:rsidRDefault="009608AF" w:rsidR="009608AF" w:rsidRPr="00A65CE5">
      <w:pPr>
        <w:rPr>
          <w:rFonts w:hAnsi="Times New Roman" w:ascii="Times New Roman"/>
          <w:b w:val="false"/>
        </w:rPr>
      </w:pPr>
    </w:p>
    <w:p w:rsidRDefault="00F222D9" w:rsidR="00F222D9" w:rsidRPr="00A65CE5">
      <w:pPr>
        <w:pStyle w:val="Naslov2"/>
        <w:rPr>
          <w:bCs/>
          <w:sz w:val="24"/>
        </w:rPr>
      </w:pPr>
      <w:r w:rsidRPr="00A65CE5">
        <w:rPr>
          <w:bCs/>
          <w:sz w:val="24"/>
        </w:rPr>
        <w:t>Obrazloženje</w:t>
      </w:r>
    </w:p>
    <w:p w:rsidRDefault="00F222D9" w:rsidR="00F222D9" w:rsidRPr="00A65CE5">
      <w:pPr>
        <w:jc w:val="both"/>
        <w:rPr>
          <w:rFonts w:hAnsi="Times New Roman" w:ascii="Times New Roman"/>
          <w:b w:val="false"/>
          <w:bCs/>
        </w:rPr>
      </w:pPr>
      <w:r w:rsidRPr="00A65CE5">
        <w:rPr>
          <w:rFonts w:hAnsi="Times New Roman" w:ascii="Times New Roman"/>
          <w:b w:val="false"/>
        </w:rPr>
        <w:tab/>
        <w:t xml:space="preserve">Predlagatelj je podnio </w:t>
      </w:r>
      <w:r w:rsidR="00767E67" w:rsidRPr="00A65CE5">
        <w:rPr>
          <w:rFonts w:hAnsi="Times New Roman" w:ascii="Times New Roman"/>
          <w:b w:val="false"/>
        </w:rPr>
        <w:t xml:space="preserve">na temelju čl.110. st.1. Stečajnog zakona (objavljen u NN 71/15, 104/17, dalje: SZ) </w:t>
      </w:r>
      <w:r w:rsidRPr="00A65CE5">
        <w:rPr>
          <w:rFonts w:hAnsi="Times New Roman" w:ascii="Times New Roman"/>
          <w:b w:val="false"/>
        </w:rPr>
        <w:t>sudu prijedlog za otvaranje stečajnog postupka nad dužnikom</w:t>
      </w:r>
      <w:r w:rsidR="004E7334" w:rsidRPr="00A65CE5">
        <w:rPr>
          <w:rFonts w:hAnsi="Times New Roman" w:ascii="Times New Roman"/>
          <w:b w:val="false"/>
        </w:rPr>
        <w:t xml:space="preserve"> </w:t>
      </w:r>
      <w:r w:rsidR="00E270AC" w:rsidRPr="00A65CE5">
        <w:rPr>
          <w:rFonts w:hAnsi="Times New Roman" w:ascii="Times New Roman"/>
          <w:b w:val="false"/>
          <w:bCs/>
        </w:rPr>
        <w:t>SHIPWRIGHT</w:t>
      </w:r>
      <w:r w:rsidR="00E270AC" w:rsidRPr="00A65CE5">
        <w:rPr>
          <w:rFonts w:hAnsi="Times New Roman" w:ascii="Times New Roman"/>
          <w:b w:val="false"/>
        </w:rPr>
        <w:t xml:space="preserve"> j. d. o. o. za usluge Rijeka, Drage Šćitara 2, OIB: 46683154640, MBS: 040348934 </w:t>
      </w:r>
      <w:r w:rsidR="00767E67" w:rsidRPr="00A65CE5">
        <w:rPr>
          <w:rFonts w:hAnsi="Times New Roman" w:ascii="Times New Roman"/>
          <w:b w:val="false"/>
        </w:rPr>
        <w:t xml:space="preserve">navodeći da dužnik na dan </w:t>
      </w:r>
      <w:r w:rsidR="00E270AC" w:rsidRPr="00A65CE5">
        <w:rPr>
          <w:rFonts w:hAnsi="Times New Roman" w:ascii="Times New Roman"/>
          <w:b w:val="false"/>
        </w:rPr>
        <w:t>8. siječnja 2018</w:t>
      </w:r>
      <w:r w:rsidR="00767E67" w:rsidRPr="00A65CE5">
        <w:rPr>
          <w:rFonts w:hAnsi="Times New Roman" w:ascii="Times New Roman"/>
          <w:b w:val="false"/>
        </w:rPr>
        <w:t xml:space="preserve">. u Očevidniku redoslijeda osnova za plaćanje ima evidentirane neizvršene osnove za plaćanje u neprekinutom razdoblju od </w:t>
      </w:r>
      <w:r w:rsidR="00E270AC" w:rsidRPr="00A65CE5">
        <w:rPr>
          <w:rFonts w:hAnsi="Times New Roman" w:ascii="Times New Roman"/>
          <w:b w:val="false"/>
        </w:rPr>
        <w:t>120</w:t>
      </w:r>
      <w:r w:rsidR="00767E67" w:rsidRPr="00A65CE5">
        <w:rPr>
          <w:rFonts w:hAnsi="Times New Roman" w:ascii="Times New Roman"/>
          <w:b w:val="false"/>
        </w:rPr>
        <w:t xml:space="preserve"> dana u ukupnom iznosu od </w:t>
      </w:r>
      <w:r w:rsidR="00E270AC" w:rsidRPr="00A65CE5">
        <w:rPr>
          <w:rFonts w:hAnsi="Times New Roman" w:ascii="Times New Roman"/>
          <w:b w:val="false"/>
        </w:rPr>
        <w:t>116.651,08</w:t>
      </w:r>
      <w:r w:rsidR="00767E67" w:rsidRPr="00A65CE5">
        <w:rPr>
          <w:rFonts w:hAnsi="Times New Roman" w:ascii="Times New Roman"/>
          <w:b w:val="false"/>
        </w:rPr>
        <w:t xml:space="preserve"> kn u koji iznos je uračunata i kamata i naknada Financijske agencije za provedbe ovrhe, te da dužnik ima jednog zaposlenika</w:t>
      </w:r>
      <w:r w:rsidR="004E7334" w:rsidRPr="00A65CE5">
        <w:rPr>
          <w:rFonts w:hAnsi="Times New Roman" w:ascii="Times New Roman"/>
          <w:b w:val="false"/>
        </w:rPr>
        <w:t>.</w:t>
      </w:r>
    </w:p>
    <w:p w:rsidRDefault="00767E67" w:rsidP="00767E67" w:rsidR="00767E67" w:rsidRPr="00A65CE5">
      <w:pPr>
        <w:jc w:val="both"/>
        <w:rPr>
          <w:rFonts w:hAnsi="Times New Roman" w:ascii="Times New Roman"/>
          <w:b w:val="false"/>
        </w:rPr>
      </w:pPr>
      <w:r w:rsidRPr="00A65CE5">
        <w:rPr>
          <w:rFonts w:hAnsi="Times New Roman" w:ascii="Times New Roman"/>
          <w:b w:val="false"/>
        </w:rPr>
        <w:tab/>
        <w:t>Stoga je na temelju odredbe čl.115. st.1. i 2. SZ valjalo donijeti rješenje o pokretanju prethodnog postupka radi utvrđivanja pretpostavki za otvaranje stečajnog postupka nad dužnikom i riješiti kao u izreci rješenja.</w:t>
      </w:r>
    </w:p>
    <w:p w:rsidRDefault="00767E67" w:rsidP="00767E67" w:rsidR="00767E67" w:rsidRPr="00A65CE5">
      <w:pPr>
        <w:jc w:val="both"/>
        <w:rPr>
          <w:rFonts w:hAnsi="Times New Roman" w:ascii="Times New Roman"/>
          <w:b w:val="false"/>
        </w:rPr>
      </w:pPr>
      <w:r w:rsidRPr="00A65CE5">
        <w:rPr>
          <w:rFonts w:hAnsi="Times New Roman" w:ascii="Times New Roman"/>
          <w:b w:val="false"/>
        </w:rPr>
        <w:tab/>
        <w:t>Prema odredbi čl.117. st.1. SZ-a osobe ovlaštene za zastupanje dužnika po zakonu dužne su nakon podnošenja prijedloga za otvaranje stečajnog postupka stečajnim tijelima na njihov zahtjev, bez odgode pružiti sve potrebne podatke i obavijesti, a prema st. 2. istog članka, sud može zaključkom narediti dužniku, odnosno osobi ovlaštenoj za zastupanje dužnika po zakonu da u određenom roku preda sudu izviješće o financijsko – gospodarskom stanju dužnika.</w:t>
      </w:r>
    </w:p>
    <w:p w:rsidRDefault="00767E67" w:rsidP="00767E67" w:rsidR="00767E67" w:rsidRPr="00A65CE5">
      <w:pPr>
        <w:jc w:val="both"/>
        <w:rPr>
          <w:rFonts w:hAnsi="Times New Roman" w:ascii="Times New Roman"/>
          <w:b w:val="false"/>
        </w:rPr>
      </w:pPr>
      <w:r w:rsidRPr="00A65CE5">
        <w:rPr>
          <w:rFonts w:hAnsi="Times New Roman" w:ascii="Times New Roman"/>
          <w:b w:val="false"/>
        </w:rPr>
        <w:tab/>
        <w:t xml:space="preserve">Budući da sud na temelju navoda iz prijedloga za otvaranje stečajnog postupka kao i drugih javno dostupnih podataka, nije mogao utvrditi imovinu dužnika, valjalo je, na temelju čl.117. st.1. i 2. SZ-a odlučiti kao u točki I. zaključka. </w:t>
      </w:r>
    </w:p>
    <w:p w:rsidRDefault="00767E67" w:rsidP="00767E67" w:rsidR="00767E67" w:rsidRPr="00A65CE5">
      <w:pPr>
        <w:jc w:val="both"/>
        <w:rPr>
          <w:rFonts w:hAnsi="Times New Roman" w:ascii="Times New Roman"/>
          <w:b w:val="false"/>
        </w:rPr>
      </w:pPr>
    </w:p>
    <w:p w:rsidRDefault="00767E67" w:rsidP="00767E67" w:rsidR="00767E67" w:rsidRPr="00A65CE5">
      <w:pPr>
        <w:jc w:val="center"/>
        <w:rPr>
          <w:rFonts w:hAnsi="Times New Roman" w:ascii="Times New Roman"/>
          <w:b w:val="false"/>
        </w:rPr>
      </w:pPr>
      <w:r w:rsidRPr="00A65CE5">
        <w:rPr>
          <w:rFonts w:hAnsi="Times New Roman" w:ascii="Times New Roman"/>
          <w:b w:val="false"/>
        </w:rPr>
        <w:t xml:space="preserve">Rijeka, </w:t>
      </w:r>
      <w:r w:rsidR="00E270AC" w:rsidRPr="00A65CE5">
        <w:rPr>
          <w:rFonts w:hAnsi="Times New Roman" w:ascii="Times New Roman"/>
          <w:b w:val="false"/>
        </w:rPr>
        <w:t>15. siječnja 2018</w:t>
      </w:r>
      <w:r w:rsidR="00A65CE5">
        <w:rPr>
          <w:rFonts w:hAnsi="Times New Roman" w:ascii="Times New Roman"/>
          <w:b w:val="false"/>
        </w:rPr>
        <w:t>.</w:t>
      </w:r>
      <w:r w:rsidRPr="00A65CE5">
        <w:rPr>
          <w:rFonts w:hAnsi="Times New Roman" w:ascii="Times New Roman"/>
          <w:b w:val="false"/>
        </w:rPr>
        <w:br/>
      </w:r>
    </w:p>
    <w:p w:rsidRDefault="00767E67" w:rsidP="00767E67" w:rsidR="00767E67" w:rsidRPr="00A65CE5">
      <w:pPr>
        <w:jc w:val="both"/>
        <w:rPr>
          <w:rFonts w:hAnsi="Times New Roman" w:ascii="Times New Roman"/>
          <w:b w:val="false"/>
        </w:rPr>
      </w:pPr>
      <w:r w:rsidRPr="00A65CE5">
        <w:rPr>
          <w:rFonts w:hAnsi="Times New Roman" w:ascii="Times New Roman"/>
          <w:b w:val="false"/>
        </w:rPr>
        <w:tab/>
      </w:r>
      <w:r w:rsidRPr="00A65CE5">
        <w:rPr>
          <w:rFonts w:hAnsi="Times New Roman" w:ascii="Times New Roman"/>
          <w:b w:val="false"/>
        </w:rPr>
        <w:tab/>
      </w:r>
      <w:r w:rsidRPr="00A65CE5">
        <w:rPr>
          <w:rFonts w:hAnsi="Times New Roman" w:ascii="Times New Roman"/>
          <w:b w:val="false"/>
        </w:rPr>
        <w:tab/>
      </w:r>
      <w:r w:rsidRPr="00A65CE5">
        <w:rPr>
          <w:rFonts w:hAnsi="Times New Roman" w:ascii="Times New Roman"/>
          <w:b w:val="false"/>
        </w:rPr>
        <w:tab/>
        <w:t xml:space="preserve"> </w:t>
      </w:r>
      <w:r w:rsidRPr="00A65CE5">
        <w:rPr>
          <w:rFonts w:hAnsi="Times New Roman" w:ascii="Times New Roman"/>
          <w:b w:val="false"/>
        </w:rPr>
        <w:tab/>
      </w:r>
      <w:r w:rsidRPr="00A65CE5">
        <w:rPr>
          <w:rFonts w:hAnsi="Times New Roman" w:ascii="Times New Roman"/>
          <w:b w:val="false"/>
        </w:rPr>
        <w:tab/>
      </w:r>
      <w:r w:rsidRPr="00A65CE5">
        <w:rPr>
          <w:rFonts w:hAnsi="Times New Roman" w:ascii="Times New Roman"/>
          <w:b w:val="false"/>
        </w:rPr>
        <w:tab/>
        <w:t xml:space="preserve">                Sudac</w:t>
      </w:r>
    </w:p>
    <w:p w:rsidRDefault="00767E67" w:rsidP="00767E67" w:rsidR="00767E67" w:rsidRPr="00A65CE5">
      <w:pPr>
        <w:jc w:val="both"/>
        <w:rPr>
          <w:rFonts w:hAnsi="Times New Roman" w:ascii="Times New Roman"/>
          <w:b w:val="false"/>
        </w:rPr>
      </w:pPr>
      <w:r w:rsidRPr="00A65CE5">
        <w:rPr>
          <w:rFonts w:hAnsi="Times New Roman" w:ascii="Times New Roman"/>
          <w:b w:val="false"/>
        </w:rPr>
        <w:tab/>
      </w:r>
      <w:r w:rsidRPr="00A65CE5">
        <w:rPr>
          <w:rFonts w:hAnsi="Times New Roman" w:ascii="Times New Roman"/>
          <w:b w:val="false"/>
        </w:rPr>
        <w:tab/>
      </w:r>
      <w:r w:rsidRPr="00A65CE5">
        <w:rPr>
          <w:rFonts w:hAnsi="Times New Roman" w:ascii="Times New Roman"/>
          <w:b w:val="false"/>
        </w:rPr>
        <w:tab/>
      </w:r>
      <w:r w:rsidRPr="00A65CE5">
        <w:rPr>
          <w:rFonts w:hAnsi="Times New Roman" w:ascii="Times New Roman"/>
          <w:b w:val="false"/>
        </w:rPr>
        <w:tab/>
      </w:r>
      <w:r w:rsidRPr="00A65CE5">
        <w:rPr>
          <w:rFonts w:hAnsi="Times New Roman" w:ascii="Times New Roman"/>
          <w:b w:val="false"/>
        </w:rPr>
        <w:tab/>
      </w:r>
      <w:r w:rsidRPr="00A65CE5">
        <w:rPr>
          <w:rFonts w:hAnsi="Times New Roman" w:ascii="Times New Roman"/>
          <w:b w:val="false"/>
        </w:rPr>
        <w:tab/>
      </w:r>
      <w:r w:rsidRPr="00A65CE5">
        <w:rPr>
          <w:rFonts w:hAnsi="Times New Roman" w:ascii="Times New Roman"/>
          <w:b w:val="false"/>
        </w:rPr>
        <w:tab/>
        <w:t xml:space="preserve">          Vera Jelenović</w:t>
      </w:r>
    </w:p>
    <w:p w:rsidRDefault="00767E67" w:rsidP="00767E67" w:rsidR="00767E67" w:rsidRPr="00A65CE5">
      <w:pPr>
        <w:jc w:val="both"/>
        <w:rPr>
          <w:rFonts w:hAnsi="Times New Roman" w:ascii="Times New Roman"/>
          <w:b w:val="false"/>
        </w:rPr>
      </w:pPr>
    </w:p>
    <w:p w:rsidRDefault="00767E67" w:rsidP="00767E67" w:rsidR="00767E67" w:rsidRPr="00A65CE5">
      <w:pPr>
        <w:jc w:val="both"/>
        <w:rPr>
          <w:rFonts w:hAnsi="Times New Roman" w:ascii="Times New Roman"/>
          <w:b w:val="false"/>
        </w:rPr>
      </w:pPr>
      <w:r w:rsidRPr="00A65CE5">
        <w:rPr>
          <w:rFonts w:hAnsi="Times New Roman" w:ascii="Times New Roman"/>
          <w:b w:val="false"/>
        </w:rPr>
        <w:t>UPUTA O PRAVNOM LIJEKU:</w:t>
      </w:r>
    </w:p>
    <w:p w:rsidRDefault="00767E67" w:rsidP="00767E67" w:rsidR="00767E67" w:rsidRPr="00A65CE5">
      <w:pPr>
        <w:jc w:val="both"/>
        <w:rPr>
          <w:rFonts w:hAnsi="Times New Roman" w:ascii="Times New Roman"/>
          <w:b w:val="false"/>
        </w:rPr>
      </w:pPr>
      <w:r w:rsidRPr="00A65CE5">
        <w:rPr>
          <w:rFonts w:hAnsi="Times New Roman" w:ascii="Times New Roman"/>
          <w:b w:val="false"/>
        </w:rPr>
        <w:t>Protiv rješenja nije dopuštena posebna žalba (čl.115. st.1. SZ-a).</w:t>
      </w:r>
    </w:p>
    <w:p w:rsidRDefault="00767E67" w:rsidP="00767E67" w:rsidR="00767E67" w:rsidRPr="00A65CE5">
      <w:pPr>
        <w:jc w:val="both"/>
        <w:rPr>
          <w:rFonts w:hAnsi="Times New Roman" w:ascii="Times New Roman"/>
          <w:b w:val="false"/>
        </w:rPr>
      </w:pPr>
      <w:r w:rsidRPr="00A65CE5">
        <w:rPr>
          <w:rFonts w:hAnsi="Times New Roman" w:ascii="Times New Roman"/>
          <w:b w:val="false"/>
        </w:rPr>
        <w:t xml:space="preserve">Protiv zaključka nije dopušten pravni lijek (čl.19. st.7. SZ-a). </w:t>
      </w:r>
    </w:p>
    <w:p w:rsidRDefault="00603DB5" w:rsidP="00767E67" w:rsidR="00603DB5" w:rsidRPr="00A65CE5">
      <w:pPr>
        <w:ind w:firstLine="720"/>
        <w:jc w:val="both"/>
        <w:rPr>
          <w:rFonts w:hAnsi="Times New Roman" w:ascii="Times New Roman"/>
          <w:b w:val="false"/>
        </w:rPr>
      </w:pPr>
    </w:p>
    <w:p w:rsidRDefault="00767E67" w:rsidR="00767E67" w:rsidRPr="00A65CE5">
      <w:pPr>
        <w:ind w:firstLine="720"/>
        <w:jc w:val="both"/>
        <w:rPr>
          <w:rFonts w:hAnsi="Times New Roman" w:ascii="Times New Roman"/>
          <w:b w:val="false"/>
        </w:rPr>
      </w:pPr>
    </w:p>
    <w:sectPr w:rsidSect="00F222D9" w:rsidR="00767E67" w:rsidRPr="00A65CE5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0966" w:rsidR="002A0966">
      <w:r>
        <w:separator/>
      </w:r>
    </w:p>
  </w:endnote>
  <w:endnote w:id="0" w:type="continuationSeparator">
    <w:p w:rsidRDefault="002A0966" w:rsidR="002A09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8504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0966" w:rsidR="002A0966">
      <w:r>
        <w:separator/>
      </w:r>
    </w:p>
  </w:footnote>
  <w:footnote w:id="0" w:type="continuationSeparator">
    <w:p w:rsidRDefault="002A0966" w:rsidR="002A09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A915EB">
    <w:pPr>
      <w:jc w:val="right"/>
      <w:rPr>
        <w:rFonts w:hAnsi="Times New Roman" w:ascii="Times New Roman"/>
        <w:b w:val="false"/>
      </w:rPr>
    </w:pPr>
    <w:r w:rsidRPr="00A915EB">
      <w:rPr>
        <w:rFonts w:hAnsi="Times New Roman" w:ascii="Times New Roman"/>
        <w:b w:val="false"/>
      </w:rPr>
      <w:t xml:space="preserve">        </w:t>
    </w:r>
    <w:r w:rsidRPr="00A915EB">
      <w:rPr>
        <w:rFonts w:hAnsi="Times New Roman" w:ascii="Times New Roman"/>
        <w:b w:val="false"/>
      </w:rPr>
      <w:tab/>
    </w:r>
    <w:r w:rsidRPr="00A915EB">
      <w:rPr>
        <w:rFonts w:hAnsi="Times New Roman" w:ascii="Times New Roman"/>
        <w:b w:val="false"/>
      </w:rPr>
      <w:tab/>
    </w:r>
    <w:r w:rsidRPr="00A915EB">
      <w:rPr>
        <w:rFonts w:hAnsi="Times New Roman" w:ascii="Times New Roman"/>
        <w:b w:val="false"/>
      </w:rPr>
      <w:tab/>
    </w:r>
    <w:r w:rsidRPr="00A915EB">
      <w:rPr>
        <w:rFonts w:hAnsi="Times New Roman" w:ascii="Times New Roman"/>
        <w:b w:val="false"/>
      </w:rPr>
      <w:tab/>
    </w:r>
    <w:r w:rsidRPr="00A915EB">
      <w:rPr>
        <w:rFonts w:hAnsi="Times New Roman" w:ascii="Times New Roman"/>
        <w:b w:val="false"/>
      </w:rPr>
      <w:tab/>
    </w:r>
    <w:r w:rsidRPr="00A915EB">
      <w:rPr>
        <w:rFonts w:hAnsi="Times New Roman" w:ascii="Times New Roman"/>
        <w:b w:val="false"/>
      </w:rPr>
      <w:tab/>
    </w:r>
    <w:r w:rsidRPr="00A915EB">
      <w:rPr>
        <w:rFonts w:hAnsi="Times New Roman" w:ascii="Times New Roman"/>
        <w:b w:val="false"/>
      </w:rPr>
      <w:tab/>
    </w:r>
    <w:r w:rsidRPr="00A915EB">
      <w:rPr>
        <w:rFonts w:hAnsi="Times New Roman" w:ascii="Times New Roman"/>
        <w:b w:val="false"/>
      </w:rPr>
      <w:tab/>
      <w:t>Posl.br. 14 St-</w:t>
    </w:r>
    <w:r w:rsidR="00E270AC">
      <w:rPr>
        <w:rFonts w:hAnsi="Times New Roman" w:ascii="Times New Roman"/>
        <w:b w:val="false"/>
      </w:rPr>
      <w:t>32</w:t>
    </w:r>
    <w:r w:rsidR="00767E67">
      <w:rPr>
        <w:rFonts w:hAnsi="Times New Roman" w:ascii="Times New Roman"/>
        <w:b w:val="false"/>
      </w:rPr>
      <w:t>/2018-3</w:t>
    </w:r>
  </w:p>
  <w:p w:rsidRDefault="006F4C3B" w:rsidR="006F4C3B" w:rsidRPr="00A915EB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CEC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43CC"/>
    <w:rsid w:val="000862CB"/>
    <w:rsid w:val="00086723"/>
    <w:rsid w:val="00087064"/>
    <w:rsid w:val="00090113"/>
    <w:rsid w:val="00093ED7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E78C8"/>
    <w:rsid w:val="001F0A6D"/>
    <w:rsid w:val="001F166A"/>
    <w:rsid w:val="001F4907"/>
    <w:rsid w:val="001F6500"/>
    <w:rsid w:val="001F6E48"/>
    <w:rsid w:val="00201715"/>
    <w:rsid w:val="00201E6E"/>
    <w:rsid w:val="00203D29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966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38E1"/>
    <w:rsid w:val="002C404B"/>
    <w:rsid w:val="002D0AB4"/>
    <w:rsid w:val="002D47E7"/>
    <w:rsid w:val="002D59EA"/>
    <w:rsid w:val="002E0234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1B3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040"/>
    <w:rsid w:val="003851BE"/>
    <w:rsid w:val="003861FC"/>
    <w:rsid w:val="00386A43"/>
    <w:rsid w:val="0039003C"/>
    <w:rsid w:val="003930E9"/>
    <w:rsid w:val="00396724"/>
    <w:rsid w:val="00396B35"/>
    <w:rsid w:val="00396B82"/>
    <w:rsid w:val="00397128"/>
    <w:rsid w:val="003A109B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541"/>
    <w:rsid w:val="00421BF8"/>
    <w:rsid w:val="004220EC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15D"/>
    <w:rsid w:val="004D653B"/>
    <w:rsid w:val="004E3D47"/>
    <w:rsid w:val="004E6F39"/>
    <w:rsid w:val="004E7334"/>
    <w:rsid w:val="004F466B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4BCC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3DB5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409EA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0603"/>
    <w:rsid w:val="0067319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004"/>
    <w:rsid w:val="006B453A"/>
    <w:rsid w:val="006B67E9"/>
    <w:rsid w:val="006B7081"/>
    <w:rsid w:val="006B7C5F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599B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367D"/>
    <w:rsid w:val="00754A0E"/>
    <w:rsid w:val="007608AE"/>
    <w:rsid w:val="00761D50"/>
    <w:rsid w:val="00762388"/>
    <w:rsid w:val="00762B8D"/>
    <w:rsid w:val="00763BD3"/>
    <w:rsid w:val="0076542E"/>
    <w:rsid w:val="00767A19"/>
    <w:rsid w:val="00767E67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6B45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4FA"/>
    <w:rsid w:val="00867725"/>
    <w:rsid w:val="00873A30"/>
    <w:rsid w:val="00875E60"/>
    <w:rsid w:val="00876C03"/>
    <w:rsid w:val="00880271"/>
    <w:rsid w:val="0088314A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0FFA"/>
    <w:rsid w:val="008D1FCC"/>
    <w:rsid w:val="008D32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4EA"/>
    <w:rsid w:val="00905743"/>
    <w:rsid w:val="009058D0"/>
    <w:rsid w:val="00911F95"/>
    <w:rsid w:val="00913C24"/>
    <w:rsid w:val="00921317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37B55"/>
    <w:rsid w:val="009410EF"/>
    <w:rsid w:val="009441BC"/>
    <w:rsid w:val="00946A9E"/>
    <w:rsid w:val="0095217B"/>
    <w:rsid w:val="00955D90"/>
    <w:rsid w:val="00956FDE"/>
    <w:rsid w:val="0096032A"/>
    <w:rsid w:val="009608AF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2E34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CE5"/>
    <w:rsid w:val="00A65E24"/>
    <w:rsid w:val="00A65E26"/>
    <w:rsid w:val="00A71752"/>
    <w:rsid w:val="00A74A17"/>
    <w:rsid w:val="00A7562A"/>
    <w:rsid w:val="00A763C1"/>
    <w:rsid w:val="00A80A54"/>
    <w:rsid w:val="00A81A0D"/>
    <w:rsid w:val="00A8598B"/>
    <w:rsid w:val="00A859F7"/>
    <w:rsid w:val="00A85B53"/>
    <w:rsid w:val="00A915EB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B7C82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805C5"/>
    <w:rsid w:val="00B8191B"/>
    <w:rsid w:val="00B8328C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1DB5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31FA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694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1134"/>
    <w:rsid w:val="00D14437"/>
    <w:rsid w:val="00D15239"/>
    <w:rsid w:val="00D157A3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874A9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0AC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669A1"/>
    <w:rsid w:val="00E71932"/>
    <w:rsid w:val="00E71BEC"/>
    <w:rsid w:val="00E73AED"/>
    <w:rsid w:val="00E77F0A"/>
    <w:rsid w:val="00E81208"/>
    <w:rsid w:val="00E830DB"/>
    <w:rsid w:val="00E83FF6"/>
    <w:rsid w:val="00E853BC"/>
    <w:rsid w:val="00E85BEE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8782A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9608AF"/>
    <w:pPr>
      <w:keepNext/>
      <w:spacing w:after="60" w:before="240"/>
      <w:outlineLvl w:val="0"/>
    </w:pPr>
    <w:rPr>
      <w:rFonts w:cs="Arial"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6B400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B4004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850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50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504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50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50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9608AF"/>
    <w:pPr>
      <w:keepNext/>
      <w:spacing w:after="60" w:before="240"/>
      <w:outlineLvl w:val="0"/>
    </w:pPr>
    <w:rPr>
      <w:rFonts w:cs="Arial"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6B400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B4004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850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50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504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50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50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57473">
      <w:bodyDiv w:val="true"/>
      <w:marLeft w:val="85"/>
      <w:marRight w:val="85"/>
      <w:marTop w:val="85"/>
      <w:marBottom w:val="85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15730699">
          <w:marLeft w:val="0"/>
          <w:marRight w:val="0"/>
          <w:marTop w:val="43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662284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69223290">
                  <w:marLeft w:val="2667"/>
                  <w:marRight w:val="0"/>
                  <w:marTop w:val="0"/>
                  <w:marBottom w:val="213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32995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559573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29445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39989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3564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40150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451916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3781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529211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162057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8835215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1837666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453812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91206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9137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7943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939469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224154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77890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4579664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0781038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25777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9349747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12347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6260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82774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2739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884091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996757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52540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801579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454036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80360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477623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8697065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3351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37760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185271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187699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437374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859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4711835">
          <w:marLeft w:val="0"/>
          <w:marRight w:val="0"/>
          <w:marTop w:val="100"/>
          <w:marBottom w:val="10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36696142">
              <w:marLeft w:val="0"/>
              <w:marRight w:val="0"/>
              <w:marTop w:val="213"/>
              <w:marBottom w:val="213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88910">
                  <w:marLeft w:val="0"/>
                  <w:marRight w:val="0"/>
                  <w:marTop w:val="100"/>
                  <w:marBottom w:val="1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2093966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58280606">
          <w:marLeft w:val="0"/>
          <w:marRight w:val="0"/>
          <w:marTop w:val="100"/>
          <w:marBottom w:val="10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82075882">
              <w:marLeft w:val="0"/>
              <w:marRight w:val="0"/>
              <w:marTop w:val="213"/>
              <w:marBottom w:val="213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6684045">
                  <w:marLeft w:val="0"/>
                  <w:marRight w:val="0"/>
                  <w:marTop w:val="100"/>
                  <w:marBottom w:val="1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2018.</izvorni_sadrzaj>
    <derivirana_varijabla naziv="DomainObject.DatumDonosenjaOdluke_1">15.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</izvorni_sadrzaj>
    <derivirana_varijabla naziv="DomainObject.Predmet.Broj_1">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2018.</izvorni_sadrzaj>
    <derivirana_varijabla naziv="DomainObject.Predmet.DatumOsnivanja_1">11.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St-32/2018</izvorni_sadrzaj>
    <derivirana_varijabla naziv="DomainObject.Predmet.OznakaBroj_1">St-32/2018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SHIPWRIGHT j.d.o.o.</izvorni_sadrzaj>
    <derivirana_varijabla naziv="DomainObject.Predmet.ProtustrankaFormated_1">  SHIPWRIGHT j.d.o.o.</derivirana_varijabla>
  </DomainObject.Predmet.ProtustrankaFormated>
  <DomainObject.Predmet.ProtustrankaFormatedOIB>
    <izvorni_sadrzaj>  SHIPWRIGHT j.d.o.o., OIB 46683154640</izvorni_sadrzaj>
    <derivirana_varijabla naziv="DomainObject.Predmet.ProtustrankaFormatedOIB_1">  SHIPWRIGHT j.d.o.o., OIB 46683154640</derivirana_varijabla>
  </DomainObject.Predmet.ProtustrankaFormatedOIB>
  <DomainObject.Predmet.ProtustrankaFormatedWithAdress>
    <izvorni_sadrzaj> SHIPWRIGHT j.d.o.o., Drage Šćitara 2, 51000 Rijeka</izvorni_sadrzaj>
    <derivirana_varijabla naziv="DomainObject.Predmet.ProtustrankaFormatedWithAdress_1"> SHIPWRIGHT j.d.o.o., Drage Šćitara 2, 51000 Rijeka</derivirana_varijabla>
  </DomainObject.Predmet.ProtustrankaFormatedWithAdress>
  <DomainObject.Predmet.ProtustrankaFormatedWithAdressOIB>
    <izvorni_sadrzaj> SHIPWRIGHT j.d.o.o., OIB 46683154640, Drage Šćitara 2, 51000 Rijeka</izvorni_sadrzaj>
    <derivirana_varijabla naziv="DomainObject.Predmet.ProtustrankaFormatedWithAdressOIB_1"> SHIPWRIGHT j.d.o.o., OIB 46683154640, Drage Šćitara 2, 51000 Rijeka</derivirana_varijabla>
  </DomainObject.Predmet.ProtustrankaFormatedWithAdressOIB>
  <DomainObject.Predmet.ProtustrankaWithAdress>
    <izvorni_sadrzaj>SHIPWRIGHT j.d.o.o. Drage Šćitara 2, 51000 Rijeka</izvorni_sadrzaj>
    <derivirana_varijabla naziv="DomainObject.Predmet.ProtustrankaWithAdress_1">SHIPWRIGHT j.d.o.o. Drage Šćitara 2, 51000 Rijeka</derivirana_varijabla>
  </DomainObject.Predmet.ProtustrankaWithAdress>
  <DomainObject.Predmet.ProtustrankaWithAdressOIB>
    <izvorni_sadrzaj>SHIPWRIGHT j.d.o.o., OIB 46683154640, Drage Šćitara 2, 51000 Rijeka</izvorni_sadrzaj>
    <derivirana_varijabla naziv="DomainObject.Predmet.ProtustrankaWithAdressOIB_1">SHIPWRIGHT j.d.o.o., OIB 46683154640, Drage Šćitara 2, 51000 Rijeka</derivirana_varijabla>
  </DomainObject.Predmet.ProtustrankaWithAdressOIB>
  <DomainObject.Predmet.ProtustrankaNazivFormated>
    <izvorni_sadrzaj>SHIPWRIGHT j.d.o.o.</izvorni_sadrzaj>
    <derivirana_varijabla naziv="DomainObject.Predmet.ProtustrankaNazivFormated_1">SHIPWRIGHT j.d.o.o.</derivirana_varijabla>
  </DomainObject.Predmet.ProtustrankaNazivFormated>
  <DomainObject.Predmet.ProtustrankaNazivFormatedOIB>
    <izvorni_sadrzaj>SHIPWRIGHT j.d.o.o., OIB 46683154640</izvorni_sadrzaj>
    <derivirana_varijabla naziv="DomainObject.Predmet.ProtustrankaNazivFormatedOIB_1">SHIPWRIGHT j.d.o.o., OIB 46683154640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SHIPWRIGHT j.d.o.o.</item>
    </izvorni_sadrzaj>
    <derivirana_varijabla naziv="DomainObject.Predmet.ProtuStrankaListFormated_1">
      <item>SHIPWRIGHT j.d.o.o.</item>
    </derivirana_varijabla>
  </DomainObject.Predmet.ProtuStrankaListFormated>
  <DomainObject.Predmet.ProtuStrankaListFormatedOIB>
    <izvorni_sadrzaj>
      <item>SHIPWRIGHT j.d.o.o., OIB 46683154640</item>
    </izvorni_sadrzaj>
    <derivirana_varijabla naziv="DomainObject.Predmet.ProtuStrankaListFormatedOIB_1">
      <item>SHIPWRIGHT j.d.o.o., OIB 46683154640</item>
    </derivirana_varijabla>
  </DomainObject.Predmet.ProtuStrankaListFormatedOIB>
  <DomainObject.Predmet.ProtuStrankaListFormatedWithAdress>
    <izvorni_sadrzaj>
      <item>SHIPWRIGHT j.d.o.o., Drage Šćitara 2, 51000 Rijeka</item>
    </izvorni_sadrzaj>
    <derivirana_varijabla naziv="DomainObject.Predmet.ProtuStrankaListFormatedWithAdress_1">
      <item>SHIPWRIGHT j.d.o.o., Drage Šćitara 2, 51000 Rijeka</item>
    </derivirana_varijabla>
  </DomainObject.Predmet.ProtuStrankaListFormatedWithAdress>
  <DomainObject.Predmet.ProtuStrankaListFormatedWithAdressOIB>
    <izvorni_sadrzaj>
      <item>SHIPWRIGHT j.d.o.o., OIB 46683154640, Drage Šćitara 2, 51000 Rijeka</item>
    </izvorni_sadrzaj>
    <derivirana_varijabla naziv="DomainObject.Predmet.ProtuStrankaListFormatedWithAdressOIB_1">
      <item>SHIPWRIGHT j.d.o.o., OIB 46683154640, Drage Šćitara 2, 51000 Rijeka</item>
    </derivirana_varijabla>
  </DomainObject.Predmet.ProtuStrankaListFormatedWithAdressOIB>
  <DomainObject.Predmet.ProtuStrankaListNazivFormated>
    <izvorni_sadrzaj>
      <item>SHIPWRIGHT j.d.o.o.</item>
    </izvorni_sadrzaj>
    <derivirana_varijabla naziv="DomainObject.Predmet.ProtuStrankaListNazivFormated_1">
      <item>SHIPWRIGHT j.d.o.o.</item>
    </derivirana_varijabla>
  </DomainObject.Predmet.ProtuStrankaListNazivFormated>
  <DomainObject.Predmet.ProtuStrankaListNazivFormatedOIB>
    <izvorni_sadrzaj>
      <item>SHIPWRIGHT j.d.o.o., OIB 46683154640</item>
    </izvorni_sadrzaj>
    <derivirana_varijabla naziv="DomainObject.Predmet.ProtuStrankaListNazivFormatedOIB_1">
      <item>SHIPWRIGHT j.d.o.o., OIB 46683154640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SHIPWRIGHT j.d.o.o.</izvorni_sadrzaj>
    <derivirana_varijabla naziv="DomainObject.Predmet.ProtustrankaIDrugi_1">SHIPWRIGHT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SHIPWRIGHT j.d.o.o., OIB 46683154640, Drage Šćitara 2, 51000 Rijeka</izvorni_sadrzaj>
    <derivirana_varijabla naziv="DomainObject.Predmet.ProtustrankaIDrugiAdressOIB_1">SHIPWRIGHT j.d.o.o., OIB 46683154640, Drage Šćitara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SHIPWRIGHT j.d.o.o.</item>
    </izvorni_sadrzaj>
    <derivirana_varijabla naziv="DomainObject.Predmet.SudioniciListNaziv_1">
      <item>FINA  Rijeka</item>
      <item>SHIPWRIGHT j.d.o.o.</item>
    </derivirana_varijabla>
  </DomainObject.Predmet.SudioniciListNaziv>
  <DomainObject.Predmet.SudioniciListAdressOIB>
    <izvorni_sadrzaj>
      <item>FINA  Rijeka, OIB 85821130368, Frana Kurelca 8,51000 Rijeka</item>
      <item>SHIPWRIGHT j.d.o.o., OIB 46683154640, Drage Šćitara 2,51000 Rijeka</item>
    </izvorni_sadrzaj>
    <derivirana_varijabla naziv="DomainObject.Predmet.SudioniciListAdressOIB_1">
      <item>FINA  Rijeka, OIB 85821130368, Frana Kurelca 8,51000 Rijeka</item>
      <item>SHIPWRIGHT j.d.o.o., OIB 46683154640, Drage Šćitara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46683154640</item>
    </izvorni_sadrzaj>
    <derivirana_varijabla naziv="DomainObject.Predmet.SudioniciListNazivOIB_1">
      <item>, OIB 85821130368</item>
      <item>, OIB 46683154640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590</properties:Words>
  <properties:Characters>3170</properties:Characters>
  <properties:Lines>75</properties:Lines>
  <properties:Paragraphs>30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</vt:lpstr>
    </vt:vector>
  </properties:TitlesOfParts>
  <properties:LinksUpToDate>false</properties:LinksUpToDate>
  <properties:CharactersWithSpaces>3814</properties:CharactersWithSpaces>
  <properties:SharedDoc>false</properties:SharedDoc>
  <properties:HLinks>
    <vt:vector size="18" baseType="variant">
      <vt:variant>
        <vt:i4>3407989</vt:i4>
      </vt:variant>
      <vt:variant>
        <vt:i4>6</vt:i4>
      </vt:variant>
      <vt:variant>
        <vt:i4>0</vt:i4>
      </vt:variant>
      <vt:variant>
        <vt:i4>5</vt:i4>
      </vt:variant>
      <vt:variant>
        <vt:lpwstr>https://sudreg.pravosudje.hr/registar/f?p=150:40:0::NO:RP,40:P40_OIB,P40_TIP:17181551299,1&amp;cs=36832F4B9D855AB6D8BD105D5BDA9675B</vt:lpwstr>
      </vt:variant>
      <vt:variant>
        <vt:lpwstr/>
      </vt:variant>
      <vt:variant>
        <vt:i4>3407989</vt:i4>
      </vt:variant>
      <vt:variant>
        <vt:i4>3</vt:i4>
      </vt:variant>
      <vt:variant>
        <vt:i4>0</vt:i4>
      </vt:variant>
      <vt:variant>
        <vt:i4>5</vt:i4>
      </vt:variant>
      <vt:variant>
        <vt:lpwstr>https://sudreg.pravosudje.hr/registar/f?p=150:40:0::NO:RP,40:P40_OIB,P40_TIP:17181551299,1&amp;cs=36832F4B9D855AB6D8BD105D5BDA9675B</vt:lpwstr>
      </vt:variant>
      <vt:variant>
        <vt:lpwstr/>
      </vt:variant>
      <vt:variant>
        <vt:i4>3407989</vt:i4>
      </vt:variant>
      <vt:variant>
        <vt:i4>0</vt:i4>
      </vt:variant>
      <vt:variant>
        <vt:i4>0</vt:i4>
      </vt:variant>
      <vt:variant>
        <vt:i4>5</vt:i4>
      </vt:variant>
      <vt:variant>
        <vt:lpwstr>https://sudreg.pravosudje.hr/registar/f?p=150:40:0::NO:RP,40:P40_OIB,P40_TIP:17181551299,1&amp;cs=36832F4B9D855AB6D8BD105D5BDA9675B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2018-01-15T12:10:00Z</dcterms:created>
  <dc:creator>korlevicd</dc:creator>
  <cp:lastModifiedBy>Danijela Fumić</cp:lastModifiedBy>
  <cp:lastPrinted>2018-01-15T12:10:00Z</cp:lastPrinted>
  <dcterms:modified xmlns:xsi="http://www.w3.org/2001/XMLSchema-instance" xsi:type="dcterms:W3CDTF">2018-01-15T12:12:00Z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