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50b9" w14:paraId="f8450b9" w:rsidRDefault="00BD2C66" w:rsidP="00BD2C66" w:rsidR="00BD2C66" w:rsidRPr="003655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365599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365599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3655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365599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3655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65599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3655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65599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36559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365599">
      <w:pPr>
        <w:jc w:val="center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365599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jc w:val="center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ind w:firstLine="708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Trg</w:t>
      </w:r>
      <w:r w:rsidR="003170DD" w:rsidRPr="00365599">
        <w:rPr>
          <w:rFonts w:cs="Times New Roman" w:eastAsia="Times New Roman"/>
          <w:szCs w:val="24"/>
        </w:rPr>
        <w:t>ovački sud u Pazinu, po sucu</w:t>
      </w:r>
      <w:r w:rsidRPr="00365599">
        <w:rPr>
          <w:rFonts w:cs="Times New Roman" w:eastAsia="Times New Roman"/>
          <w:szCs w:val="24"/>
        </w:rPr>
        <w:t xml:space="preserve"> </w:t>
      </w:r>
      <w:r w:rsidR="003170DD" w:rsidRPr="00365599">
        <w:rPr>
          <w:rFonts w:cs="Times New Roman" w:eastAsia="Times New Roman"/>
          <w:szCs w:val="24"/>
        </w:rPr>
        <w:t>Ivanu Dujiću</w:t>
      </w:r>
      <w:r w:rsidRPr="00365599">
        <w:rPr>
          <w:rFonts w:cs="Times New Roman" w:eastAsia="Times New Roman"/>
          <w:szCs w:val="24"/>
        </w:rPr>
        <w:t>,</w:t>
      </w:r>
      <w:r w:rsidRPr="00365599">
        <w:t xml:space="preserve"> </w:t>
      </w:r>
      <w:r w:rsidRPr="00365599">
        <w:rPr>
          <w:rFonts w:cs="Times New Roman" w:eastAsia="Times New Roman"/>
          <w:szCs w:val="24"/>
        </w:rPr>
        <w:t>u skraćenom stečajnom postupku nad pravnom osobom (dužnikom)</w:t>
      </w:r>
      <w:r w:rsidRPr="00365599">
        <w:rPr>
          <w:rFonts w:cs="Times New Roman" w:eastAsia="Times New Roman"/>
        </w:rPr>
        <w:t xml:space="preserve"> </w:t>
      </w:r>
      <w:r w:rsidR="00E67FC9" w:rsidRPr="00365599">
        <w:rPr>
          <w:rFonts w:cs="Times New Roman" w:eastAsia="Times New Roman"/>
          <w:szCs w:val="24"/>
        </w:rPr>
        <w:t>VIRTUALIA d.o.o. Pula, Coattova ulica 22, OIB 05656371303, MBS 130046141</w:t>
      </w:r>
      <w:r w:rsidRPr="00365599">
        <w:rPr>
          <w:rFonts w:cs="Times New Roman" w:eastAsia="Times New Roman"/>
          <w:szCs w:val="24"/>
        </w:rPr>
        <w:t xml:space="preserve">, </w:t>
      </w:r>
      <w:r w:rsidR="003170DD" w:rsidRPr="00365599">
        <w:rPr>
          <w:rFonts w:cs="Times New Roman" w:eastAsia="Times New Roman"/>
          <w:szCs w:val="24"/>
        </w:rPr>
        <w:t>26</w:t>
      </w:r>
      <w:r w:rsidRPr="00365599">
        <w:rPr>
          <w:rFonts w:cs="Times New Roman" w:eastAsia="Times New Roman"/>
          <w:szCs w:val="24"/>
        </w:rPr>
        <w:t xml:space="preserve">. </w:t>
      </w:r>
      <w:r w:rsidR="003170DD" w:rsidRPr="00365599">
        <w:rPr>
          <w:rFonts w:cs="Times New Roman" w:eastAsia="Times New Roman"/>
          <w:szCs w:val="24"/>
        </w:rPr>
        <w:t xml:space="preserve">travnja </w:t>
      </w:r>
      <w:r w:rsidRPr="00365599">
        <w:rPr>
          <w:rFonts w:cs="Times New Roman" w:eastAsia="Times New Roman"/>
          <w:szCs w:val="24"/>
        </w:rPr>
        <w:t>2018.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jc w:val="center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ind w:firstLine="709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I. Otvara se skraćeni stečajni postupak nad </w:t>
      </w:r>
      <w:r w:rsidR="00E67FC9" w:rsidRPr="00365599">
        <w:rPr>
          <w:rFonts w:cs="Times New Roman" w:eastAsia="Times New Roman"/>
          <w:szCs w:val="24"/>
        </w:rPr>
        <w:t>VIRTUALIA d.o.o. Pula, Coattova ulica 22, OIB 05656371303, MBS 130046141</w:t>
      </w:r>
      <w:r w:rsidRPr="00365599">
        <w:rPr>
          <w:rFonts w:cs="Times New Roman" w:eastAsia="Times New Roman"/>
          <w:szCs w:val="24"/>
        </w:rPr>
        <w:t>.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ind w:firstLine="708"/>
        <w:rPr>
          <w:rFonts w:cs="Times New Roman" w:eastAsia="Times New Roman"/>
          <w:szCs w:val="20"/>
        </w:rPr>
      </w:pPr>
      <w:r w:rsidRPr="00365599">
        <w:rPr>
          <w:rFonts w:cs="Times New Roman" w:eastAsia="Times New Roman"/>
          <w:szCs w:val="24"/>
        </w:rPr>
        <w:t xml:space="preserve">II. </w:t>
      </w:r>
      <w:r w:rsidRPr="00365599">
        <w:rPr>
          <w:rFonts w:cs="Times New Roman" w:eastAsia="Times New Roman"/>
          <w:szCs w:val="20"/>
        </w:rPr>
        <w:t xml:space="preserve">Za stečajnog upravitelja imenuje se </w:t>
      </w:r>
      <w:r w:rsidR="00E67FC9" w:rsidRPr="00365599">
        <w:rPr>
          <w:rFonts w:cs="Times New Roman"/>
          <w:szCs w:val="24"/>
        </w:rPr>
        <w:t>Slaven Gavrić iz Rijeke, Zagrebačka 18, OIB 20372135016</w:t>
      </w:r>
      <w:r w:rsidRPr="00365599">
        <w:t>.</w:t>
      </w:r>
    </w:p>
    <w:p w:rsidRDefault="00BD2C66" w:rsidP="00BD2C66" w:rsidR="00BD2C66" w:rsidRPr="00365599">
      <w:pPr>
        <w:rPr>
          <w:rFonts w:cs="Times New Roman" w:eastAsia="Times New Roman"/>
          <w:szCs w:val="20"/>
        </w:rPr>
      </w:pPr>
    </w:p>
    <w:p w:rsidRDefault="00BD2C66" w:rsidP="00BD2C66" w:rsidR="00BD2C66" w:rsidRPr="00365599">
      <w:pPr>
        <w:ind w:firstLine="709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E67FC9" w:rsidRPr="00365599">
        <w:rPr>
          <w:rFonts w:cs="Times New Roman" w:eastAsia="Times New Roman"/>
          <w:szCs w:val="24"/>
        </w:rPr>
        <w:t>VIRTUALIA d.o.o. Pula, Coattova ulica 22, OIB 05656371303, MBS 130046141</w:t>
      </w:r>
      <w:r w:rsidRPr="00365599">
        <w:rPr>
          <w:rFonts w:cs="Times New Roman" w:eastAsia="Times New Roman"/>
          <w:szCs w:val="24"/>
        </w:rPr>
        <w:t>.</w:t>
      </w:r>
    </w:p>
    <w:p w:rsidRDefault="00BD2C66" w:rsidP="00BD2C66" w:rsidR="00BD2C66" w:rsidRPr="00365599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ind w:firstLine="709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E67FC9" w:rsidRPr="00365599">
        <w:rPr>
          <w:rFonts w:cs="Times New Roman" w:eastAsia="Times New Roman"/>
          <w:szCs w:val="24"/>
        </w:rPr>
        <w:t>VIRTUALIA d.o.o. Pula, Coattova ulica 22, OIB 05656371303, MBS 130046141</w:t>
      </w:r>
      <w:r w:rsidRPr="00365599">
        <w:rPr>
          <w:rFonts w:cs="Times New Roman" w:eastAsia="Times New Roman"/>
          <w:szCs w:val="24"/>
        </w:rPr>
        <w:t>.</w:t>
      </w:r>
    </w:p>
    <w:p w:rsidRDefault="00BD2C66" w:rsidP="00BD2C66" w:rsidR="00BD2C66" w:rsidRPr="00365599">
      <w:pPr>
        <w:tabs>
          <w:tab w:pos="7275" w:val="left"/>
        </w:tabs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ab/>
      </w:r>
    </w:p>
    <w:p w:rsidRDefault="00BD2C66" w:rsidP="00BD2C66" w:rsidR="00BD2C66" w:rsidRPr="00365599">
      <w:pPr>
        <w:jc w:val="center"/>
        <w:rPr>
          <w:rFonts w:eastAsiaTheme="minorHAnsi"/>
          <w:lang w:eastAsia="en-US"/>
        </w:rPr>
      </w:pPr>
      <w:r w:rsidRPr="00365599">
        <w:rPr>
          <w:rFonts w:eastAsiaTheme="minorHAnsi"/>
          <w:lang w:eastAsia="en-US"/>
        </w:rPr>
        <w:t>Obrazloženje</w:t>
      </w:r>
    </w:p>
    <w:p w:rsidRDefault="00BD2C66" w:rsidP="00BD2C66" w:rsidR="00BD2C66" w:rsidRPr="00365599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ind w:firstLine="708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Financijska agencija podnijela je </w:t>
      </w:r>
      <w:r w:rsidR="00E67FC9" w:rsidRPr="00365599">
        <w:rPr>
          <w:rFonts w:cs="Times New Roman" w:eastAsia="Times New Roman"/>
          <w:szCs w:val="24"/>
        </w:rPr>
        <w:t>2</w:t>
      </w:r>
      <w:r w:rsidRPr="00365599">
        <w:rPr>
          <w:rFonts w:cs="Times New Roman" w:eastAsia="Times New Roman"/>
          <w:szCs w:val="24"/>
        </w:rPr>
        <w:t xml:space="preserve">. </w:t>
      </w:r>
      <w:r w:rsidR="003170DD" w:rsidRPr="00365599">
        <w:rPr>
          <w:rFonts w:cs="Times New Roman" w:eastAsia="Times New Roman"/>
          <w:szCs w:val="24"/>
        </w:rPr>
        <w:t>siječnja 2018</w:t>
      </w:r>
      <w:r w:rsidRPr="00365599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365599">
        <w:rPr>
          <w:rFonts w:cs="Times New Roman" w:eastAsia="Times New Roman"/>
        </w:rPr>
        <w:t xml:space="preserve"> </w:t>
      </w:r>
      <w:r w:rsidR="00E67FC9" w:rsidRPr="00365599">
        <w:rPr>
          <w:rFonts w:cs="Times New Roman" w:eastAsia="Times New Roman"/>
          <w:szCs w:val="24"/>
        </w:rPr>
        <w:t>VIRTUALIA d.o.o. Pula</w:t>
      </w:r>
      <w:r w:rsidRPr="00365599">
        <w:rPr>
          <w:rFonts w:cs="Times New Roman" w:eastAsia="Times New Roman"/>
          <w:szCs w:val="24"/>
        </w:rPr>
        <w:t>.</w:t>
      </w:r>
    </w:p>
    <w:p w:rsidRDefault="00BD2C66" w:rsidP="00BD2C66" w:rsidR="00BD2C66" w:rsidRPr="00365599">
      <w:pPr>
        <w:ind w:firstLine="708"/>
      </w:pPr>
      <w:r w:rsidRPr="00365599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365599">
        <w:t>nema zaposlenih, da u Očevidniku redoslijeda osnova za plaćanje ima evidentirane neizvršene osnove za plaćanje u neprekinutom razdoblju</w:t>
      </w:r>
      <w:r w:rsidR="003170DD" w:rsidRPr="00365599">
        <w:t xml:space="preserve"> od 1</w:t>
      </w:r>
      <w:r w:rsidR="00E67FC9" w:rsidRPr="00365599">
        <w:t>91</w:t>
      </w:r>
      <w:r w:rsidR="003170DD" w:rsidRPr="00365599">
        <w:t xml:space="preserve"> dana (dužnik je na dan </w:t>
      </w:r>
      <w:r w:rsidR="00E67FC9" w:rsidRPr="00365599">
        <w:t>28</w:t>
      </w:r>
      <w:r w:rsidRPr="00365599">
        <w:t xml:space="preserve">. </w:t>
      </w:r>
      <w:r w:rsidR="00E67FC9" w:rsidRPr="00365599">
        <w:t xml:space="preserve">prosinca </w:t>
      </w:r>
      <w:r w:rsidR="003170DD" w:rsidRPr="00365599">
        <w:t>201</w:t>
      </w:r>
      <w:r w:rsidR="00E67FC9" w:rsidRPr="00365599">
        <w:t>7</w:t>
      </w:r>
      <w:r w:rsidRPr="00365599">
        <w:t xml:space="preserve">. imao neizvršene osnove za plaćanje u neprekinutom razdoblju od 120 dana u ukupnom iznosu </w:t>
      </w:r>
      <w:r w:rsidR="00E67FC9" w:rsidRPr="00365599">
        <w:t>30.696,77</w:t>
      </w:r>
      <w:r w:rsidRPr="00365599">
        <w:t xml:space="preserve"> kn) i da za dužnika nisu ispunjene pretpostavke za pokretanje drugog postupka radi brisanja iz sudskog registra, što je utvrđeno uvidom u zahtjev Financijske agencije i izvadak iz suds</w:t>
      </w:r>
      <w:r w:rsidR="003170DD" w:rsidRPr="00365599">
        <w:t>kog registra za dužnika (list</w:t>
      </w:r>
      <w:r w:rsidR="00E67FC9" w:rsidRPr="00365599">
        <w:t>ovi</w:t>
      </w:r>
      <w:r w:rsidRPr="00365599">
        <w:t xml:space="preserve"> </w:t>
      </w:r>
      <w:r w:rsidR="003170DD" w:rsidRPr="00365599">
        <w:t>2</w:t>
      </w:r>
      <w:r w:rsidR="00E67FC9" w:rsidRPr="00365599">
        <w:t>-3</w:t>
      </w:r>
      <w:r w:rsidRPr="00365599">
        <w:t xml:space="preserve"> spisa)</w:t>
      </w:r>
      <w:r w:rsidRPr="00365599">
        <w:rPr>
          <w:rFonts w:eastAsiaTheme="minorHAnsi"/>
          <w:lang w:eastAsia="en-US"/>
        </w:rPr>
        <w:t xml:space="preserve">, sud je, sukladno čl. 430. SZ-a, </w:t>
      </w:r>
      <w:r w:rsidR="003170DD" w:rsidRPr="00365599">
        <w:rPr>
          <w:rFonts w:eastAsiaTheme="minorHAnsi"/>
          <w:lang w:eastAsia="en-US"/>
        </w:rPr>
        <w:t>19</w:t>
      </w:r>
      <w:r w:rsidRPr="00365599">
        <w:rPr>
          <w:rFonts w:eastAsiaTheme="minorHAnsi"/>
          <w:lang w:eastAsia="en-US"/>
        </w:rPr>
        <w:t xml:space="preserve">. </w:t>
      </w:r>
      <w:r w:rsidR="003170DD" w:rsidRPr="00365599">
        <w:rPr>
          <w:rFonts w:eastAsiaTheme="minorHAnsi"/>
          <w:lang w:eastAsia="en-US"/>
        </w:rPr>
        <w:t>siječnja 2018</w:t>
      </w:r>
      <w:r w:rsidRPr="00365599">
        <w:rPr>
          <w:rFonts w:eastAsiaTheme="minorHAnsi"/>
          <w:lang w:eastAsia="en-US"/>
        </w:rPr>
        <w:t>.</w:t>
      </w:r>
      <w:r w:rsidRPr="00365599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170DD" w:rsidRPr="00365599">
        <w:rPr>
          <w:rFonts w:cs="Times New Roman" w:eastAsia="Times New Roman"/>
          <w:szCs w:val="24"/>
        </w:rPr>
        <w:t>1</w:t>
      </w:r>
      <w:r w:rsidR="00E67FC9" w:rsidRPr="00365599">
        <w:rPr>
          <w:rFonts w:cs="Times New Roman" w:eastAsia="Times New Roman"/>
          <w:szCs w:val="24"/>
        </w:rPr>
        <w:t>0</w:t>
      </w:r>
      <w:r w:rsidRPr="00365599">
        <w:rPr>
          <w:rFonts w:cs="Times New Roman" w:eastAsia="Times New Roman"/>
          <w:szCs w:val="24"/>
        </w:rPr>
        <w:t xml:space="preserve"> St-</w:t>
      </w:r>
      <w:r w:rsidR="00E67FC9" w:rsidRPr="00365599">
        <w:rPr>
          <w:rFonts w:cs="Times New Roman" w:eastAsia="Times New Roman"/>
          <w:szCs w:val="24"/>
        </w:rPr>
        <w:t>1</w:t>
      </w:r>
      <w:r w:rsidRPr="00365599">
        <w:rPr>
          <w:rFonts w:cs="Times New Roman" w:eastAsia="Times New Roman"/>
          <w:szCs w:val="24"/>
        </w:rPr>
        <w:t>/201</w:t>
      </w:r>
      <w:r w:rsidR="003170DD" w:rsidRPr="00365599">
        <w:rPr>
          <w:rFonts w:cs="Times New Roman" w:eastAsia="Times New Roman"/>
          <w:szCs w:val="24"/>
        </w:rPr>
        <w:t>8</w:t>
      </w:r>
      <w:r w:rsidRPr="00365599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65599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 w:rsidRPr="00365599">
      <w:pPr>
        <w:ind w:firstLine="708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365599">
      <w:pPr>
        <w:ind w:firstLine="708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jc w:val="center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U Pazinu </w:t>
      </w:r>
      <w:r w:rsidR="003170DD" w:rsidRPr="00365599">
        <w:rPr>
          <w:rFonts w:cs="Times New Roman" w:eastAsia="Times New Roman"/>
          <w:szCs w:val="24"/>
        </w:rPr>
        <w:t>26</w:t>
      </w:r>
      <w:r w:rsidRPr="00365599">
        <w:rPr>
          <w:rFonts w:cs="Times New Roman" w:eastAsia="Times New Roman"/>
          <w:szCs w:val="24"/>
        </w:rPr>
        <w:t xml:space="preserve">. </w:t>
      </w:r>
      <w:r w:rsidR="003170DD" w:rsidRPr="00365599">
        <w:rPr>
          <w:rFonts w:cs="Times New Roman" w:eastAsia="Times New Roman"/>
          <w:szCs w:val="24"/>
        </w:rPr>
        <w:t xml:space="preserve">travnja </w:t>
      </w:r>
      <w:r w:rsidRPr="00365599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3170DD" w:rsidP="00BD2C66" w:rsidR="00BD2C66" w:rsidRPr="00365599">
      <w:pPr>
        <w:ind w:firstLine="708" w:left="4956"/>
        <w:jc w:val="center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Sudac</w:t>
      </w:r>
    </w:p>
    <w:p w:rsidRDefault="003170DD" w:rsidP="00BD2C66" w:rsidR="00BD2C66" w:rsidRPr="00365599">
      <w:pPr>
        <w:ind w:firstLine="708" w:left="4956"/>
        <w:jc w:val="center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Ivan Dujić</w:t>
      </w:r>
      <w:r w:rsidR="00B01C08">
        <w:rPr>
          <w:rFonts w:cs="Times New Roman" w:eastAsia="Times New Roman"/>
          <w:szCs w:val="24"/>
        </w:rPr>
        <w:t>, v.r.</w:t>
      </w:r>
    </w:p>
    <w:p w:rsidRDefault="00BD2C66" w:rsidP="00BD2C66" w:rsidR="00BD2C66" w:rsidRPr="00365599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jc w:val="left"/>
        <w:rPr>
          <w:rFonts w:cs="Times New Roman" w:eastAsia="Times New Roman"/>
          <w:szCs w:val="24"/>
        </w:rPr>
      </w:pPr>
    </w:p>
    <w:p w:rsidRDefault="00590C41" w:rsidP="00BD2C66" w:rsidR="00590C41" w:rsidRPr="00365599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jc w:val="left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365599">
      <w:pPr>
        <w:ind w:firstLine="708"/>
      </w:pPr>
      <w:r w:rsidRPr="00365599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365599">
      <w:pPr>
        <w:ind w:firstLine="708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</w:p>
    <w:p w:rsidRDefault="00BD2C66" w:rsidP="00BD2C66" w:rsidR="00BD2C66" w:rsidRPr="00365599">
      <w:pPr>
        <w:jc w:val="left"/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DNA: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 xml:space="preserve">2. dužnik </w:t>
      </w:r>
      <w:r w:rsidR="00E67FC9" w:rsidRPr="00365599">
        <w:rPr>
          <w:rFonts w:cs="Times New Roman" w:eastAsia="Times New Roman"/>
          <w:szCs w:val="24"/>
        </w:rPr>
        <w:t>VIRTUALIA d.o.o. Pula, Coattova ulica 22</w:t>
      </w:r>
      <w:r w:rsidRPr="00365599">
        <w:rPr>
          <w:rFonts w:cs="Times New Roman" w:eastAsia="Times New Roman"/>
        </w:rPr>
        <w:t xml:space="preserve">, </w:t>
      </w:r>
    </w:p>
    <w:p w:rsidRDefault="00BD2C66" w:rsidP="00BD2C66" w:rsidR="00BD2C66" w:rsidRPr="00365599">
      <w:pPr>
        <w:rPr>
          <w:rFonts w:cs="Times New Roman" w:eastAsia="Times New Roman"/>
          <w:szCs w:val="20"/>
        </w:rPr>
      </w:pPr>
      <w:r w:rsidRPr="00365599">
        <w:rPr>
          <w:rFonts w:cs="Times New Roman" w:eastAsia="Times New Roman"/>
          <w:szCs w:val="24"/>
        </w:rPr>
        <w:t xml:space="preserve">3. RH, Ministarstvo financija, Porezna uprava, </w:t>
      </w:r>
      <w:r w:rsidRPr="00365599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365599">
      <w:pPr>
        <w:rPr>
          <w:rFonts w:cs="Times New Roman" w:eastAsia="Times New Roman"/>
          <w:szCs w:val="20"/>
        </w:rPr>
      </w:pPr>
      <w:r w:rsidRPr="00365599">
        <w:rPr>
          <w:rFonts w:cs="Times New Roman" w:eastAsia="Times New Roman"/>
          <w:szCs w:val="24"/>
        </w:rPr>
        <w:t xml:space="preserve">5. stečajni upravitelj </w:t>
      </w:r>
      <w:r w:rsidR="00E67FC9" w:rsidRPr="00365599">
        <w:rPr>
          <w:rFonts w:cs="Times New Roman"/>
          <w:szCs w:val="24"/>
        </w:rPr>
        <w:t>Slaven Gavrić, Rijeka, Zagrebačka 18</w:t>
      </w:r>
      <w:r w:rsidRPr="00365599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365599">
      <w:pPr>
        <w:rPr>
          <w:rFonts w:cs="Times New Roman" w:eastAsia="Times New Roman"/>
          <w:szCs w:val="20"/>
        </w:rPr>
      </w:pPr>
      <w:r w:rsidRPr="00365599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365599">
      <w:pPr>
        <w:rPr>
          <w:rFonts w:cs="Times New Roman" w:eastAsia="Times New Roman"/>
          <w:szCs w:val="24"/>
        </w:rPr>
      </w:pPr>
      <w:r w:rsidRPr="00365599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365599"/>
    <w:p w:rsidRDefault="00BD2C66" w:rsidP="00BD2C66" w:rsidR="00BD2C66" w:rsidRPr="00365599"/>
    <w:p w:rsidRDefault="00BD2C66" w:rsidP="00BD2C66" w:rsidR="00BD2C66" w:rsidRPr="00365599"/>
    <w:p w:rsidRDefault="00BD2C66" w:rsidP="00BD2C66" w:rsidR="00BD2C66" w:rsidRPr="00365599"/>
    <w:p w:rsidRDefault="00B01C08" w:rsidR="006D6747" w:rsidRPr="00365599"/>
    <w:sectPr w:rsidSect="00A6778E" w:rsidR="006D6747" w:rsidRPr="003655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9C3" w:rsidR="00A519C3">
      <w:r>
        <w:separator/>
      </w:r>
    </w:p>
  </w:endnote>
  <w:endnote w:id="0" w:type="continuationSeparator">
    <w:p w:rsidRDefault="00A519C3" w:rsidR="00A5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9C3" w:rsidR="00A519C3">
      <w:r>
        <w:separator/>
      </w:r>
    </w:p>
  </w:footnote>
  <w:footnote w:id="0" w:type="continuationSeparator">
    <w:p w:rsidRDefault="00A519C3" w:rsidR="00A51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C08" w:rsidP="003170DD" w:rsidR="00A6778E">
    <w:pPr>
      <w:pStyle w:val="Zaglavlje"/>
      <w:ind w:firstLine="4536"/>
      <w:jc w:val="center"/>
    </w:pPr>
    <w:sdt>
      <w:sdtPr>
        <w:id w:val="-844014305"/>
        <w:docPartObj>
          <w:docPartGallery w:val="Page Numbers (Top of Page)"/>
          <w:docPartUnique/>
        </w:docPartObj>
      </w:sdtPr>
      <w:sdtEndPr/>
      <w:sdtContent>
        <w:r w:rsidR="003170DD">
          <w:fldChar w:fldCharType="begin"/>
        </w:r>
        <w:r w:rsidR="003170DD">
          <w:instrText>PAGE   \* MERGEFORMAT</w:instrText>
        </w:r>
        <w:r w:rsidR="003170DD">
          <w:fldChar w:fldCharType="separate"/>
        </w:r>
        <w:r>
          <w:rPr>
            <w:noProof/>
          </w:rPr>
          <w:t>2</w:t>
        </w:r>
        <w:r w:rsidR="003170DD">
          <w:fldChar w:fldCharType="end"/>
        </w:r>
        <w:r w:rsidR="003170DD">
          <w:tab/>
        </w:r>
      </w:sdtContent>
    </w:sdt>
    <w:r w:rsidR="003170DD">
      <w:t xml:space="preserve"> 10 St-1/2018-4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170DD">
      <w:t>10</w:t>
    </w:r>
    <w:r>
      <w:t xml:space="preserve"> St-</w:t>
    </w:r>
    <w:r w:rsidR="003170DD">
      <w:t>1</w:t>
    </w:r>
    <w:r>
      <w:t>/201</w:t>
    </w:r>
    <w:r w:rsidR="003170DD">
      <w:t>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70F64"/>
    <w:rsid w:val="001F1302"/>
    <w:rsid w:val="002D751B"/>
    <w:rsid w:val="003170DD"/>
    <w:rsid w:val="00365599"/>
    <w:rsid w:val="004E2A69"/>
    <w:rsid w:val="00590C41"/>
    <w:rsid w:val="009676C7"/>
    <w:rsid w:val="009C7ACE"/>
    <w:rsid w:val="00A519C3"/>
    <w:rsid w:val="00A857F4"/>
    <w:rsid w:val="00B01C08"/>
    <w:rsid w:val="00BD2C66"/>
    <w:rsid w:val="00CB6EC2"/>
    <w:rsid w:val="00D30407"/>
    <w:rsid w:val="00E67FC9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70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70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C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1C0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1C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1C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70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70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C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1C0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1C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1C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VIRTUALIA d.o.o. PULA</izvorni_sadrzaj>
    <derivirana_varijabla naziv="DomainObject.Predmet.ProtustrankaFormated_1">  VIRTUALIA d.o.o. PULA</derivirana_varijabla>
  </DomainObject.Predmet.ProtustrankaFormated>
  <DomainObject.Predmet.ProtustrankaFormatedOIB>
    <izvorni_sadrzaj>  VIRTUALIA d.o.o. PULA, OIB 05656371303</izvorni_sadrzaj>
    <derivirana_varijabla naziv="DomainObject.Predmet.ProtustrankaFormatedOIB_1">  VIRTUALIA d.o.o. PULA, OIB 05656371303</derivirana_varijabla>
  </DomainObject.Predmet.ProtustrankaFormatedOIB>
  <DomainObject.Predmet.ProtustrankaFormatedWithAdress>
    <izvorni_sadrzaj> VIRTUALIA d.o.o. PULA, Coattova ulica 22, 52100 Pula</izvorni_sadrzaj>
    <derivirana_varijabla naziv="DomainObject.Predmet.ProtustrankaFormatedWithAdress_1"> VIRTUALIA d.o.o. PULA, Coattova ulica 22, 52100 Pula</derivirana_varijabla>
  </DomainObject.Predmet.ProtustrankaFormatedWithAdress>
  <DomainObject.Predmet.ProtustrankaFormatedWithAdressOIB>
    <izvorni_sadrzaj> VIRTUALIA d.o.o. PULA, OIB 05656371303, Coattova ulica 22, 52100 Pula</izvorni_sadrzaj>
    <derivirana_varijabla naziv="DomainObject.Predmet.ProtustrankaFormatedWithAdressOIB_1"> VIRTUALIA d.o.o. PULA, OIB 05656371303, Coattova ulica 22, 52100 Pula</derivirana_varijabla>
  </DomainObject.Predmet.ProtustrankaFormatedWithAdressOIB>
  <DomainObject.Predmet.ProtustrankaWithAdress>
    <izvorni_sadrzaj>VIRTUALIA d.o.o. PULA Coattova ulica 22, 52100 Pula</izvorni_sadrzaj>
    <derivirana_varijabla naziv="DomainObject.Predmet.ProtustrankaWithAdress_1">VIRTUALIA d.o.o. PULA Coattova ulica 22, 52100 Pula</derivirana_varijabla>
  </DomainObject.Predmet.ProtustrankaWithAdress>
  <DomainObject.Predmet.ProtustrankaWithAdressOIB>
    <izvorni_sadrzaj>VIRTUALIA d.o.o. PULA, OIB 05656371303, Coattova ulica 22, 52100 Pula</izvorni_sadrzaj>
    <derivirana_varijabla naziv="DomainObject.Predmet.ProtustrankaWithAdressOIB_1">VIRTUALIA d.o.o. PULA, OIB 05656371303, Coattova ulica 22, 52100 Pula</derivirana_varijabla>
  </DomainObject.Predmet.ProtustrankaWithAdressOIB>
  <DomainObject.Predmet.ProtustrankaNazivFormated>
    <izvorni_sadrzaj>VIRTUALIA d.o.o. PULA</izvorni_sadrzaj>
    <derivirana_varijabla naziv="DomainObject.Predmet.ProtustrankaNazivFormated_1">VIRTUALIA d.o.o. PULA</derivirana_varijabla>
  </DomainObject.Predmet.ProtustrankaNazivFormated>
  <DomainObject.Predmet.ProtustrankaNazivFormatedOIB>
    <izvorni_sadrzaj>VIRTUALIA d.o.o. PULA, OIB 05656371303</izvorni_sadrzaj>
    <derivirana_varijabla naziv="DomainObject.Predmet.ProtustrankaNazivFormatedOIB_1">VIRTUALIA d.o.o. PULA, OIB 05656371303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30696.77</izvorni_sadrzaj>
    <derivirana_varijabla naziv="DomainObject.Predmet.TrenutnaVrijednost_1">30696.77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VIRTUALIA d.o.o. PULA</item>
    </izvorni_sadrzaj>
    <derivirana_varijabla naziv="DomainObject.Predmet.ProtuStrankaListFormated_1">
      <item>VIRTUALIA d.o.o. PULA</item>
    </derivirana_varijabla>
  </DomainObject.Predmet.ProtuStrankaListFormated>
  <DomainObject.Predmet.ProtuStrankaListFormatedOIB>
    <izvorni_sadrzaj>
      <item>VIRTUALIA d.o.o. PULA, OIB 05656371303</item>
    </izvorni_sadrzaj>
    <derivirana_varijabla naziv="DomainObject.Predmet.ProtuStrankaListFormatedOIB_1">
      <item>VIRTUALIA d.o.o. PULA, OIB 05656371303</item>
    </derivirana_varijabla>
  </DomainObject.Predmet.ProtuStrankaListFormatedOIB>
  <DomainObject.Predmet.ProtuStrankaListFormatedWithAdress>
    <izvorni_sadrzaj>
      <item>VIRTUALIA d.o.o. PULA, Coattova ulica 22, 52100 Pula</item>
    </izvorni_sadrzaj>
    <derivirana_varijabla naziv="DomainObject.Predmet.ProtuStrankaListFormatedWithAdress_1">
      <item>VIRTUALIA d.o.o. PULA, Coattova ulica 22, 52100 Pula</item>
    </derivirana_varijabla>
  </DomainObject.Predmet.ProtuStrankaListFormatedWithAdress>
  <DomainObject.Predmet.ProtuStrankaListFormatedWithAdressOIB>
    <izvorni_sadrzaj>
      <item>VIRTUALIA d.o.o. PULA, OIB 05656371303, Coattova ulica 22, 52100 Pula</item>
    </izvorni_sadrzaj>
    <derivirana_varijabla naziv="DomainObject.Predmet.ProtuStrankaListFormatedWithAdressOIB_1">
      <item>VIRTUALIA d.o.o. PULA, OIB 05656371303, Coattova ulica 22, 52100 Pula</item>
    </derivirana_varijabla>
  </DomainObject.Predmet.ProtuStrankaListFormatedWithAdressOIB>
  <DomainObject.Predmet.ProtuStrankaListNazivFormated>
    <izvorni_sadrzaj>
      <item>VIRTUALIA d.o.o. PULA</item>
    </izvorni_sadrzaj>
    <derivirana_varijabla naziv="DomainObject.Predmet.ProtuStrankaListNazivFormated_1">
      <item>VIRTUALIA d.o.o. PULA</item>
    </derivirana_varijabla>
  </DomainObject.Predmet.ProtuStrankaListNazivFormated>
  <DomainObject.Predmet.ProtuStrankaListNazivFormatedOIB>
    <izvorni_sadrzaj>
      <item>VIRTUALIA d.o.o. PULA, OIB 05656371303</item>
    </izvorni_sadrzaj>
    <derivirana_varijabla naziv="DomainObject.Predmet.ProtuStrankaListNazivFormatedOIB_1">
      <item>VIRTUALIA d.o.o. PULA, OIB 05656371303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VIRTUALIA d.o.o. PULA</izvorni_sadrzaj>
    <derivirana_varijabla naziv="DomainObject.Predmet.ProtustrankaIDrugi_1">VIRTUALIA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VIRTUALIA d.o.o. PULA, OIB 05656371303, Coattova ulica 22, 52100 Pula</izvorni_sadrzaj>
    <derivirana_varijabla naziv="DomainObject.Predmet.ProtustrankaIDrugiAdressOIB_1">VIRTUALIA d.o.o. PULA, OIB 05656371303, Coattova ulica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VIRTUALIA d.o.o. PULA</item>
    </izvorni_sadrzaj>
    <derivirana_varijabla naziv="DomainObject.Predmet.SudioniciListNaziv_1">
      <item>FINANCIJSKA AGENCIJA, RC RIJEKA, PODRUŽNICA PULA, PULA</item>
      <item>VIRTUALIA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VIRTUALIA d.o.o. PULA, OIB 05656371303, Coattova ulica 22,52100 Pula</item>
    </izvorni_sadrzaj>
    <derivirana_varijabla naziv="DomainObject.Predmet.SudioniciListAdressOIB_1">
      <item>FINANCIJSKA AGENCIJA, RC RIJEKA, PODRUŽNICA PULA, PULA, OIB 85821130368, F. Kurelca 8,51000 Rijeka</item>
      <item>VIRTUALIA d.o.o. PULA, OIB 05656371303, Coattova ulica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05656371303</item>
    </izvorni_sadrzaj>
    <derivirana_varijabla naziv="DomainObject.Predmet.SudioniciListNazivOIB_1">
      <item>, OIB 85821130368</item>
      <item>, OIB 05656371303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3543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2018-04-26T08:23:00Z</dcterms:created>
  <dc:creator>Mihaela Kaligari</dc:creator>
  <cp:lastModifiedBy>Sanja Lakošeljac</cp:lastModifiedBy>
  <cp:lastPrinted>2018-04-26T10:58:00Z</cp:lastPrinted>
  <dcterms:modified xmlns:xsi="http://www.w3.org/2001/XMLSchema-instance" xsi:type="dcterms:W3CDTF">2018-04-26T10:58:00Z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(St-1-18-4 OTVARANJE I ZAKLJUČENJE SSP_TRGOVAČKO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