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57124" w14:paraId="c857124" w:rsidRDefault="00EB0625" w:rsidP="00EB0625" w:rsidR="00EB0625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B0625" w:rsidP="00EB0625" w:rsidR="00EB0625" w:rsidRPr="00D21A2C"/>
    <w:p w:rsidRDefault="00EB0625" w:rsidP="00EB0625" w:rsidR="00EB0625" w:rsidRPr="00065F61">
      <w:pPr>
        <w:ind w:hanging="720" w:left="360"/>
        <w:rPr>
          <w:rFonts w:cs="Times New Roman" w:hAnsi="Times New Roman" w:ascii="Times New Roman"/>
          <w:b/>
          <w:sz w:val="24"/>
          <w:szCs w:val="24"/>
        </w:rPr>
      </w:pPr>
      <w:r w:rsidRPr="00065F61">
        <w:rPr>
          <w:rFonts w:cs="Times New Roman" w:hAnsi="Times New Roman" w:ascii="Times New Roman"/>
          <w:b/>
          <w:sz w:val="24"/>
          <w:szCs w:val="24"/>
        </w:rPr>
        <w:t xml:space="preserve">     REPUBLIKA HRVATSKA</w:t>
      </w:r>
    </w:p>
    <w:p w:rsidRDefault="00EB0625" w:rsidP="00EB0625" w:rsidR="00EB0625" w:rsidRPr="00065F61">
      <w:pPr>
        <w:ind w:hanging="720" w:left="360"/>
        <w:rPr>
          <w:rFonts w:cs="Times New Roman" w:hAnsi="Times New Roman" w:ascii="Times New Roman"/>
          <w:sz w:val="24"/>
          <w:szCs w:val="24"/>
        </w:rPr>
      </w:pPr>
      <w:r w:rsidRPr="00065F61">
        <w:rPr>
          <w:rFonts w:cs="Times New Roman" w:hAnsi="Times New Roman" w:ascii="Times New Roman"/>
          <w:sz w:val="24"/>
          <w:szCs w:val="24"/>
        </w:rPr>
        <w:t xml:space="preserve">     TRGOVAČKI SUD U OSIJEKU</w:t>
      </w:r>
    </w:p>
    <w:p w:rsidRDefault="00EB0625" w:rsidP="00EB0625" w:rsidR="00EB0625" w:rsidRPr="00B07079">
      <w:pPr>
        <w:ind w:hanging="720" w:left="360"/>
        <w:rPr>
          <w:rFonts w:cs="Times New Roman" w:hAnsi="Times New Roman" w:ascii="Times New Roman"/>
          <w:sz w:val="24"/>
          <w:szCs w:val="24"/>
        </w:rPr>
      </w:pPr>
      <w:r w:rsidRPr="00065F61">
        <w:rPr>
          <w:rFonts w:cs="Times New Roman" w:hAnsi="Times New Roman" w:ascii="Times New Roman"/>
          <w:sz w:val="24"/>
          <w:szCs w:val="24"/>
        </w:rPr>
        <w:t xml:space="preserve">    </w:t>
      </w:r>
    </w:p>
    <w:p w:rsidRDefault="00EB0625" w:rsidP="00EB0625" w:rsidR="00EB0625" w:rsidRPr="00B07079">
      <w:pPr>
        <w:ind w:firstLine="0" w:left="0"/>
        <w:rPr>
          <w:rFonts w:cs="Times New Roman" w:hAnsi="Times New Roman" w:ascii="Times New Roman"/>
          <w:sz w:val="24"/>
          <w:szCs w:val="24"/>
        </w:rPr>
      </w:pPr>
    </w:p>
    <w:p w:rsidRDefault="00EB0625" w:rsidP="00EB0625" w:rsidR="00EB0625">
      <w:pPr>
        <w:ind w:firstLine="0" w:left="0"/>
        <w:jc w:val="center"/>
        <w:rPr>
          <w:rFonts w:cs="Times New Roman" w:hAnsi="Times New Roman" w:ascii="Times New Roman"/>
          <w:sz w:val="24"/>
          <w:szCs w:val="24"/>
        </w:rPr>
      </w:pPr>
      <w:r w:rsidRPr="00B07079">
        <w:rPr>
          <w:rFonts w:cs="Times New Roman" w:hAnsi="Times New Roman" w:ascii="Times New Roman"/>
          <w:sz w:val="24"/>
          <w:szCs w:val="24"/>
        </w:rPr>
        <w:t xml:space="preserve">REPUBLIKA HRVATSKA </w:t>
      </w:r>
    </w:p>
    <w:p w:rsidRDefault="00EB0625" w:rsidP="00EB0625" w:rsidR="00EB0625" w:rsidRPr="00B07079">
      <w:pPr>
        <w:ind w:firstLine="0" w:left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B0625" w:rsidP="00EB0625" w:rsidR="00EB0625" w:rsidRPr="00173728">
      <w:pPr>
        <w:ind w:firstLine="0" w:left="0"/>
        <w:jc w:val="center"/>
        <w:rPr>
          <w:rFonts w:cs="Times New Roman" w:hAnsi="Times New Roman" w:ascii="Times New Roman"/>
          <w:sz w:val="24"/>
          <w:szCs w:val="24"/>
        </w:rPr>
      </w:pPr>
      <w:r w:rsidRPr="00173728">
        <w:rPr>
          <w:rFonts w:cs="Times New Roman" w:hAnsi="Times New Roman" w:ascii="Times New Roman"/>
          <w:sz w:val="24"/>
          <w:szCs w:val="24"/>
        </w:rPr>
        <w:t xml:space="preserve">R J E Š E N J E </w:t>
      </w:r>
    </w:p>
    <w:p w:rsidRDefault="00EB0625" w:rsidP="00EB0625" w:rsidR="00EB0625" w:rsidRPr="00173728">
      <w:pPr>
        <w:ind w:firstLine="0" w:left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B0625" w:rsidP="00EB0625" w:rsidR="00EB0625" w:rsidRPr="00173728">
      <w:pPr>
        <w:ind w:firstLine="0" w:left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B0625" w:rsidP="00EB0625" w:rsidR="00EB0625" w:rsidRPr="00F80752">
      <w:pPr>
        <w:ind w:firstLine="0" w:left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B0625" w:rsidP="00EB0625" w:rsidR="00EB0625" w:rsidRPr="00F80752">
      <w:pPr>
        <w:ind w:firstLine="0" w:left="0"/>
        <w:rPr>
          <w:rFonts w:cs="Times New Roman" w:hAnsi="Times New Roman" w:ascii="Times New Roman"/>
          <w:sz w:val="24"/>
          <w:szCs w:val="24"/>
        </w:rPr>
      </w:pPr>
      <w:r w:rsidRPr="00F80752">
        <w:rPr>
          <w:rFonts w:cs="Times New Roman" w:hAnsi="Times New Roman" w:ascii="Times New Roman"/>
          <w:sz w:val="24"/>
          <w:szCs w:val="24"/>
        </w:rPr>
        <w:tab/>
        <w:t xml:space="preserve">Trgovački sud u Osijeku po </w:t>
      </w:r>
      <w:r w:rsidR="00CF48F4" w:rsidRPr="00F80752">
        <w:rPr>
          <w:rFonts w:cs="Times New Roman" w:hAnsi="Times New Roman" w:ascii="Times New Roman"/>
          <w:sz w:val="24"/>
          <w:szCs w:val="24"/>
        </w:rPr>
        <w:t>stečajnoj sutkinji</w:t>
      </w:r>
      <w:r w:rsidRPr="00F80752">
        <w:rPr>
          <w:rFonts w:cs="Times New Roman" w:hAnsi="Times New Roman" w:ascii="Times New Roman"/>
          <w:sz w:val="24"/>
          <w:szCs w:val="24"/>
        </w:rPr>
        <w:t xml:space="preserve"> Nadi Roso u stečajnom postupku nad dužnikom </w:t>
      </w:r>
      <w:r w:rsidR="00F80752" w:rsidRPr="00F80752">
        <w:rPr>
          <w:rFonts w:cs="Times New Roman" w:hAnsi="Times New Roman" w:ascii="Times New Roman"/>
          <w:b/>
          <w:sz w:val="24"/>
          <w:szCs w:val="24"/>
        </w:rPr>
        <w:t>M-AGRO-S d.o.o. „u stečaju“, Petra Preradovića 138, Đakovo, MBS: 030113795, OIB: 16896941874</w:t>
      </w:r>
      <w:r w:rsidRPr="00F80752">
        <w:rPr>
          <w:rFonts w:cs="Times New Roman" w:hAnsi="Times New Roman" w:ascii="Times New Roman"/>
          <w:sz w:val="24"/>
          <w:szCs w:val="24"/>
        </w:rPr>
        <w:t xml:space="preserve">, nakon prvog ispitnog ročišta, održanog dana </w:t>
      </w:r>
      <w:r w:rsidR="00F80752">
        <w:rPr>
          <w:rFonts w:cs="Times New Roman" w:hAnsi="Times New Roman" w:ascii="Times New Roman"/>
          <w:sz w:val="24"/>
          <w:szCs w:val="24"/>
        </w:rPr>
        <w:t xml:space="preserve">30. kolovoza 2017. g., dana </w:t>
      </w:r>
      <w:r w:rsidR="00CB1650">
        <w:rPr>
          <w:rFonts w:cs="Times New Roman" w:hAnsi="Times New Roman" w:ascii="Times New Roman"/>
          <w:sz w:val="24"/>
          <w:szCs w:val="24"/>
        </w:rPr>
        <w:t>6</w:t>
      </w:r>
      <w:r w:rsidR="00F80752">
        <w:rPr>
          <w:rFonts w:cs="Times New Roman" w:hAnsi="Times New Roman" w:ascii="Times New Roman"/>
          <w:sz w:val="24"/>
          <w:szCs w:val="24"/>
        </w:rPr>
        <w:t>. rujna 2017. g.</w:t>
      </w:r>
    </w:p>
    <w:p w:rsidRDefault="00EB0625" w:rsidP="00F80752" w:rsidR="00EB0625" w:rsidRPr="00F80752">
      <w:pPr>
        <w:ind w:firstLine="0" w:left="0"/>
        <w:jc w:val="right"/>
        <w:rPr>
          <w:rFonts w:cs="Times New Roman" w:hAnsi="Times New Roman" w:ascii="Times New Roman"/>
          <w:sz w:val="24"/>
          <w:szCs w:val="24"/>
        </w:rPr>
      </w:pPr>
    </w:p>
    <w:p w:rsidRDefault="00EB0625" w:rsidP="00EB0625" w:rsidR="00EB0625" w:rsidRPr="00F80752">
      <w:pPr>
        <w:ind w:firstLine="0" w:left="0"/>
        <w:jc w:val="left"/>
        <w:rPr>
          <w:rFonts w:cs="Times New Roman" w:hAnsi="Times New Roman" w:ascii="Times New Roman"/>
          <w:sz w:val="24"/>
          <w:szCs w:val="24"/>
        </w:rPr>
      </w:pPr>
    </w:p>
    <w:p w:rsidRDefault="00EB0625" w:rsidP="00EB0625" w:rsidR="00EB0625" w:rsidRPr="00CF48F4">
      <w:pPr>
        <w:ind w:firstLine="0" w:left="0"/>
        <w:jc w:val="center"/>
        <w:rPr>
          <w:rFonts w:cs="Times New Roman" w:hAnsi="Times New Roman" w:ascii="Times New Roman"/>
          <w:sz w:val="24"/>
          <w:szCs w:val="24"/>
        </w:rPr>
      </w:pPr>
      <w:r w:rsidRPr="00CF48F4">
        <w:rPr>
          <w:rFonts w:cs="Times New Roman" w:hAnsi="Times New Roman" w:ascii="Times New Roman"/>
          <w:sz w:val="24"/>
          <w:szCs w:val="24"/>
        </w:rPr>
        <w:t xml:space="preserve">r i j e š i o  j e </w:t>
      </w:r>
    </w:p>
    <w:p w:rsidRDefault="00EB0625" w:rsidP="00EB0625" w:rsidR="00EB0625">
      <w:pPr>
        <w:ind w:firstLine="0" w:left="0"/>
        <w:rPr>
          <w:rFonts w:cs="Times New Roman" w:hAnsi="Times New Roman" w:ascii="Times New Roman"/>
          <w:sz w:val="24"/>
          <w:szCs w:val="24"/>
        </w:rPr>
      </w:pPr>
    </w:p>
    <w:p w:rsidRDefault="00EB0625" w:rsidP="00EB0625" w:rsidR="00EB0625" w:rsidRPr="00B07079">
      <w:pPr>
        <w:ind w:firstLine="0" w:left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B0625" w:rsidP="00EB0625" w:rsidR="00EB0625" w:rsidRPr="00B07079">
      <w:pPr>
        <w:pStyle w:val="Odlomakpopis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 w:rsidRPr="00B07079">
        <w:rPr>
          <w:rFonts w:cs="Times New Roman" w:hAnsi="Times New Roman" w:ascii="Times New Roman"/>
          <w:sz w:val="24"/>
          <w:szCs w:val="24"/>
        </w:rPr>
        <w:t xml:space="preserve">Utvrđuju se slijedeće tražbine viših isplatnih redova: </w:t>
      </w:r>
    </w:p>
    <w:p w:rsidRDefault="00EB0625" w:rsidP="00EB0625" w:rsidR="00EB0625">
      <w:pPr>
        <w:ind w:firstLine="0" w:left="0"/>
        <w:jc w:val="left"/>
        <w:rPr>
          <w:rFonts w:cs="Times New Roman" w:hAnsi="Times New Roman" w:ascii="Times New Roman"/>
          <w:sz w:val="24"/>
          <w:szCs w:val="24"/>
        </w:rPr>
      </w:pPr>
    </w:p>
    <w:p w:rsidRDefault="00F80752" w:rsidP="00F80752" w:rsidR="00F80752">
      <w:pPr>
        <w:jc w:val="center"/>
        <w:rPr>
          <w:rFonts w:hAnsi="Bookman Old Style" w:ascii="Bookman Old Style"/>
          <w:b/>
          <w:sz w:val="28"/>
          <w:szCs w:val="28"/>
        </w:rPr>
      </w:pPr>
      <w:r>
        <w:rPr>
          <w:rFonts w:hAnsi="Bookman Old Style" w:ascii="Bookman Old Style"/>
          <w:b/>
          <w:sz w:val="28"/>
          <w:szCs w:val="28"/>
        </w:rPr>
        <w:t>TABLICA STEČAJNIH VJEROVNIKA PRVOG VIŠEG ISPLATNOG REDA</w:t>
      </w:r>
    </w:p>
    <w:p w:rsidRDefault="00F80752" w:rsidP="00F80752" w:rsidR="00F80752">
      <w:pPr>
        <w:jc w:val="center"/>
        <w:rPr>
          <w:rFonts w:hAnsi="Bookman Old Style" w:ascii="Bookman Old Style"/>
          <w:b/>
        </w:rPr>
      </w:pPr>
    </w:p>
    <w:tbl>
      <w:tblPr>
        <w:tblW w:type="pct" w:w="415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604"/>
        <w:gridCol w:w="1273"/>
        <w:gridCol w:w="1351"/>
        <w:gridCol w:w="1230"/>
        <w:gridCol w:w="1156"/>
        <w:gridCol w:w="1258"/>
        <w:gridCol w:w="1156"/>
        <w:gridCol w:w="1258"/>
      </w:tblGrid>
      <w:tr w:rsidTr="00F80752" w:rsidR="00F80752">
        <w:trPr>
          <w:trHeight w:val="1518"/>
        </w:trPr>
        <w:tc>
          <w:tcPr>
            <w:tcW w:type="pct" w:w="2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0752" w:rsidR="00F80752">
            <w:pPr>
              <w:pStyle w:val="Bezproreda"/>
              <w:spacing w:lineRule="auto" w:line="276"/>
              <w:jc w:val="center"/>
              <w:rPr>
                <w:rFonts w:eastAsia="Times New Roman" w:hAnsi="Bookman Old Style" w:ascii="Bookman Old Style"/>
                <w:sz w:val="20"/>
                <w:szCs w:val="20"/>
              </w:rPr>
            </w:pPr>
            <w:r>
              <w:rPr>
                <w:rFonts w:hAnsi="Bookman Old Style" w:ascii="Bookman Old Style"/>
                <w:sz w:val="20"/>
                <w:szCs w:val="20"/>
              </w:rPr>
              <w:t>R.br</w:t>
            </w:r>
          </w:p>
        </w:tc>
        <w:tc>
          <w:tcPr>
            <w:tcW w:type="pct" w:w="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0752" w:rsidR="00F80752">
            <w:pPr>
              <w:pStyle w:val="Bezproreda"/>
              <w:spacing w:lineRule="auto" w:line="276"/>
              <w:jc w:val="center"/>
              <w:rPr>
                <w:rFonts w:eastAsia="Times New Roman" w:hAnsi="Bookman Old Style" w:ascii="Bookman Old Style"/>
                <w:sz w:val="20"/>
                <w:szCs w:val="20"/>
              </w:rPr>
            </w:pPr>
            <w:r>
              <w:rPr>
                <w:rFonts w:hAnsi="Bookman Old Style" w:ascii="Bookman Old Style"/>
                <w:sz w:val="20"/>
                <w:szCs w:val="20"/>
              </w:rPr>
              <w:t>Ime i prezime / tvrtka  ili naziv vjerovnika</w:t>
            </w:r>
          </w:p>
        </w:tc>
        <w:tc>
          <w:tcPr>
            <w:tcW w:type="pct" w:w="6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0752" w:rsidR="00F80752">
            <w:pPr>
              <w:pStyle w:val="Bezproreda"/>
              <w:spacing w:lineRule="auto" w:line="276"/>
              <w:jc w:val="center"/>
              <w:rPr>
                <w:rFonts w:eastAsia="Times New Roman" w:hAnsi="Bookman Old Style" w:ascii="Bookman Old Style"/>
                <w:sz w:val="20"/>
                <w:szCs w:val="20"/>
              </w:rPr>
            </w:pPr>
            <w:r>
              <w:rPr>
                <w:rFonts w:hAnsi="Bookman Old Style" w:ascii="Bookman Old Style"/>
                <w:sz w:val="20"/>
                <w:szCs w:val="20"/>
              </w:rPr>
              <w:t xml:space="preserve">OIB vjerovnika </w:t>
            </w:r>
          </w:p>
        </w:tc>
        <w:tc>
          <w:tcPr>
            <w:tcW w:type="pct" w:w="5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0752" w:rsidR="00F80752">
            <w:pPr>
              <w:pStyle w:val="Bezproreda"/>
              <w:spacing w:lineRule="auto" w:line="276"/>
              <w:jc w:val="center"/>
              <w:rPr>
                <w:rFonts w:eastAsia="Times New Roman" w:hAnsi="Bookman Old Style" w:ascii="Bookman Old Style"/>
                <w:sz w:val="20"/>
                <w:szCs w:val="20"/>
              </w:rPr>
            </w:pPr>
            <w:r>
              <w:rPr>
                <w:rFonts w:hAnsi="Bookman Old Style" w:ascii="Bookman Old Style"/>
                <w:sz w:val="20"/>
                <w:szCs w:val="20"/>
              </w:rPr>
              <w:t>Adresa / sjedište vjerovnika</w:t>
            </w:r>
          </w:p>
        </w:tc>
        <w:tc>
          <w:tcPr>
            <w:tcW w:type="pct" w:w="7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0752" w:rsidR="00F80752">
            <w:pPr>
              <w:pStyle w:val="Bezproreda"/>
              <w:spacing w:lineRule="auto" w:line="276"/>
              <w:jc w:val="center"/>
              <w:rPr>
                <w:rFonts w:eastAsia="Times New Roman" w:hAnsi="Bookman Old Style" w:ascii="Bookman Old Style"/>
                <w:sz w:val="20"/>
                <w:szCs w:val="20"/>
              </w:rPr>
            </w:pPr>
            <w:r>
              <w:rPr>
                <w:rFonts w:hAnsi="Bookman Old Style" w:ascii="Bookman Old Style"/>
                <w:sz w:val="20"/>
                <w:szCs w:val="20"/>
              </w:rPr>
              <w:t xml:space="preserve">Iznos prijavljene tražbine za I. viši </w:t>
            </w:r>
            <w:proofErr w:type="spellStart"/>
            <w:r>
              <w:rPr>
                <w:rFonts w:hAnsi="Bookman Old Style" w:ascii="Bookman Old Style"/>
                <w:sz w:val="20"/>
                <w:szCs w:val="20"/>
              </w:rPr>
              <w:t>ispl</w:t>
            </w:r>
            <w:proofErr w:type="spellEnd"/>
            <w:r>
              <w:rPr>
                <w:rFonts w:hAnsi="Bookman Old Style" w:ascii="Bookman Old Style"/>
                <w:sz w:val="20"/>
                <w:szCs w:val="20"/>
              </w:rPr>
              <w:t xml:space="preserve">. Red </w:t>
            </w:r>
          </w:p>
          <w:p w:rsidRDefault="00F80752" w:rsidR="00F80752">
            <w:pPr>
              <w:pStyle w:val="Bezproreda"/>
              <w:spacing w:lineRule="auto" w:line="276"/>
              <w:jc w:val="center"/>
              <w:rPr>
                <w:rFonts w:eastAsia="Times New Roman" w:hAnsi="Bookman Old Style" w:ascii="Bookman Old Style"/>
                <w:sz w:val="20"/>
                <w:szCs w:val="20"/>
              </w:rPr>
            </w:pPr>
          </w:p>
        </w:tc>
        <w:tc>
          <w:tcPr>
            <w:tcW w:type="pct" w:w="6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0752" w:rsidR="00F80752">
            <w:pPr>
              <w:pStyle w:val="Bezproreda"/>
              <w:spacing w:lineRule="auto" w:line="276"/>
              <w:jc w:val="center"/>
              <w:rPr>
                <w:rFonts w:eastAsia="Times New Roman" w:hAnsi="Bookman Old Style" w:ascii="Bookman Old Style"/>
                <w:sz w:val="20"/>
                <w:szCs w:val="20"/>
              </w:rPr>
            </w:pPr>
            <w:r>
              <w:rPr>
                <w:rFonts w:hAnsi="Bookman Old Style" w:ascii="Bookman Old Style"/>
                <w:sz w:val="20"/>
                <w:szCs w:val="20"/>
              </w:rPr>
              <w:t>Pravna osnova prijavljene tražbine</w:t>
            </w:r>
          </w:p>
        </w:tc>
        <w:tc>
          <w:tcPr>
            <w:tcW w:type="pct" w:w="7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0752" w:rsidR="00F80752">
            <w:pPr>
              <w:pStyle w:val="Bezproreda"/>
              <w:spacing w:lineRule="auto" w:line="276"/>
              <w:jc w:val="center"/>
              <w:rPr>
                <w:rFonts w:eastAsia="Times New Roman" w:hAnsi="Bookman Old Style" w:ascii="Bookman Old Style"/>
                <w:sz w:val="20"/>
                <w:szCs w:val="20"/>
              </w:rPr>
            </w:pPr>
            <w:r>
              <w:rPr>
                <w:rFonts w:hAnsi="Bookman Old Style" w:ascii="Bookman Old Style"/>
                <w:sz w:val="20"/>
                <w:szCs w:val="20"/>
              </w:rPr>
              <w:t>Iznos priznate tražbine</w:t>
            </w:r>
          </w:p>
          <w:p w:rsidRDefault="00F80752" w:rsidR="00F80752">
            <w:pPr>
              <w:pStyle w:val="Bezproreda"/>
              <w:spacing w:lineRule="auto" w:line="276"/>
              <w:jc w:val="center"/>
              <w:rPr>
                <w:rFonts w:eastAsia="Times New Roman" w:hAnsi="Bookman Old Style" w:ascii="Bookman Old Style"/>
                <w:sz w:val="20"/>
                <w:szCs w:val="20"/>
              </w:rPr>
            </w:pPr>
            <w:r>
              <w:rPr>
                <w:rFonts w:hAnsi="Bookman Old Style" w:ascii="Bookman Old Style"/>
                <w:sz w:val="20"/>
                <w:szCs w:val="20"/>
              </w:rPr>
              <w:t>(kn)</w:t>
            </w:r>
          </w:p>
        </w:tc>
        <w:tc>
          <w:tcPr>
            <w:tcW w:type="pct" w:w="6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80752" w:rsidR="00F80752">
            <w:pPr>
              <w:pStyle w:val="Bezproreda"/>
              <w:spacing w:lineRule="auto" w:line="276"/>
              <w:rPr>
                <w:rFonts w:eastAsia="Times New Roman" w:hAnsi="Bookman Old Style" w:ascii="Bookman Old Style"/>
                <w:sz w:val="20"/>
                <w:szCs w:val="20"/>
                <w:highlight w:val="yellow"/>
              </w:rPr>
            </w:pPr>
            <w:r>
              <w:rPr>
                <w:rFonts w:hAnsi="Bookman Old Style" w:ascii="Bookman Old Style"/>
                <w:sz w:val="20"/>
                <w:szCs w:val="20"/>
              </w:rPr>
              <w:t>Pravna osnova priznate tražbine</w:t>
            </w:r>
          </w:p>
        </w:tc>
      </w:tr>
      <w:tr w:rsidTr="00F80752" w:rsidR="00F80752">
        <w:trPr>
          <w:trHeight w:val="1410"/>
        </w:trPr>
        <w:tc>
          <w:tcPr>
            <w:tcW w:type="pct" w:w="2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80752" w:rsidR="00F80752">
            <w:pPr>
              <w:spacing w:lineRule="auto" w:line="276" w:after="80"/>
              <w:jc w:val="center"/>
              <w:rPr>
                <w:rFonts w:eastAsia="Calibri" w:hAnsi="Bookman Old Style" w:ascii="Bookman Old Style"/>
                <w:b/>
                <w:sz w:val="20"/>
                <w:szCs w:val="20"/>
              </w:rPr>
            </w:pPr>
            <w:r>
              <w:rPr>
                <w:rFonts w:hAnsi="Bookman Old Style" w:ascii="Bookman Old Style"/>
                <w:b/>
                <w:sz w:val="20"/>
                <w:szCs w:val="20"/>
              </w:rPr>
              <w:t xml:space="preserve"> 1.</w:t>
            </w:r>
          </w:p>
        </w:tc>
        <w:tc>
          <w:tcPr>
            <w:tcW w:type="pct" w:w="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80752" w:rsidR="00F80752">
            <w:pPr>
              <w:spacing w:lineRule="auto" w:line="276" w:after="80"/>
              <w:jc w:val="center"/>
              <w:rPr>
                <w:rFonts w:eastAsia="Calibri" w:hAnsi="Bookman Old Style" w:ascii="Bookman Old Style"/>
                <w:b/>
                <w:sz w:val="20"/>
                <w:szCs w:val="20"/>
              </w:rPr>
            </w:pPr>
            <w:r>
              <w:rPr>
                <w:rFonts w:hAnsi="Bookman Old Style" w:ascii="Bookman Old Style"/>
                <w:sz w:val="20"/>
                <w:szCs w:val="20"/>
              </w:rPr>
              <w:t>Republika Hrvatska, Ministarstvo financija, Porezna upra</w:t>
            </w:r>
            <w:r>
              <w:rPr>
                <w:rFonts w:hAnsi="Bookman Old Style" w:ascii="Bookman Old Style"/>
                <w:sz w:val="20"/>
                <w:szCs w:val="20"/>
              </w:rPr>
              <w:lastRenderedPageBreak/>
              <w:t xml:space="preserve">va, </w:t>
            </w:r>
          </w:p>
        </w:tc>
        <w:tc>
          <w:tcPr>
            <w:tcW w:type="pct" w:w="6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80752" w:rsidR="00F80752">
            <w:pPr>
              <w:spacing w:lineRule="auto" w:line="276" w:after="80"/>
              <w:jc w:val="center"/>
              <w:rPr>
                <w:rFonts w:eastAsia="Calibri" w:hAnsi="Bookman Old Style" w:ascii="Bookman Old Style"/>
                <w:sz w:val="20"/>
                <w:szCs w:val="20"/>
              </w:rPr>
            </w:pPr>
            <w:r>
              <w:rPr>
                <w:rFonts w:hAnsi="Bookman Old Style" w:ascii="Bookman Old Style"/>
                <w:sz w:val="20"/>
                <w:szCs w:val="20"/>
              </w:rPr>
              <w:lastRenderedPageBreak/>
              <w:t>18683136487</w:t>
            </w:r>
          </w:p>
        </w:tc>
        <w:tc>
          <w:tcPr>
            <w:tcW w:type="pct" w:w="5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80752" w:rsidR="00F80752">
            <w:pPr>
              <w:spacing w:lineRule="auto" w:line="276" w:after="80"/>
              <w:jc w:val="center"/>
              <w:rPr>
                <w:rFonts w:eastAsia="Calibri" w:hAnsi="Bookman Old Style" w:ascii="Bookman Old Style"/>
                <w:sz w:val="20"/>
                <w:szCs w:val="20"/>
              </w:rPr>
            </w:pPr>
            <w:r>
              <w:rPr>
                <w:rFonts w:hAnsi="Bookman Old Style" w:ascii="Bookman Old Style"/>
                <w:sz w:val="20"/>
                <w:szCs w:val="20"/>
              </w:rPr>
              <w:t>Zagreb, Katančićeva 5 /a</w:t>
            </w:r>
          </w:p>
        </w:tc>
        <w:tc>
          <w:tcPr>
            <w:tcW w:type="pct" w:w="7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80752" w:rsidP="005D168A" w:rsidR="00F80752">
            <w:pPr>
              <w:spacing w:lineRule="auto" w:line="276"/>
              <w:ind w:firstLine="0" w:left="78"/>
              <w:jc w:val="center"/>
              <w:rPr>
                <w:rFonts w:eastAsia="Calibri" w:hAnsi="Bookman Old Style" w:ascii="Bookman Old Style"/>
                <w:b/>
                <w:sz w:val="20"/>
                <w:szCs w:val="20"/>
              </w:rPr>
            </w:pPr>
            <w:r>
              <w:rPr>
                <w:rFonts w:hAnsi="Bookman Old Style" w:ascii="Bookman Old Style"/>
                <w:b/>
                <w:sz w:val="20"/>
                <w:szCs w:val="20"/>
              </w:rPr>
              <w:t xml:space="preserve">36.133,19 kn </w:t>
            </w:r>
          </w:p>
          <w:p w:rsidRDefault="00F80752" w:rsidR="00F80752">
            <w:pPr>
              <w:spacing w:lineRule="auto" w:line="276"/>
              <w:jc w:val="center"/>
              <w:rPr>
                <w:rFonts w:eastAsia="Times New Roman" w:hAnsi="Bookman Old Style" w:ascii="Bookman Old Style"/>
                <w:sz w:val="20"/>
                <w:szCs w:val="20"/>
              </w:rPr>
            </w:pPr>
          </w:p>
          <w:p w:rsidRDefault="00F80752" w:rsidR="00F80752">
            <w:pPr>
              <w:spacing w:lineRule="auto" w:line="276" w:after="80"/>
              <w:jc w:val="center"/>
              <w:rPr>
                <w:rFonts w:eastAsia="Calibri" w:hAnsi="Bookman Old Style" w:ascii="Bookman Old Style"/>
                <w:sz w:val="20"/>
                <w:szCs w:val="20"/>
              </w:rPr>
            </w:pPr>
          </w:p>
        </w:tc>
        <w:tc>
          <w:tcPr>
            <w:tcW w:type="pct" w:w="6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80752" w:rsidR="00F80752">
            <w:pPr>
              <w:spacing w:lineRule="auto" w:line="276"/>
              <w:rPr>
                <w:rFonts w:eastAsia="Calibri" w:hAnsi="Bookman Old Style" w:ascii="Bookman Old Style"/>
                <w:sz w:val="20"/>
                <w:szCs w:val="20"/>
              </w:rPr>
            </w:pPr>
            <w:r>
              <w:rPr>
                <w:rFonts w:hAnsi="Bookman Old Style" w:ascii="Bookman Old Style"/>
                <w:sz w:val="20"/>
                <w:szCs w:val="20"/>
              </w:rPr>
              <w:t xml:space="preserve">Ovjereni </w:t>
            </w:r>
            <w:proofErr w:type="spellStart"/>
            <w:r>
              <w:rPr>
                <w:rFonts w:hAnsi="Bookman Old Style" w:ascii="Bookman Old Style"/>
                <w:sz w:val="20"/>
                <w:szCs w:val="20"/>
              </w:rPr>
              <w:t>izlisti</w:t>
            </w:r>
            <w:proofErr w:type="spellEnd"/>
            <w:r>
              <w:rPr>
                <w:rFonts w:hAnsi="Bookman Old Style" w:ascii="Bookman Old Style"/>
                <w:sz w:val="20"/>
                <w:szCs w:val="20"/>
              </w:rPr>
              <w:t xml:space="preserve"> dostavljeni uz prijavu a koje se odno</w:t>
            </w:r>
            <w:r>
              <w:rPr>
                <w:rFonts w:hAnsi="Bookman Old Style" w:ascii="Bookman Old Style"/>
                <w:sz w:val="20"/>
                <w:szCs w:val="20"/>
              </w:rPr>
              <w:lastRenderedPageBreak/>
              <w:t>si na tražbinu prema Zakonu o doprinosima</w:t>
            </w:r>
          </w:p>
          <w:p w:rsidRDefault="00F80752" w:rsidR="00F80752">
            <w:pPr>
              <w:spacing w:lineRule="auto" w:line="276" w:after="80"/>
              <w:rPr>
                <w:rFonts w:eastAsia="Calibri" w:hAnsi="Bookman Old Style" w:ascii="Bookman Old Style"/>
                <w:sz w:val="20"/>
                <w:szCs w:val="20"/>
              </w:rPr>
            </w:pPr>
            <w:r>
              <w:rPr>
                <w:rFonts w:hAnsi="Bookman Old Style" w:ascii="Bookman Old Style"/>
                <w:sz w:val="20"/>
                <w:szCs w:val="20"/>
              </w:rPr>
              <w:t>Opći porezni zakon</w:t>
            </w:r>
          </w:p>
        </w:tc>
        <w:tc>
          <w:tcPr>
            <w:tcW w:type="pct" w:w="7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80752" w:rsidR="00F80752">
            <w:pPr>
              <w:spacing w:lineRule="auto" w:line="276"/>
              <w:jc w:val="center"/>
              <w:rPr>
                <w:rFonts w:eastAsia="Calibri" w:hAnsi="Bookman Old Style" w:ascii="Bookman Old Style"/>
                <w:b/>
                <w:sz w:val="20"/>
                <w:szCs w:val="20"/>
              </w:rPr>
            </w:pPr>
            <w:r>
              <w:rPr>
                <w:rFonts w:hAnsi="Bookman Old Style" w:ascii="Bookman Old Style"/>
                <w:b/>
                <w:sz w:val="20"/>
                <w:szCs w:val="20"/>
              </w:rPr>
              <w:lastRenderedPageBreak/>
              <w:t xml:space="preserve">36.133,19 kn </w:t>
            </w:r>
          </w:p>
          <w:p w:rsidRDefault="00F80752" w:rsidR="00F80752">
            <w:pPr>
              <w:spacing w:lineRule="auto" w:line="276" w:after="80"/>
              <w:jc w:val="center"/>
              <w:rPr>
                <w:rFonts w:eastAsia="Calibri" w:hAnsi="Bookman Old Style" w:ascii="Bookman Old Style"/>
                <w:sz w:val="20"/>
                <w:szCs w:val="20"/>
              </w:rPr>
            </w:pPr>
          </w:p>
        </w:tc>
        <w:tc>
          <w:tcPr>
            <w:tcW w:type="pct" w:w="6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80752" w:rsidR="00F80752">
            <w:pPr>
              <w:spacing w:lineRule="auto" w:line="276"/>
              <w:rPr>
                <w:rFonts w:eastAsia="Calibri" w:hAnsi="Bookman Old Style" w:ascii="Bookman Old Style"/>
                <w:sz w:val="20"/>
                <w:szCs w:val="20"/>
              </w:rPr>
            </w:pPr>
            <w:r>
              <w:rPr>
                <w:rFonts w:hAnsi="Bookman Old Style" w:ascii="Bookman Old Style"/>
                <w:sz w:val="20"/>
                <w:szCs w:val="20"/>
              </w:rPr>
              <w:t xml:space="preserve">Ovjereni </w:t>
            </w:r>
            <w:proofErr w:type="spellStart"/>
            <w:r>
              <w:rPr>
                <w:rFonts w:hAnsi="Bookman Old Style" w:ascii="Bookman Old Style"/>
                <w:sz w:val="20"/>
                <w:szCs w:val="20"/>
              </w:rPr>
              <w:t>izlisti</w:t>
            </w:r>
            <w:proofErr w:type="spellEnd"/>
            <w:r>
              <w:rPr>
                <w:rFonts w:hAnsi="Bookman Old Style" w:ascii="Bookman Old Style"/>
                <w:sz w:val="20"/>
                <w:szCs w:val="20"/>
              </w:rPr>
              <w:t xml:space="preserve"> dostavljeni uz prijavu a koje se odno</w:t>
            </w:r>
            <w:r>
              <w:rPr>
                <w:rFonts w:hAnsi="Bookman Old Style" w:ascii="Bookman Old Style"/>
                <w:sz w:val="20"/>
                <w:szCs w:val="20"/>
              </w:rPr>
              <w:lastRenderedPageBreak/>
              <w:t>si na tražbinu prema Zakonu o doprinosima</w:t>
            </w:r>
          </w:p>
          <w:p w:rsidRDefault="00F80752" w:rsidR="00F80752">
            <w:pPr>
              <w:spacing w:lineRule="auto" w:line="276" w:after="80"/>
              <w:rPr>
                <w:rFonts w:eastAsia="Calibri" w:hAnsi="Bookman Old Style" w:ascii="Bookman Old Style"/>
                <w:sz w:val="20"/>
                <w:szCs w:val="20"/>
              </w:rPr>
            </w:pPr>
            <w:r>
              <w:rPr>
                <w:rFonts w:hAnsi="Bookman Old Style" w:ascii="Bookman Old Style"/>
                <w:sz w:val="20"/>
                <w:szCs w:val="20"/>
              </w:rPr>
              <w:t>Opći porezni zakon</w:t>
            </w:r>
          </w:p>
        </w:tc>
      </w:tr>
      <w:tr w:rsidTr="00F80752" w:rsidR="00F80752">
        <w:trPr>
          <w:trHeight w:val="1410"/>
        </w:trPr>
        <w:tc>
          <w:tcPr>
            <w:tcW w:type="pct" w:w="2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80752" w:rsidR="00F80752">
            <w:pPr>
              <w:spacing w:lineRule="auto" w:line="276" w:after="80"/>
              <w:jc w:val="center"/>
              <w:rPr>
                <w:rFonts w:eastAsia="Calibri" w:hAnsi="Bookman Old Style" w:ascii="Bookman Old Style"/>
                <w:b/>
                <w:sz w:val="20"/>
                <w:szCs w:val="20"/>
              </w:rPr>
            </w:pPr>
            <w:r>
              <w:rPr>
                <w:rFonts w:hAnsi="Bookman Old Style" w:ascii="Bookman Old Style"/>
                <w:b/>
                <w:sz w:val="20"/>
                <w:szCs w:val="20"/>
              </w:rPr>
              <w:lastRenderedPageBreak/>
              <w:t>2.</w:t>
            </w:r>
          </w:p>
        </w:tc>
        <w:tc>
          <w:tcPr>
            <w:tcW w:type="pct" w:w="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80752" w:rsidR="00F80752">
            <w:pPr>
              <w:spacing w:lineRule="auto" w:line="276" w:after="80"/>
              <w:jc w:val="center"/>
              <w:rPr>
                <w:rFonts w:eastAsia="Calibri" w:hAnsi="Bookman Old Style" w:ascii="Bookman Old Style"/>
                <w:sz w:val="20"/>
                <w:szCs w:val="20"/>
              </w:rPr>
            </w:pPr>
            <w:r>
              <w:rPr>
                <w:rFonts w:hAnsi="Bookman Old Style" w:ascii="Bookman Old Style"/>
                <w:sz w:val="20"/>
                <w:szCs w:val="20"/>
              </w:rPr>
              <w:t>SLAVKO NOVAKOVIĆ</w:t>
            </w:r>
          </w:p>
        </w:tc>
        <w:tc>
          <w:tcPr>
            <w:tcW w:type="pct" w:w="6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80752" w:rsidR="00F80752">
            <w:pPr>
              <w:spacing w:lineRule="auto" w:line="276" w:after="80"/>
              <w:jc w:val="center"/>
              <w:rPr>
                <w:rFonts w:eastAsia="Calibri" w:hAnsi="Bookman Old Style" w:ascii="Bookman Old Style"/>
                <w:sz w:val="20"/>
                <w:szCs w:val="20"/>
              </w:rPr>
            </w:pPr>
            <w:r>
              <w:rPr>
                <w:rFonts w:hAnsi="Bookman Old Style" w:ascii="Bookman Old Style"/>
                <w:sz w:val="20"/>
                <w:szCs w:val="20"/>
              </w:rPr>
              <w:t>25185624122</w:t>
            </w:r>
          </w:p>
        </w:tc>
        <w:tc>
          <w:tcPr>
            <w:tcW w:type="pct" w:w="5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80752" w:rsidR="00F80752">
            <w:pPr>
              <w:spacing w:lineRule="auto" w:line="276" w:after="80"/>
              <w:jc w:val="center"/>
              <w:rPr>
                <w:rFonts w:eastAsia="Calibri" w:hAnsi="Bookman Old Style" w:ascii="Bookman Old Style"/>
                <w:sz w:val="20"/>
                <w:szCs w:val="20"/>
              </w:rPr>
            </w:pPr>
            <w:r>
              <w:rPr>
                <w:rFonts w:hAnsi="Bookman Old Style" w:ascii="Bookman Old Style"/>
                <w:sz w:val="20"/>
                <w:szCs w:val="20"/>
              </w:rPr>
              <w:t>Satnica Đakovačka 89</w:t>
            </w:r>
          </w:p>
        </w:tc>
        <w:tc>
          <w:tcPr>
            <w:tcW w:type="pct" w:w="7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80752" w:rsidR="00F80752">
            <w:pPr>
              <w:spacing w:lineRule="auto" w:line="276" w:after="80"/>
              <w:jc w:val="center"/>
              <w:rPr>
                <w:rFonts w:eastAsia="Calibri" w:hAnsi="Bookman Old Style" w:ascii="Bookman Old Style"/>
                <w:b/>
                <w:sz w:val="20"/>
                <w:szCs w:val="20"/>
              </w:rPr>
            </w:pPr>
            <w:r>
              <w:rPr>
                <w:rFonts w:hAnsi="Bookman Old Style" w:ascii="Bookman Old Style"/>
                <w:b/>
                <w:sz w:val="20"/>
                <w:szCs w:val="20"/>
              </w:rPr>
              <w:t xml:space="preserve">60.103,63 </w:t>
            </w:r>
          </w:p>
        </w:tc>
        <w:tc>
          <w:tcPr>
            <w:tcW w:type="pct" w:w="6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80752" w:rsidR="00F80752">
            <w:pPr>
              <w:spacing w:lineRule="auto" w:line="276" w:after="80"/>
              <w:rPr>
                <w:rFonts w:eastAsia="Calibri" w:hAnsi="Bookman Old Style" w:ascii="Bookman Old Style"/>
                <w:sz w:val="20"/>
                <w:szCs w:val="20"/>
              </w:rPr>
            </w:pPr>
          </w:p>
        </w:tc>
        <w:tc>
          <w:tcPr>
            <w:tcW w:type="pct" w:w="7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80752" w:rsidR="00F80752">
            <w:pPr>
              <w:spacing w:lineRule="auto" w:line="276" w:after="80"/>
              <w:jc w:val="center"/>
              <w:rPr>
                <w:rFonts w:eastAsia="Calibri" w:hAnsi="Bookman Old Style" w:ascii="Bookman Old Style"/>
                <w:b/>
                <w:sz w:val="20"/>
                <w:szCs w:val="20"/>
              </w:rPr>
            </w:pPr>
            <w:r>
              <w:rPr>
                <w:rFonts w:hAnsi="Bookman Old Style" w:ascii="Bookman Old Style"/>
                <w:b/>
                <w:sz w:val="20"/>
                <w:szCs w:val="20"/>
              </w:rPr>
              <w:t>60.103,63 neto</w:t>
            </w:r>
          </w:p>
        </w:tc>
        <w:tc>
          <w:tcPr>
            <w:tcW w:type="pct" w:w="6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80752" w:rsidR="00F80752">
            <w:pPr>
              <w:spacing w:lineRule="auto" w:line="276" w:after="80"/>
              <w:rPr>
                <w:rFonts w:eastAsia="Calibri" w:hAnsi="Bookman Old Style" w:ascii="Bookman Old Style"/>
                <w:sz w:val="20"/>
                <w:szCs w:val="20"/>
              </w:rPr>
            </w:pPr>
            <w:r>
              <w:rPr>
                <w:rFonts w:hAnsi="Bookman Old Style" w:ascii="Bookman Old Style"/>
                <w:sz w:val="20"/>
                <w:szCs w:val="20"/>
              </w:rPr>
              <w:t>Ugovor o radu</w:t>
            </w:r>
          </w:p>
        </w:tc>
      </w:tr>
      <w:tr w:rsidTr="00F80752" w:rsidR="00F80752">
        <w:trPr>
          <w:trHeight w:val="1410"/>
        </w:trPr>
        <w:tc>
          <w:tcPr>
            <w:tcW w:type="pct" w:w="2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80752" w:rsidR="00F80752">
            <w:pPr>
              <w:spacing w:lineRule="auto" w:line="276" w:after="80"/>
              <w:jc w:val="center"/>
              <w:rPr>
                <w:rFonts w:eastAsia="Calibri" w:hAnsi="Bookman Old Style" w:ascii="Bookman Old Style"/>
                <w:b/>
                <w:sz w:val="20"/>
                <w:szCs w:val="20"/>
              </w:rPr>
            </w:pPr>
            <w:r>
              <w:rPr>
                <w:rFonts w:hAnsi="Bookman Old Style" w:ascii="Bookman Old Style"/>
                <w:b/>
                <w:sz w:val="20"/>
                <w:szCs w:val="20"/>
              </w:rPr>
              <w:t>3.</w:t>
            </w:r>
          </w:p>
        </w:tc>
        <w:tc>
          <w:tcPr>
            <w:tcW w:type="pct" w:w="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80752" w:rsidR="00F80752">
            <w:pPr>
              <w:spacing w:lineRule="auto" w:line="276" w:after="80"/>
              <w:jc w:val="center"/>
              <w:rPr>
                <w:rFonts w:eastAsia="Calibri" w:hAnsi="Bookman Old Style" w:ascii="Bookman Old Style"/>
                <w:sz w:val="20"/>
                <w:szCs w:val="20"/>
              </w:rPr>
            </w:pPr>
            <w:r>
              <w:rPr>
                <w:rFonts w:hAnsi="Bookman Old Style" w:ascii="Bookman Old Style"/>
                <w:sz w:val="20"/>
                <w:szCs w:val="20"/>
              </w:rPr>
              <w:t>IVAN SUBAŠIĆ</w:t>
            </w:r>
          </w:p>
        </w:tc>
        <w:tc>
          <w:tcPr>
            <w:tcW w:type="pct" w:w="6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80752" w:rsidP="005D168A" w:rsidR="00F80752" w:rsidRPr="005D168A">
            <w:pPr>
              <w:ind w:firstLine="0" w:left="403"/>
            </w:pPr>
            <w:r w:rsidRPr="005D168A">
              <w:t>OIB: 45264040159</w:t>
            </w:r>
          </w:p>
        </w:tc>
        <w:tc>
          <w:tcPr>
            <w:tcW w:type="pct" w:w="5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80752" w:rsidP="005D168A" w:rsidR="00F80752" w:rsidRPr="005D168A">
            <w:pPr>
              <w:ind w:firstLine="0" w:left="403"/>
            </w:pPr>
            <w:r w:rsidRPr="005D168A">
              <w:t>Đakovo, Petra Preradovića 138</w:t>
            </w:r>
          </w:p>
        </w:tc>
        <w:tc>
          <w:tcPr>
            <w:tcW w:type="pct" w:w="7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80752" w:rsidR="00F80752">
            <w:pPr>
              <w:spacing w:lineRule="auto" w:line="276" w:after="80"/>
              <w:jc w:val="center"/>
              <w:rPr>
                <w:rFonts w:eastAsia="Calibri" w:hAnsi="Bookman Old Style" w:ascii="Bookman Old Style"/>
                <w:b/>
                <w:sz w:val="20"/>
                <w:szCs w:val="20"/>
              </w:rPr>
            </w:pPr>
            <w:r>
              <w:rPr>
                <w:rFonts w:hAnsi="Bookman Old Style" w:ascii="Bookman Old Style"/>
                <w:b/>
                <w:sz w:val="20"/>
                <w:szCs w:val="20"/>
              </w:rPr>
              <w:t xml:space="preserve">79.461,82 </w:t>
            </w:r>
          </w:p>
        </w:tc>
        <w:tc>
          <w:tcPr>
            <w:tcW w:type="pct" w:w="6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80752" w:rsidR="00F80752">
            <w:pPr>
              <w:spacing w:lineRule="auto" w:line="276" w:after="80"/>
              <w:rPr>
                <w:rFonts w:eastAsia="Calibri" w:hAnsi="Bookman Old Style" w:ascii="Bookman Old Style"/>
                <w:sz w:val="20"/>
                <w:szCs w:val="20"/>
              </w:rPr>
            </w:pPr>
          </w:p>
        </w:tc>
        <w:tc>
          <w:tcPr>
            <w:tcW w:type="pct" w:w="7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80752" w:rsidR="00F80752">
            <w:pPr>
              <w:spacing w:lineRule="auto" w:line="276" w:after="80"/>
              <w:jc w:val="center"/>
              <w:rPr>
                <w:rFonts w:eastAsia="Calibri" w:hAnsi="Bookman Old Style" w:ascii="Bookman Old Style"/>
                <w:b/>
                <w:sz w:val="20"/>
                <w:szCs w:val="20"/>
              </w:rPr>
            </w:pPr>
            <w:r>
              <w:rPr>
                <w:rFonts w:hAnsi="Bookman Old Style" w:ascii="Bookman Old Style"/>
                <w:b/>
                <w:sz w:val="20"/>
                <w:szCs w:val="20"/>
              </w:rPr>
              <w:t xml:space="preserve">79.461,82 neto </w:t>
            </w:r>
          </w:p>
        </w:tc>
        <w:tc>
          <w:tcPr>
            <w:tcW w:type="pct" w:w="6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80752" w:rsidR="00F80752">
            <w:pPr>
              <w:spacing w:lineRule="auto" w:line="276" w:after="80"/>
              <w:rPr>
                <w:rFonts w:eastAsia="Calibri" w:hAnsi="Bookman Old Style" w:ascii="Bookman Old Style"/>
                <w:sz w:val="20"/>
                <w:szCs w:val="20"/>
              </w:rPr>
            </w:pPr>
            <w:r>
              <w:rPr>
                <w:rFonts w:hAnsi="Bookman Old Style" w:ascii="Bookman Old Style"/>
                <w:sz w:val="20"/>
                <w:szCs w:val="20"/>
              </w:rPr>
              <w:t>Ugovor o radu</w:t>
            </w:r>
          </w:p>
        </w:tc>
      </w:tr>
    </w:tbl>
    <w:p w:rsidRDefault="00F80752" w:rsidP="00F80752" w:rsidR="00F80752">
      <w:pPr>
        <w:pStyle w:val="Bezproreda"/>
        <w:rPr>
          <w:rFonts w:eastAsia="Times New Roman" w:hAnsi="Bookman Old Style" w:ascii="Bookman Old Style"/>
          <w:b/>
          <w:sz w:val="24"/>
          <w:szCs w:val="24"/>
        </w:rPr>
      </w:pPr>
      <w:r>
        <w:rPr>
          <w:rFonts w:hAnsi="Bookman Old Style" w:ascii="Bookman Old Style"/>
          <w:b/>
          <w:sz w:val="24"/>
          <w:szCs w:val="24"/>
        </w:rPr>
        <w:t>UKUPNO I. VIŠI ISPLATNI RED:  175,698.64  KN</w:t>
      </w:r>
    </w:p>
    <w:p w:rsidRDefault="00F80752" w:rsidP="00F80752" w:rsidR="00F80752">
      <w:pPr>
        <w:pStyle w:val="Bezproreda"/>
        <w:ind w:left="360"/>
        <w:jc w:val="center"/>
        <w:rPr>
          <w:rFonts w:hAnsi="Bookman Old Style" w:ascii="Bookman Old Style"/>
          <w:b/>
          <w:sz w:val="24"/>
          <w:szCs w:val="24"/>
        </w:rPr>
      </w:pPr>
    </w:p>
    <w:p w:rsidRDefault="00F80752" w:rsidP="00F80752" w:rsidR="00F80752">
      <w:pPr>
        <w:pStyle w:val="Bezproreda"/>
        <w:ind w:left="360"/>
        <w:jc w:val="center"/>
        <w:rPr>
          <w:rFonts w:hAnsi="Bookman Old Style" w:ascii="Bookman Old Style"/>
          <w:b/>
          <w:sz w:val="24"/>
          <w:szCs w:val="24"/>
        </w:rPr>
      </w:pPr>
    </w:p>
    <w:p w:rsidRDefault="00F80752" w:rsidP="00F80752" w:rsidR="00F80752">
      <w:pPr>
        <w:pStyle w:val="Bezproreda"/>
        <w:ind w:left="360"/>
        <w:jc w:val="center"/>
        <w:rPr>
          <w:rFonts w:hAnsi="Bookman Old Style" w:ascii="Bookman Old Style"/>
          <w:b/>
          <w:sz w:val="24"/>
          <w:szCs w:val="24"/>
        </w:rPr>
      </w:pPr>
    </w:p>
    <w:p w:rsidRDefault="00F80752" w:rsidP="00F80752" w:rsidR="00F80752">
      <w:pPr>
        <w:pStyle w:val="Bezproreda"/>
        <w:ind w:left="360"/>
        <w:jc w:val="center"/>
        <w:rPr>
          <w:rFonts w:hAnsi="Bookman Old Style" w:ascii="Bookman Old Style"/>
          <w:b/>
          <w:sz w:val="24"/>
          <w:szCs w:val="24"/>
        </w:rPr>
      </w:pPr>
      <w:r>
        <w:rPr>
          <w:rFonts w:hAnsi="Bookman Old Style" w:ascii="Bookman Old Style"/>
          <w:b/>
          <w:sz w:val="24"/>
          <w:szCs w:val="24"/>
        </w:rPr>
        <w:t>TABLICA PRIJAVLJENIH TRAŽBINA  II.  VIŠI ISLPLATNI RED</w:t>
      </w:r>
    </w:p>
    <w:p w:rsidRDefault="00F80752" w:rsidP="00F80752" w:rsidR="00F80752">
      <w:pPr>
        <w:pStyle w:val="Bezproreda"/>
        <w:ind w:left="1080"/>
        <w:rPr>
          <w:rFonts w:hAnsi="Bookman Old Style" w:ascii="Bookman Old Style"/>
          <w:b/>
          <w:sz w:val="24"/>
          <w:szCs w:val="24"/>
        </w:rPr>
      </w:pPr>
    </w:p>
    <w:tbl>
      <w:tblPr>
        <w:tblpPr w:tblpY="1" w:tblpXSpec="center" w:vertAnchor="text" w:bottomFromText="200" w:rightFromText="180" w:leftFromText="180"/>
        <w:tblOverlap w:val="never"/>
        <w:tblW w:type="pct" w:w="50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925"/>
        <w:gridCol w:w="1460"/>
        <w:gridCol w:w="1326"/>
        <w:gridCol w:w="1285"/>
        <w:gridCol w:w="1050"/>
        <w:gridCol w:w="1095"/>
        <w:gridCol w:w="1050"/>
        <w:gridCol w:w="1095"/>
      </w:tblGrid>
      <w:tr w:rsidTr="00F80752" w:rsidR="00F80752">
        <w:tc>
          <w:tcPr>
            <w:tcW w:type="pct" w:w="5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0752" w:rsidR="00F80752">
            <w:pPr>
              <w:pStyle w:val="Bezproreda"/>
              <w:spacing w:lineRule="auto" w:line="276"/>
              <w:jc w:val="center"/>
              <w:rPr>
                <w:rFonts w:eastAsia="Times New Roman"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7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0752" w:rsidR="00F80752">
            <w:pPr>
              <w:pStyle w:val="Bezproreda"/>
              <w:spacing w:lineRule="auto" w:line="276"/>
              <w:jc w:val="center"/>
              <w:rPr>
                <w:rFonts w:eastAsia="Times New Roman"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>Ime i prezime/tvrtka  ili naziv vjerovnika</w:t>
            </w:r>
          </w:p>
        </w:tc>
        <w:tc>
          <w:tcPr>
            <w:tcW w:type="pct" w:w="6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0752" w:rsidR="00F80752">
            <w:pPr>
              <w:pStyle w:val="Bezproreda"/>
              <w:spacing w:lineRule="auto" w:line="276"/>
              <w:jc w:val="center"/>
              <w:rPr>
                <w:rFonts w:eastAsia="Times New Roman"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7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0752" w:rsidR="00F80752">
            <w:pPr>
              <w:pStyle w:val="Bezproreda"/>
              <w:spacing w:lineRule="auto" w:line="276"/>
              <w:jc w:val="center"/>
              <w:rPr>
                <w:rFonts w:eastAsia="Times New Roman"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>Adresa/sjedište vjerovnika</w:t>
            </w:r>
          </w:p>
        </w:tc>
        <w:tc>
          <w:tcPr>
            <w:tcW w:type="pct" w:w="5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0752" w:rsidR="00F80752">
            <w:pPr>
              <w:pStyle w:val="Bezproreda"/>
              <w:spacing w:lineRule="auto" w:line="276"/>
              <w:jc w:val="center"/>
              <w:rPr>
                <w:rFonts w:eastAsia="Times New Roman"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>Iznos prijavljene tražbine (kn)</w:t>
            </w:r>
            <w:r>
              <w:rPr>
                <w:rStyle w:val="Referencafusnote"/>
                <w:rFonts w:hAnsi="Bookman Old Style" w:ascii="Bookman Old Style"/>
              </w:rPr>
              <w:footnoteReference w:id="1"/>
            </w:r>
          </w:p>
        </w:tc>
        <w:tc>
          <w:tcPr>
            <w:tcW w:type="pct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0752" w:rsidR="00F80752">
            <w:pPr>
              <w:pStyle w:val="Bezproreda"/>
              <w:spacing w:lineRule="auto" w:line="276"/>
              <w:jc w:val="center"/>
              <w:rPr>
                <w:rFonts w:eastAsia="Times New Roman"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5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0752" w:rsidR="00F80752">
            <w:pPr>
              <w:pStyle w:val="Bezproreda"/>
              <w:spacing w:lineRule="auto" w:line="276"/>
              <w:jc w:val="center"/>
              <w:rPr>
                <w:rFonts w:eastAsia="Times New Roman"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>Iznos priznate tražbine</w:t>
            </w:r>
          </w:p>
          <w:p w:rsidRDefault="00F80752" w:rsidR="00F80752">
            <w:pPr>
              <w:pStyle w:val="Bezproreda"/>
              <w:spacing w:lineRule="auto" w:line="276"/>
              <w:jc w:val="center"/>
              <w:rPr>
                <w:rFonts w:eastAsia="Times New Roman"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>(kn)</w:t>
            </w:r>
          </w:p>
        </w:tc>
        <w:tc>
          <w:tcPr>
            <w:tcW w:type="pct" w:w="6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0752" w:rsidR="00F80752">
            <w:pPr>
              <w:pStyle w:val="Bezproreda"/>
              <w:spacing w:lineRule="auto" w:line="276"/>
              <w:jc w:val="center"/>
              <w:rPr>
                <w:rFonts w:eastAsia="Times New Roman"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>Pravna osnova priznate tražbine</w:t>
            </w:r>
          </w:p>
        </w:tc>
      </w:tr>
      <w:tr w:rsidTr="00F80752" w:rsidR="00F80752">
        <w:tc>
          <w:tcPr>
            <w:tcW w:type="pct" w:w="5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0752" w:rsidP="00F80752" w:rsidR="00F80752">
            <w:pPr>
              <w:pStyle w:val="Bezproreda"/>
              <w:numPr>
                <w:ilvl w:val="0"/>
                <w:numId w:val="3"/>
              </w:numPr>
              <w:spacing w:lineRule="auto" w:line="276" w:after="80"/>
              <w:jc w:val="center"/>
              <w:rPr>
                <w:rFonts w:eastAsia="Times New Roman" w:hAnsi="Bookman Old Style" w:ascii="Bookman Old Style"/>
                <w:sz w:val="24"/>
                <w:szCs w:val="24"/>
              </w:rPr>
            </w:pPr>
          </w:p>
        </w:tc>
        <w:tc>
          <w:tcPr>
            <w:tcW w:type="pct" w:w="7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80752" w:rsidR="00F80752">
            <w:pPr>
              <w:spacing w:lineRule="auto" w:line="276" w:after="80"/>
              <w:jc w:val="center"/>
              <w:rPr>
                <w:rFonts w:eastAsia="Calibri" w:hAnsi="Bookman Old Style" w:ascii="Bookman Old Style"/>
                <w:b/>
                <w:sz w:val="24"/>
                <w:szCs w:val="24"/>
              </w:rPr>
            </w:pPr>
            <w:r>
              <w:rPr>
                <w:rFonts w:hAnsi="Bookman Old Style" w:ascii="Bookman Old Style"/>
              </w:rPr>
              <w:t>Republika Hrvatska, Minist</w:t>
            </w:r>
            <w:r>
              <w:rPr>
                <w:rFonts w:hAnsi="Bookman Old Style" w:ascii="Bookman Old Style"/>
              </w:rPr>
              <w:lastRenderedPageBreak/>
              <w:t xml:space="preserve">arstvo financija, Porezna uprava, </w:t>
            </w:r>
            <w:proofErr w:type="spellStart"/>
            <w:r>
              <w:rPr>
                <w:rFonts w:hAnsi="Bookman Old Style" w:ascii="Bookman Old Style"/>
              </w:rPr>
              <w:t>Područ</w:t>
            </w:r>
            <w:proofErr w:type="spellEnd"/>
            <w:r>
              <w:rPr>
                <w:rFonts w:hAnsi="Bookman Old Style" w:ascii="Bookman Old Style"/>
              </w:rPr>
              <w:t xml:space="preserve">. Ured </w:t>
            </w:r>
          </w:p>
        </w:tc>
        <w:tc>
          <w:tcPr>
            <w:tcW w:type="pct" w:w="6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80752" w:rsidR="00F80752">
            <w:pPr>
              <w:spacing w:lineRule="auto" w:line="276" w:after="80"/>
              <w:jc w:val="center"/>
              <w:rPr>
                <w:rFonts w:eastAsia="Calibri"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</w:rPr>
              <w:lastRenderedPageBreak/>
              <w:t>18683136487</w:t>
            </w:r>
          </w:p>
        </w:tc>
        <w:tc>
          <w:tcPr>
            <w:tcW w:type="pct" w:w="7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80752" w:rsidR="00F80752">
            <w:pPr>
              <w:spacing w:lineRule="auto" w:line="276"/>
              <w:jc w:val="center"/>
              <w:rPr>
                <w:rFonts w:eastAsia="Calibri"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</w:rPr>
              <w:t>Zagreb, Katančićeva</w:t>
            </w:r>
          </w:p>
          <w:p w:rsidRDefault="00F80752" w:rsidR="00F80752">
            <w:pPr>
              <w:spacing w:lineRule="auto" w:line="276" w:after="80"/>
              <w:jc w:val="center"/>
              <w:rPr>
                <w:rFonts w:eastAsia="Calibri"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</w:rPr>
              <w:lastRenderedPageBreak/>
              <w:t xml:space="preserve"> 5/a  </w:t>
            </w:r>
          </w:p>
        </w:tc>
        <w:tc>
          <w:tcPr>
            <w:tcW w:type="pct" w:w="5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0752" w:rsidR="00F80752">
            <w:pPr>
              <w:pStyle w:val="Bezproreda"/>
              <w:spacing w:lineRule="auto" w:line="276"/>
              <w:jc w:val="center"/>
              <w:rPr>
                <w:rFonts w:eastAsia="Times New Roman" w:hAnsi="Bookman Old Style" w:ascii="Bookman Old Style"/>
                <w:b/>
                <w:sz w:val="24"/>
                <w:szCs w:val="24"/>
              </w:rPr>
            </w:pPr>
            <w:r>
              <w:rPr>
                <w:rFonts w:hAnsi="Bookman Old Style" w:ascii="Bookman Old Style"/>
                <w:b/>
                <w:sz w:val="24"/>
                <w:szCs w:val="24"/>
              </w:rPr>
              <w:lastRenderedPageBreak/>
              <w:t>258.960,53</w:t>
            </w:r>
          </w:p>
        </w:tc>
        <w:tc>
          <w:tcPr>
            <w:tcW w:type="pct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0752" w:rsidR="00F80752">
            <w:pPr>
              <w:pStyle w:val="Bezproreda"/>
              <w:spacing w:lineRule="auto" w:line="276"/>
              <w:jc w:val="center"/>
              <w:rPr>
                <w:rFonts w:eastAsia="Times New Roman"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>Kartica stanja računa dužnik</w:t>
            </w:r>
            <w:r>
              <w:rPr>
                <w:rFonts w:hAnsi="Bookman Old Style" w:ascii="Bookman Old Style"/>
                <w:sz w:val="24"/>
                <w:szCs w:val="24"/>
              </w:rPr>
              <w:lastRenderedPageBreak/>
              <w:t xml:space="preserve">a, obrasci, rješenja </w:t>
            </w:r>
          </w:p>
        </w:tc>
        <w:tc>
          <w:tcPr>
            <w:tcW w:type="pct" w:w="5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0752" w:rsidR="00F80752">
            <w:pPr>
              <w:pStyle w:val="Bezproreda"/>
              <w:spacing w:lineRule="auto" w:line="276"/>
              <w:jc w:val="center"/>
              <w:rPr>
                <w:rFonts w:eastAsia="Times New Roman" w:hAnsi="Bookman Old Style" w:ascii="Bookman Old Style"/>
                <w:b/>
                <w:sz w:val="24"/>
                <w:szCs w:val="24"/>
              </w:rPr>
            </w:pPr>
            <w:r>
              <w:rPr>
                <w:rFonts w:hAnsi="Bookman Old Style" w:ascii="Bookman Old Style"/>
                <w:b/>
                <w:sz w:val="24"/>
                <w:szCs w:val="24"/>
              </w:rPr>
              <w:lastRenderedPageBreak/>
              <w:t>258.960,53</w:t>
            </w:r>
          </w:p>
        </w:tc>
        <w:tc>
          <w:tcPr>
            <w:tcW w:type="pct" w:w="6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0752" w:rsidR="00F80752">
            <w:pPr>
              <w:pStyle w:val="Bezproreda"/>
              <w:spacing w:lineRule="auto" w:line="276"/>
              <w:jc w:val="center"/>
              <w:rPr>
                <w:rFonts w:eastAsia="Times New Roman"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>Kartica stanja računa dužnik</w:t>
            </w:r>
            <w:r>
              <w:rPr>
                <w:rFonts w:hAnsi="Bookman Old Style" w:ascii="Bookman Old Style"/>
                <w:sz w:val="24"/>
                <w:szCs w:val="24"/>
              </w:rPr>
              <w:lastRenderedPageBreak/>
              <w:t xml:space="preserve">a, obrasci, rješenja </w:t>
            </w:r>
          </w:p>
        </w:tc>
      </w:tr>
      <w:tr w:rsidTr="00F80752" w:rsidR="00F80752">
        <w:tc>
          <w:tcPr>
            <w:tcW w:type="pct" w:w="5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0752" w:rsidP="00F80752" w:rsidR="00F80752">
            <w:pPr>
              <w:pStyle w:val="Bezproreda"/>
              <w:numPr>
                <w:ilvl w:val="0"/>
                <w:numId w:val="3"/>
              </w:numPr>
              <w:spacing w:lineRule="auto" w:line="276" w:after="80"/>
              <w:jc w:val="center"/>
              <w:rPr>
                <w:rFonts w:eastAsia="Times New Roman" w:hAnsi="Bookman Old Style" w:ascii="Bookman Old Style"/>
                <w:sz w:val="24"/>
                <w:szCs w:val="24"/>
              </w:rPr>
            </w:pPr>
          </w:p>
        </w:tc>
        <w:tc>
          <w:tcPr>
            <w:tcW w:type="pct" w:w="7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80752" w:rsidR="00F80752">
            <w:pPr>
              <w:spacing w:lineRule="auto" w:line="276" w:after="80"/>
              <w:jc w:val="center"/>
              <w:rPr>
                <w:rFonts w:eastAsia="Calibri"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</w:rPr>
              <w:t xml:space="preserve">HEP </w:t>
            </w:r>
            <w:proofErr w:type="spellStart"/>
            <w:r>
              <w:rPr>
                <w:rFonts w:hAnsi="Bookman Old Style" w:ascii="Bookman Old Style"/>
              </w:rPr>
              <w:t>Elektroslavonija</w:t>
            </w:r>
            <w:proofErr w:type="spellEnd"/>
            <w:r>
              <w:rPr>
                <w:rFonts w:hAnsi="Bookman Old Style" w:ascii="Bookman Old Style"/>
              </w:rPr>
              <w:t xml:space="preserve"> d.o.o. Osijek</w:t>
            </w:r>
          </w:p>
        </w:tc>
        <w:tc>
          <w:tcPr>
            <w:tcW w:type="pct" w:w="6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80752" w:rsidR="00F80752">
            <w:pPr>
              <w:spacing w:lineRule="auto" w:line="276" w:after="80"/>
              <w:jc w:val="center"/>
              <w:rPr>
                <w:rFonts w:eastAsia="Calibri"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</w:rPr>
              <w:t>46830600751</w:t>
            </w:r>
          </w:p>
        </w:tc>
        <w:tc>
          <w:tcPr>
            <w:tcW w:type="pct" w:w="7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80752" w:rsidR="00F80752">
            <w:pPr>
              <w:spacing w:lineRule="auto" w:line="276"/>
              <w:jc w:val="center"/>
              <w:rPr>
                <w:rFonts w:eastAsia="Calibri"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</w:rPr>
              <w:t xml:space="preserve">Osijek, Šetalište K. Franje </w:t>
            </w:r>
            <w:proofErr w:type="spellStart"/>
            <w:r>
              <w:rPr>
                <w:rFonts w:hAnsi="Bookman Old Style" w:ascii="Bookman Old Style"/>
              </w:rPr>
              <w:t>Šepera</w:t>
            </w:r>
            <w:proofErr w:type="spellEnd"/>
            <w:r>
              <w:rPr>
                <w:rFonts w:hAnsi="Bookman Old Style" w:ascii="Bookman Old Style"/>
              </w:rPr>
              <w:t xml:space="preserve"> </w:t>
            </w:r>
          </w:p>
          <w:p w:rsidRDefault="00F80752" w:rsidR="00F80752">
            <w:pPr>
              <w:spacing w:lineRule="auto" w:line="276" w:after="80"/>
              <w:jc w:val="center"/>
              <w:rPr>
                <w:rFonts w:eastAsia="Calibri"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</w:rPr>
              <w:t xml:space="preserve">1 a </w:t>
            </w:r>
          </w:p>
        </w:tc>
        <w:tc>
          <w:tcPr>
            <w:tcW w:type="pct" w:w="5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0752" w:rsidR="00F80752">
            <w:pPr>
              <w:pStyle w:val="Bezproreda"/>
              <w:spacing w:lineRule="auto" w:line="276"/>
              <w:jc w:val="center"/>
              <w:rPr>
                <w:rFonts w:eastAsia="Times New Roman" w:hAnsi="Bookman Old Style" w:ascii="Bookman Old Style"/>
                <w:b/>
                <w:sz w:val="24"/>
                <w:szCs w:val="24"/>
              </w:rPr>
            </w:pPr>
            <w:r>
              <w:rPr>
                <w:rFonts w:hAnsi="Bookman Old Style" w:ascii="Bookman Old Style"/>
                <w:b/>
                <w:sz w:val="24"/>
                <w:szCs w:val="24"/>
              </w:rPr>
              <w:t>2.540,40</w:t>
            </w:r>
          </w:p>
        </w:tc>
        <w:tc>
          <w:tcPr>
            <w:tcW w:type="pct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0752" w:rsidR="00F80752">
            <w:pPr>
              <w:pStyle w:val="Bezproreda"/>
              <w:spacing w:lineRule="auto" w:line="276"/>
              <w:jc w:val="center"/>
              <w:rPr>
                <w:rFonts w:eastAsia="Times New Roman"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>Računi, obračun kamata</w:t>
            </w:r>
          </w:p>
        </w:tc>
        <w:tc>
          <w:tcPr>
            <w:tcW w:type="pct" w:w="5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0752" w:rsidR="00F80752">
            <w:pPr>
              <w:pStyle w:val="Bezproreda"/>
              <w:spacing w:lineRule="auto" w:line="276"/>
              <w:jc w:val="center"/>
              <w:rPr>
                <w:rFonts w:eastAsia="Times New Roman" w:hAnsi="Bookman Old Style" w:ascii="Bookman Old Style"/>
                <w:b/>
                <w:sz w:val="24"/>
                <w:szCs w:val="24"/>
              </w:rPr>
            </w:pPr>
            <w:r>
              <w:rPr>
                <w:rFonts w:hAnsi="Bookman Old Style" w:ascii="Bookman Old Style"/>
                <w:b/>
                <w:sz w:val="24"/>
                <w:szCs w:val="24"/>
              </w:rPr>
              <w:t>2.540,40</w:t>
            </w:r>
          </w:p>
        </w:tc>
        <w:tc>
          <w:tcPr>
            <w:tcW w:type="pct" w:w="6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0752" w:rsidR="00F80752">
            <w:pPr>
              <w:pStyle w:val="Bezproreda"/>
              <w:spacing w:lineRule="auto" w:line="276"/>
              <w:jc w:val="center"/>
              <w:rPr>
                <w:rFonts w:eastAsia="Times New Roman"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>Računi, obračun kamata</w:t>
            </w:r>
          </w:p>
        </w:tc>
      </w:tr>
      <w:tr w:rsidTr="00F80752" w:rsidR="00F80752">
        <w:tc>
          <w:tcPr>
            <w:tcW w:type="pct" w:w="5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0752" w:rsidP="00F80752" w:rsidR="00F80752">
            <w:pPr>
              <w:pStyle w:val="Bezproreda"/>
              <w:numPr>
                <w:ilvl w:val="0"/>
                <w:numId w:val="3"/>
              </w:numPr>
              <w:spacing w:lineRule="auto" w:line="276" w:after="80"/>
              <w:jc w:val="center"/>
              <w:rPr>
                <w:rFonts w:eastAsia="Times New Roman" w:hAnsi="Bookman Old Style" w:ascii="Bookman Old Style"/>
                <w:sz w:val="24"/>
                <w:szCs w:val="24"/>
              </w:rPr>
            </w:pPr>
          </w:p>
        </w:tc>
        <w:tc>
          <w:tcPr>
            <w:tcW w:type="pct" w:w="7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80752" w:rsidR="00F80752">
            <w:pPr>
              <w:spacing w:lineRule="auto" w:line="276" w:after="80"/>
              <w:jc w:val="center"/>
              <w:rPr>
                <w:rFonts w:eastAsia="Calibri"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</w:rPr>
              <w:t>VIPNET d.o.o</w:t>
            </w:r>
          </w:p>
        </w:tc>
        <w:tc>
          <w:tcPr>
            <w:tcW w:type="pct" w:w="6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80752" w:rsidR="00F80752">
            <w:pPr>
              <w:spacing w:lineRule="auto" w:line="276" w:after="80"/>
              <w:jc w:val="center"/>
              <w:rPr>
                <w:rFonts w:eastAsia="Calibri"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</w:rPr>
              <w:t>29524210204</w:t>
            </w:r>
          </w:p>
        </w:tc>
        <w:tc>
          <w:tcPr>
            <w:tcW w:type="pct" w:w="7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80752" w:rsidR="00F80752">
            <w:pPr>
              <w:spacing w:lineRule="auto" w:line="276"/>
              <w:jc w:val="center"/>
              <w:rPr>
                <w:rFonts w:eastAsia="Calibri"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</w:rPr>
              <w:t xml:space="preserve">Zagreb, </w:t>
            </w:r>
          </w:p>
          <w:p w:rsidRDefault="00F80752" w:rsidR="00F80752">
            <w:pPr>
              <w:spacing w:lineRule="auto" w:line="276" w:after="80"/>
              <w:jc w:val="center"/>
              <w:rPr>
                <w:rFonts w:eastAsia="Calibri"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</w:rPr>
              <w:t xml:space="preserve">Vrtni put 1 </w:t>
            </w:r>
          </w:p>
        </w:tc>
        <w:tc>
          <w:tcPr>
            <w:tcW w:type="pct" w:w="5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0752" w:rsidR="00F80752">
            <w:pPr>
              <w:pStyle w:val="Bezproreda"/>
              <w:spacing w:lineRule="auto" w:line="276"/>
              <w:jc w:val="center"/>
              <w:rPr>
                <w:rFonts w:eastAsia="Times New Roman" w:hAnsi="Bookman Old Style" w:ascii="Bookman Old Style"/>
                <w:b/>
                <w:sz w:val="24"/>
                <w:szCs w:val="24"/>
              </w:rPr>
            </w:pPr>
            <w:r>
              <w:rPr>
                <w:rFonts w:hAnsi="Bookman Old Style" w:ascii="Bookman Old Style"/>
                <w:b/>
                <w:sz w:val="24"/>
                <w:szCs w:val="24"/>
              </w:rPr>
              <w:t>1.995,05</w:t>
            </w:r>
          </w:p>
        </w:tc>
        <w:tc>
          <w:tcPr>
            <w:tcW w:type="pct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0752" w:rsidR="00F80752">
            <w:pPr>
              <w:pStyle w:val="Bezproreda"/>
              <w:spacing w:lineRule="auto" w:line="276"/>
              <w:jc w:val="center"/>
              <w:rPr>
                <w:rFonts w:eastAsia="Times New Roman"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>IOS, Računi</w:t>
            </w:r>
          </w:p>
        </w:tc>
        <w:tc>
          <w:tcPr>
            <w:tcW w:type="pct" w:w="5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0752" w:rsidR="00F80752">
            <w:pPr>
              <w:pStyle w:val="Bezproreda"/>
              <w:spacing w:lineRule="auto" w:line="276"/>
              <w:jc w:val="center"/>
              <w:rPr>
                <w:rFonts w:eastAsia="Times New Roman" w:hAnsi="Bookman Old Style" w:ascii="Bookman Old Style"/>
                <w:b/>
                <w:sz w:val="24"/>
                <w:szCs w:val="24"/>
              </w:rPr>
            </w:pPr>
            <w:r>
              <w:rPr>
                <w:rFonts w:hAnsi="Bookman Old Style" w:ascii="Bookman Old Style"/>
                <w:b/>
                <w:sz w:val="24"/>
                <w:szCs w:val="24"/>
              </w:rPr>
              <w:t>1.995,05</w:t>
            </w:r>
          </w:p>
        </w:tc>
        <w:tc>
          <w:tcPr>
            <w:tcW w:type="pct" w:w="6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0752" w:rsidR="00F80752">
            <w:pPr>
              <w:pStyle w:val="Bezproreda"/>
              <w:spacing w:lineRule="auto" w:line="276"/>
              <w:jc w:val="center"/>
              <w:rPr>
                <w:rFonts w:eastAsia="Times New Roman"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>IOS, Računi</w:t>
            </w:r>
          </w:p>
        </w:tc>
      </w:tr>
      <w:tr w:rsidTr="00F80752" w:rsidR="00F80752">
        <w:trPr>
          <w:trHeight w:val="2000"/>
        </w:trPr>
        <w:tc>
          <w:tcPr>
            <w:tcW w:type="pct" w:w="5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0752" w:rsidP="00F80752" w:rsidR="00F80752">
            <w:pPr>
              <w:pStyle w:val="Bezproreda"/>
              <w:numPr>
                <w:ilvl w:val="0"/>
                <w:numId w:val="3"/>
              </w:numPr>
              <w:spacing w:lineRule="auto" w:line="276" w:after="80"/>
              <w:jc w:val="center"/>
              <w:rPr>
                <w:rFonts w:eastAsia="Times New Roman" w:hAnsi="Bookman Old Style" w:ascii="Bookman Old Style"/>
                <w:sz w:val="24"/>
                <w:szCs w:val="24"/>
              </w:rPr>
            </w:pPr>
          </w:p>
        </w:tc>
        <w:tc>
          <w:tcPr>
            <w:tcW w:type="pct" w:w="7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80752" w:rsidR="00F80752">
            <w:pPr>
              <w:spacing w:lineRule="auto" w:line="276" w:after="80"/>
              <w:jc w:val="center"/>
              <w:rPr>
                <w:rFonts w:eastAsia="Calibri" w:hAnsi="Bookman Old Style" w:ascii="Bookman Old Style"/>
                <w:sz w:val="24"/>
                <w:szCs w:val="24"/>
              </w:rPr>
            </w:pPr>
            <w:proofErr w:type="spellStart"/>
            <w:r>
              <w:rPr>
                <w:rFonts w:hAnsi="Bookman Old Style" w:ascii="Bookman Old Style"/>
              </w:rPr>
              <w:t>VIPnet</w:t>
            </w:r>
            <w:proofErr w:type="spellEnd"/>
            <w:r>
              <w:rPr>
                <w:rFonts w:hAnsi="Bookman Old Style" w:ascii="Bookman Old Style"/>
              </w:rPr>
              <w:t xml:space="preserve"> d.o.o.</w:t>
            </w:r>
          </w:p>
        </w:tc>
        <w:tc>
          <w:tcPr>
            <w:tcW w:type="pct" w:w="6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80752" w:rsidR="00F80752">
            <w:pPr>
              <w:spacing w:lineRule="auto" w:line="276" w:after="80"/>
              <w:jc w:val="center"/>
              <w:rPr>
                <w:rFonts w:eastAsia="Calibri"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</w:rPr>
              <w:t>29524210204</w:t>
            </w:r>
          </w:p>
        </w:tc>
        <w:tc>
          <w:tcPr>
            <w:tcW w:type="pct" w:w="7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80752" w:rsidR="00F80752">
            <w:pPr>
              <w:spacing w:lineRule="auto" w:line="276" w:after="80"/>
              <w:jc w:val="center"/>
              <w:rPr>
                <w:rFonts w:eastAsia="Calibri"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</w:rPr>
              <w:t>Zagreb, Vrtni put 1</w:t>
            </w:r>
          </w:p>
        </w:tc>
        <w:tc>
          <w:tcPr>
            <w:tcW w:type="pct" w:w="5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0752" w:rsidR="00F80752">
            <w:pPr>
              <w:pStyle w:val="Bezproreda"/>
              <w:spacing w:lineRule="auto" w:line="276"/>
              <w:jc w:val="center"/>
              <w:rPr>
                <w:rFonts w:eastAsia="Times New Roman" w:hAnsi="Bookman Old Style" w:ascii="Bookman Old Style"/>
                <w:b/>
                <w:sz w:val="24"/>
                <w:szCs w:val="24"/>
              </w:rPr>
            </w:pPr>
            <w:r>
              <w:rPr>
                <w:rFonts w:hAnsi="Bookman Old Style" w:ascii="Bookman Old Style"/>
                <w:b/>
                <w:sz w:val="24"/>
                <w:szCs w:val="24"/>
              </w:rPr>
              <w:t>11.774,80</w:t>
            </w:r>
          </w:p>
        </w:tc>
        <w:tc>
          <w:tcPr>
            <w:tcW w:type="pct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0752" w:rsidR="00F80752">
            <w:pPr>
              <w:pStyle w:val="Bezproreda"/>
              <w:spacing w:lineRule="auto" w:line="276"/>
              <w:jc w:val="center"/>
              <w:rPr>
                <w:rFonts w:eastAsia="Times New Roman"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 xml:space="preserve">Rješenja o ovrsi </w:t>
            </w:r>
          </w:p>
          <w:p w:rsidRDefault="00F80752" w:rsidR="00F80752">
            <w:pPr>
              <w:pStyle w:val="Bezproreda"/>
              <w:spacing w:lineRule="auto" w:line="276"/>
              <w:jc w:val="center"/>
              <w:rPr>
                <w:rFonts w:eastAsia="Times New Roman" w:hAnsi="Bookman Old Style" w:ascii="Bookman Old Style"/>
                <w:sz w:val="24"/>
                <w:szCs w:val="24"/>
              </w:rPr>
            </w:pPr>
            <w:proofErr w:type="spellStart"/>
            <w:r>
              <w:rPr>
                <w:rFonts w:hAnsi="Bookman Old Style" w:ascii="Bookman Old Style"/>
                <w:sz w:val="24"/>
                <w:szCs w:val="24"/>
              </w:rPr>
              <w:t>Ovr</w:t>
            </w:r>
            <w:proofErr w:type="spellEnd"/>
            <w:r>
              <w:rPr>
                <w:rFonts w:hAnsi="Bookman Old Style" w:ascii="Bookman Old Style"/>
                <w:sz w:val="24"/>
                <w:szCs w:val="24"/>
              </w:rPr>
              <w:t xml:space="preserve"> – 1063/2014; </w:t>
            </w:r>
            <w:proofErr w:type="spellStart"/>
            <w:r>
              <w:rPr>
                <w:rFonts w:hAnsi="Bookman Old Style" w:ascii="Bookman Old Style"/>
                <w:sz w:val="24"/>
                <w:szCs w:val="24"/>
              </w:rPr>
              <w:t>Ovr</w:t>
            </w:r>
            <w:proofErr w:type="spellEnd"/>
            <w:r>
              <w:rPr>
                <w:rFonts w:hAnsi="Bookman Old Style" w:ascii="Bookman Old Style"/>
                <w:sz w:val="24"/>
                <w:szCs w:val="24"/>
              </w:rPr>
              <w:t xml:space="preserve"> – 1035/2014; </w:t>
            </w:r>
            <w:proofErr w:type="spellStart"/>
            <w:r>
              <w:rPr>
                <w:rFonts w:hAnsi="Bookman Old Style" w:ascii="Bookman Old Style"/>
                <w:sz w:val="24"/>
                <w:szCs w:val="24"/>
              </w:rPr>
              <w:t>Ovr</w:t>
            </w:r>
            <w:proofErr w:type="spellEnd"/>
            <w:r>
              <w:rPr>
                <w:rFonts w:hAnsi="Bookman Old Style" w:ascii="Bookman Old Style"/>
                <w:sz w:val="24"/>
                <w:szCs w:val="24"/>
              </w:rPr>
              <w:t xml:space="preserve"> – 402/2014; </w:t>
            </w:r>
          </w:p>
        </w:tc>
        <w:tc>
          <w:tcPr>
            <w:tcW w:type="pct" w:w="5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0752" w:rsidR="00F80752">
            <w:pPr>
              <w:pStyle w:val="Bezproreda"/>
              <w:spacing w:lineRule="auto" w:line="276"/>
              <w:jc w:val="center"/>
              <w:rPr>
                <w:rFonts w:eastAsia="Times New Roman" w:hAnsi="Bookman Old Style" w:ascii="Bookman Old Style"/>
                <w:b/>
                <w:sz w:val="24"/>
                <w:szCs w:val="24"/>
              </w:rPr>
            </w:pPr>
            <w:r>
              <w:rPr>
                <w:rFonts w:hAnsi="Bookman Old Style" w:ascii="Bookman Old Style"/>
                <w:b/>
                <w:sz w:val="24"/>
                <w:szCs w:val="24"/>
              </w:rPr>
              <w:t>11.744,80</w:t>
            </w:r>
          </w:p>
        </w:tc>
        <w:tc>
          <w:tcPr>
            <w:tcW w:type="pct" w:w="6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0752" w:rsidR="00F80752">
            <w:pPr>
              <w:pStyle w:val="Bezproreda"/>
              <w:spacing w:lineRule="auto" w:line="276"/>
              <w:jc w:val="center"/>
              <w:rPr>
                <w:rFonts w:eastAsia="Times New Roman"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 xml:space="preserve">Rješenja o ovrsi </w:t>
            </w:r>
          </w:p>
          <w:p w:rsidRDefault="00F80752" w:rsidR="00F80752">
            <w:pPr>
              <w:pStyle w:val="Bezproreda"/>
              <w:spacing w:lineRule="auto" w:line="276"/>
              <w:jc w:val="center"/>
              <w:rPr>
                <w:rFonts w:eastAsia="Times New Roman" w:hAnsi="Bookman Old Style" w:ascii="Bookman Old Style"/>
                <w:sz w:val="24"/>
                <w:szCs w:val="24"/>
              </w:rPr>
            </w:pPr>
            <w:proofErr w:type="spellStart"/>
            <w:r>
              <w:rPr>
                <w:rFonts w:hAnsi="Bookman Old Style" w:ascii="Bookman Old Style"/>
                <w:sz w:val="24"/>
                <w:szCs w:val="24"/>
              </w:rPr>
              <w:t>Ovr</w:t>
            </w:r>
            <w:proofErr w:type="spellEnd"/>
            <w:r>
              <w:rPr>
                <w:rFonts w:hAnsi="Bookman Old Style" w:ascii="Bookman Old Style"/>
                <w:sz w:val="24"/>
                <w:szCs w:val="24"/>
              </w:rPr>
              <w:t xml:space="preserve"> – 1063/2014; </w:t>
            </w:r>
            <w:proofErr w:type="spellStart"/>
            <w:r>
              <w:rPr>
                <w:rFonts w:hAnsi="Bookman Old Style" w:ascii="Bookman Old Style"/>
                <w:sz w:val="24"/>
                <w:szCs w:val="24"/>
              </w:rPr>
              <w:t>Ovr</w:t>
            </w:r>
            <w:proofErr w:type="spellEnd"/>
            <w:r>
              <w:rPr>
                <w:rFonts w:hAnsi="Bookman Old Style" w:ascii="Bookman Old Style"/>
                <w:sz w:val="24"/>
                <w:szCs w:val="24"/>
              </w:rPr>
              <w:t xml:space="preserve"> – 1035/2014; </w:t>
            </w:r>
            <w:proofErr w:type="spellStart"/>
            <w:r>
              <w:rPr>
                <w:rFonts w:hAnsi="Bookman Old Style" w:ascii="Bookman Old Style"/>
                <w:sz w:val="24"/>
                <w:szCs w:val="24"/>
              </w:rPr>
              <w:t>Ovr</w:t>
            </w:r>
            <w:proofErr w:type="spellEnd"/>
            <w:r>
              <w:rPr>
                <w:rFonts w:hAnsi="Bookman Old Style" w:ascii="Bookman Old Style"/>
                <w:sz w:val="24"/>
                <w:szCs w:val="24"/>
              </w:rPr>
              <w:t xml:space="preserve"> – 402/2014; </w:t>
            </w:r>
          </w:p>
        </w:tc>
      </w:tr>
      <w:tr w:rsidTr="00F80752" w:rsidR="00F80752">
        <w:trPr>
          <w:trHeight w:val="2000"/>
        </w:trPr>
        <w:tc>
          <w:tcPr>
            <w:tcW w:type="pct" w:w="5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0752" w:rsidP="00F80752" w:rsidR="00F80752">
            <w:pPr>
              <w:pStyle w:val="Bezproreda"/>
              <w:numPr>
                <w:ilvl w:val="0"/>
                <w:numId w:val="3"/>
              </w:numPr>
              <w:spacing w:lineRule="auto" w:line="276" w:after="80"/>
              <w:jc w:val="center"/>
              <w:rPr>
                <w:rFonts w:eastAsia="Times New Roman" w:hAnsi="Bookman Old Style" w:ascii="Bookman Old Style"/>
                <w:sz w:val="24"/>
                <w:szCs w:val="24"/>
              </w:rPr>
            </w:pPr>
          </w:p>
        </w:tc>
        <w:tc>
          <w:tcPr>
            <w:tcW w:type="pct" w:w="7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80752" w:rsidR="00F80752">
            <w:pPr>
              <w:spacing w:lineRule="auto" w:line="276" w:after="80"/>
              <w:jc w:val="center"/>
              <w:rPr>
                <w:rFonts w:eastAsia="Calibri"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</w:rPr>
              <w:t xml:space="preserve">PP ORAHOVICA d.o.o </w:t>
            </w:r>
          </w:p>
        </w:tc>
        <w:tc>
          <w:tcPr>
            <w:tcW w:type="pct" w:w="6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80752" w:rsidR="00F80752">
            <w:pPr>
              <w:spacing w:lineRule="auto" w:line="276" w:after="80"/>
              <w:jc w:val="center"/>
              <w:rPr>
                <w:rFonts w:eastAsia="Calibri"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</w:rPr>
              <w:t>70427199569</w:t>
            </w:r>
          </w:p>
        </w:tc>
        <w:tc>
          <w:tcPr>
            <w:tcW w:type="pct" w:w="7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80752" w:rsidR="00F80752">
            <w:pPr>
              <w:spacing w:lineRule="auto" w:line="276" w:after="80"/>
              <w:jc w:val="center"/>
              <w:rPr>
                <w:rFonts w:eastAsia="Calibri"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</w:rPr>
              <w:t>Zdenci, Pustara 1</w:t>
            </w:r>
          </w:p>
        </w:tc>
        <w:tc>
          <w:tcPr>
            <w:tcW w:type="pct" w:w="5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0752" w:rsidR="00F80752">
            <w:pPr>
              <w:pStyle w:val="Bezproreda"/>
              <w:spacing w:lineRule="auto" w:line="276"/>
              <w:jc w:val="center"/>
              <w:rPr>
                <w:rFonts w:eastAsia="Times New Roman" w:hAnsi="Bookman Old Style" w:ascii="Bookman Old Style"/>
                <w:b/>
                <w:sz w:val="24"/>
                <w:szCs w:val="24"/>
              </w:rPr>
            </w:pPr>
            <w:r>
              <w:rPr>
                <w:rFonts w:hAnsi="Bookman Old Style" w:ascii="Bookman Old Style"/>
                <w:b/>
                <w:sz w:val="24"/>
                <w:szCs w:val="24"/>
              </w:rPr>
              <w:t xml:space="preserve">745.334,72 </w:t>
            </w:r>
          </w:p>
        </w:tc>
        <w:tc>
          <w:tcPr>
            <w:tcW w:type="pct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0752" w:rsidR="00F80752">
            <w:pPr>
              <w:pStyle w:val="Bezproreda"/>
              <w:spacing w:lineRule="auto" w:line="276"/>
              <w:jc w:val="center"/>
              <w:rPr>
                <w:rFonts w:eastAsia="Times New Roman"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 xml:space="preserve">Ugovor o financijskom zajmu, IOS, </w:t>
            </w:r>
            <w:r>
              <w:rPr>
                <w:rFonts w:hAnsi="Bookman Old Style" w:ascii="Bookman Old Style"/>
                <w:sz w:val="24"/>
                <w:szCs w:val="24"/>
              </w:rPr>
              <w:lastRenderedPageBreak/>
              <w:t xml:space="preserve">Bjanko zadužnica na iznos od 500.000,00 kn OV-733/13 i bjanko zadužnica </w:t>
            </w:r>
            <w:proofErr w:type="spellStart"/>
            <w:r>
              <w:rPr>
                <w:rFonts w:hAnsi="Bookman Old Style" w:ascii="Bookman Old Style"/>
                <w:sz w:val="24"/>
                <w:szCs w:val="24"/>
              </w:rPr>
              <w:t>Ov</w:t>
            </w:r>
            <w:proofErr w:type="spellEnd"/>
            <w:r>
              <w:rPr>
                <w:rFonts w:hAnsi="Bookman Old Style" w:ascii="Bookman Old Style"/>
                <w:sz w:val="24"/>
                <w:szCs w:val="24"/>
              </w:rPr>
              <w:t>-734/13</w:t>
            </w:r>
          </w:p>
        </w:tc>
        <w:tc>
          <w:tcPr>
            <w:tcW w:type="pct" w:w="5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0752" w:rsidR="00F80752">
            <w:pPr>
              <w:pStyle w:val="Bezproreda"/>
              <w:spacing w:lineRule="auto" w:line="276"/>
              <w:jc w:val="center"/>
              <w:rPr>
                <w:rFonts w:eastAsia="Times New Roman" w:hAnsi="Bookman Old Style" w:ascii="Bookman Old Style"/>
                <w:b/>
                <w:sz w:val="24"/>
                <w:szCs w:val="24"/>
              </w:rPr>
            </w:pPr>
            <w:r>
              <w:rPr>
                <w:rFonts w:hAnsi="Bookman Old Style" w:ascii="Bookman Old Style"/>
                <w:b/>
                <w:sz w:val="24"/>
                <w:szCs w:val="24"/>
              </w:rPr>
              <w:lastRenderedPageBreak/>
              <w:t>745.334,72</w:t>
            </w:r>
          </w:p>
        </w:tc>
        <w:tc>
          <w:tcPr>
            <w:tcW w:type="pct" w:w="6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0752" w:rsidR="00F80752">
            <w:pPr>
              <w:pStyle w:val="Bezproreda"/>
              <w:spacing w:lineRule="auto" w:line="276"/>
              <w:jc w:val="center"/>
              <w:rPr>
                <w:rFonts w:eastAsia="Times New Roman"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 xml:space="preserve">Ugovor o financijskom zajmu, IOS, </w:t>
            </w:r>
            <w:r>
              <w:rPr>
                <w:rFonts w:hAnsi="Bookman Old Style" w:ascii="Bookman Old Style"/>
                <w:sz w:val="24"/>
                <w:szCs w:val="24"/>
              </w:rPr>
              <w:lastRenderedPageBreak/>
              <w:t xml:space="preserve">Bjanko zadužnica na iznos od 500.000,00 kn OV-733/13 i bjanko zadužnica </w:t>
            </w:r>
            <w:proofErr w:type="spellStart"/>
            <w:r>
              <w:rPr>
                <w:rFonts w:hAnsi="Bookman Old Style" w:ascii="Bookman Old Style"/>
                <w:sz w:val="24"/>
                <w:szCs w:val="24"/>
              </w:rPr>
              <w:t>Ov</w:t>
            </w:r>
            <w:proofErr w:type="spellEnd"/>
            <w:r>
              <w:rPr>
                <w:rFonts w:hAnsi="Bookman Old Style" w:ascii="Bookman Old Style"/>
                <w:sz w:val="24"/>
                <w:szCs w:val="24"/>
              </w:rPr>
              <w:t>-734/13</w:t>
            </w:r>
          </w:p>
        </w:tc>
      </w:tr>
      <w:tr w:rsidTr="00F80752" w:rsidR="00F80752">
        <w:trPr>
          <w:trHeight w:val="2000"/>
        </w:trPr>
        <w:tc>
          <w:tcPr>
            <w:tcW w:type="pct" w:w="5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0752" w:rsidP="00F80752" w:rsidR="00F80752">
            <w:pPr>
              <w:pStyle w:val="Bezproreda"/>
              <w:numPr>
                <w:ilvl w:val="0"/>
                <w:numId w:val="3"/>
              </w:numPr>
              <w:spacing w:lineRule="auto" w:line="276" w:after="80"/>
              <w:jc w:val="center"/>
              <w:rPr>
                <w:rFonts w:eastAsia="Times New Roman" w:hAnsi="Bookman Old Style" w:ascii="Bookman Old Style"/>
                <w:sz w:val="24"/>
                <w:szCs w:val="24"/>
              </w:rPr>
            </w:pPr>
          </w:p>
        </w:tc>
        <w:tc>
          <w:tcPr>
            <w:tcW w:type="pct" w:w="7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80752" w:rsidR="00F80752">
            <w:pPr>
              <w:spacing w:lineRule="auto" w:line="276" w:after="80"/>
              <w:jc w:val="center"/>
              <w:rPr>
                <w:rFonts w:eastAsia="Calibri"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</w:rPr>
              <w:t>ZAGREBAČKI HOLDING d.o.o</w:t>
            </w:r>
          </w:p>
        </w:tc>
        <w:tc>
          <w:tcPr>
            <w:tcW w:type="pct" w:w="6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80752" w:rsidR="00F80752">
            <w:pPr>
              <w:spacing w:lineRule="auto" w:line="276" w:after="80"/>
              <w:jc w:val="center"/>
              <w:rPr>
                <w:rFonts w:eastAsia="Calibri"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</w:rPr>
              <w:t>85584865987</w:t>
            </w:r>
          </w:p>
        </w:tc>
        <w:tc>
          <w:tcPr>
            <w:tcW w:type="pct" w:w="7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80752" w:rsidR="00F80752">
            <w:pPr>
              <w:spacing w:lineRule="auto" w:line="276" w:after="80"/>
              <w:jc w:val="center"/>
              <w:rPr>
                <w:rFonts w:eastAsia="Calibri"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</w:rPr>
              <w:t>Zagreb, Ul. Grada Vukovara 41</w:t>
            </w:r>
          </w:p>
        </w:tc>
        <w:tc>
          <w:tcPr>
            <w:tcW w:type="pct" w:w="5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0752" w:rsidR="00F80752">
            <w:pPr>
              <w:pStyle w:val="Bezproreda"/>
              <w:spacing w:lineRule="auto" w:line="276"/>
              <w:jc w:val="center"/>
              <w:rPr>
                <w:rFonts w:eastAsia="Times New Roman" w:hAnsi="Bookman Old Style" w:ascii="Bookman Old Style"/>
                <w:b/>
                <w:sz w:val="24"/>
                <w:szCs w:val="24"/>
              </w:rPr>
            </w:pPr>
            <w:r>
              <w:rPr>
                <w:rFonts w:hAnsi="Bookman Old Style" w:ascii="Bookman Old Style"/>
                <w:b/>
                <w:sz w:val="24"/>
                <w:szCs w:val="24"/>
              </w:rPr>
              <w:t>268,34</w:t>
            </w:r>
          </w:p>
        </w:tc>
        <w:tc>
          <w:tcPr>
            <w:tcW w:type="pct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0752" w:rsidR="00F80752">
            <w:pPr>
              <w:pStyle w:val="Bezproreda"/>
              <w:spacing w:lineRule="auto" w:line="276"/>
              <w:jc w:val="center"/>
              <w:rPr>
                <w:rFonts w:eastAsia="Times New Roman"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>Račun, Obračun kamata</w:t>
            </w:r>
          </w:p>
        </w:tc>
        <w:tc>
          <w:tcPr>
            <w:tcW w:type="pct" w:w="5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0752" w:rsidR="00F80752">
            <w:pPr>
              <w:pStyle w:val="Bezproreda"/>
              <w:spacing w:lineRule="auto" w:line="276"/>
              <w:jc w:val="center"/>
              <w:rPr>
                <w:rFonts w:eastAsia="Times New Roman" w:hAnsi="Bookman Old Style" w:ascii="Bookman Old Style"/>
                <w:b/>
                <w:sz w:val="24"/>
                <w:szCs w:val="24"/>
              </w:rPr>
            </w:pPr>
            <w:r>
              <w:rPr>
                <w:rFonts w:hAnsi="Bookman Old Style" w:ascii="Bookman Old Style"/>
                <w:b/>
                <w:sz w:val="24"/>
                <w:szCs w:val="24"/>
              </w:rPr>
              <w:t>268,34</w:t>
            </w:r>
          </w:p>
        </w:tc>
        <w:tc>
          <w:tcPr>
            <w:tcW w:type="pct" w:w="6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0752" w:rsidR="00F80752">
            <w:pPr>
              <w:pStyle w:val="Bezproreda"/>
              <w:spacing w:lineRule="auto" w:line="276"/>
              <w:jc w:val="center"/>
              <w:rPr>
                <w:rFonts w:eastAsia="Times New Roman"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>Račun, Obračun kamata</w:t>
            </w:r>
          </w:p>
        </w:tc>
      </w:tr>
      <w:tr w:rsidTr="00F80752" w:rsidR="00F80752">
        <w:trPr>
          <w:trHeight w:val="2000"/>
        </w:trPr>
        <w:tc>
          <w:tcPr>
            <w:tcW w:type="pct" w:w="5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0752" w:rsidP="00F80752" w:rsidR="00F80752">
            <w:pPr>
              <w:pStyle w:val="Bezproreda"/>
              <w:numPr>
                <w:ilvl w:val="0"/>
                <w:numId w:val="3"/>
              </w:numPr>
              <w:spacing w:lineRule="auto" w:line="276" w:after="80"/>
              <w:jc w:val="center"/>
              <w:rPr>
                <w:rFonts w:eastAsia="Times New Roman" w:hAnsi="Bookman Old Style" w:ascii="Bookman Old Style"/>
                <w:sz w:val="24"/>
                <w:szCs w:val="24"/>
              </w:rPr>
            </w:pPr>
          </w:p>
        </w:tc>
        <w:tc>
          <w:tcPr>
            <w:tcW w:type="pct" w:w="7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80752" w:rsidR="00F80752">
            <w:pPr>
              <w:spacing w:lineRule="auto" w:line="276" w:after="80"/>
              <w:jc w:val="center"/>
              <w:rPr>
                <w:rFonts w:eastAsia="Calibri"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</w:rPr>
              <w:t>AGRO-MODUL ,</w:t>
            </w:r>
            <w:proofErr w:type="spellStart"/>
            <w:r>
              <w:rPr>
                <w:rFonts w:hAnsi="Bookman Old Style" w:ascii="Bookman Old Style"/>
              </w:rPr>
              <w:t>vl.Novaković</w:t>
            </w:r>
            <w:proofErr w:type="spellEnd"/>
            <w:r>
              <w:rPr>
                <w:rFonts w:hAnsi="Bookman Old Style" w:ascii="Bookman Old Style"/>
              </w:rPr>
              <w:t xml:space="preserve"> Miroslav </w:t>
            </w:r>
          </w:p>
        </w:tc>
        <w:tc>
          <w:tcPr>
            <w:tcW w:type="pct" w:w="6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80752" w:rsidR="00F80752">
            <w:pPr>
              <w:spacing w:lineRule="auto" w:line="276" w:after="80"/>
              <w:jc w:val="center"/>
              <w:rPr>
                <w:rFonts w:eastAsia="Calibri"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</w:rPr>
              <w:t>32836609823</w:t>
            </w:r>
          </w:p>
        </w:tc>
        <w:tc>
          <w:tcPr>
            <w:tcW w:type="pct" w:w="7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80752" w:rsidR="00F80752">
            <w:pPr>
              <w:spacing w:lineRule="auto" w:line="276" w:after="80"/>
              <w:jc w:val="center"/>
              <w:rPr>
                <w:rFonts w:eastAsia="Calibri"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</w:rPr>
              <w:t xml:space="preserve">Satnica Đakovačka , A. G. Matoša 3 </w:t>
            </w:r>
          </w:p>
        </w:tc>
        <w:tc>
          <w:tcPr>
            <w:tcW w:type="pct" w:w="5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0752" w:rsidR="00F80752">
            <w:pPr>
              <w:pStyle w:val="Bezproreda"/>
              <w:spacing w:lineRule="auto" w:line="276"/>
              <w:jc w:val="center"/>
              <w:rPr>
                <w:rFonts w:eastAsia="Times New Roman" w:hAnsi="Bookman Old Style" w:ascii="Bookman Old Style"/>
                <w:b/>
                <w:sz w:val="24"/>
                <w:szCs w:val="24"/>
              </w:rPr>
            </w:pPr>
            <w:r>
              <w:rPr>
                <w:rFonts w:hAnsi="Bookman Old Style" w:ascii="Bookman Old Style"/>
                <w:b/>
                <w:sz w:val="24"/>
                <w:szCs w:val="24"/>
              </w:rPr>
              <w:t>18.750 kn</w:t>
            </w:r>
          </w:p>
        </w:tc>
        <w:tc>
          <w:tcPr>
            <w:tcW w:type="pct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0752" w:rsidR="00F80752">
            <w:pPr>
              <w:pStyle w:val="Bezproreda"/>
              <w:spacing w:lineRule="auto" w:line="276"/>
              <w:jc w:val="center"/>
              <w:rPr>
                <w:rFonts w:eastAsia="Times New Roman"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 xml:space="preserve">Račun </w:t>
            </w:r>
          </w:p>
        </w:tc>
        <w:tc>
          <w:tcPr>
            <w:tcW w:type="pct" w:w="5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0752" w:rsidR="00F80752">
            <w:pPr>
              <w:pStyle w:val="Bezproreda"/>
              <w:spacing w:lineRule="auto" w:line="276"/>
              <w:jc w:val="center"/>
              <w:rPr>
                <w:rFonts w:eastAsia="Times New Roman" w:hAnsi="Bookman Old Style" w:ascii="Bookman Old Style"/>
                <w:b/>
                <w:sz w:val="24"/>
                <w:szCs w:val="24"/>
              </w:rPr>
            </w:pPr>
            <w:r>
              <w:rPr>
                <w:rFonts w:hAnsi="Bookman Old Style" w:ascii="Bookman Old Style"/>
                <w:b/>
                <w:sz w:val="24"/>
                <w:szCs w:val="24"/>
              </w:rPr>
              <w:t>18.750 kn</w:t>
            </w:r>
          </w:p>
        </w:tc>
        <w:tc>
          <w:tcPr>
            <w:tcW w:type="pct" w:w="6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0752" w:rsidR="00F80752">
            <w:pPr>
              <w:pStyle w:val="Bezproreda"/>
              <w:spacing w:lineRule="auto" w:line="276"/>
              <w:jc w:val="center"/>
              <w:rPr>
                <w:rFonts w:eastAsia="Times New Roman"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 xml:space="preserve">Račun </w:t>
            </w:r>
          </w:p>
        </w:tc>
      </w:tr>
      <w:tr w:rsidTr="00F80752" w:rsidR="00F80752">
        <w:tc>
          <w:tcPr>
            <w:tcW w:type="pct" w:w="5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80752" w:rsidR="00F80752">
            <w:pPr>
              <w:pStyle w:val="Bezproreda"/>
              <w:spacing w:lineRule="auto" w:line="276"/>
              <w:rPr>
                <w:rFonts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7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80752" w:rsidR="00F80752">
            <w:pPr>
              <w:pStyle w:val="Bezproreda"/>
              <w:spacing w:lineRule="auto" w:line="276"/>
              <w:rPr>
                <w:rFonts w:eastAsia="Times New Roman" w:hAnsi="Bookman Old Style" w:ascii="Bookman Old Style"/>
                <w:b/>
                <w:sz w:val="24"/>
                <w:szCs w:val="24"/>
              </w:rPr>
            </w:pPr>
            <w:r>
              <w:rPr>
                <w:rFonts w:hAnsi="Bookman Old Style" w:ascii="Bookman Old Style"/>
                <w:b/>
                <w:sz w:val="24"/>
                <w:szCs w:val="24"/>
              </w:rPr>
              <w:t>UKUPNO:</w:t>
            </w:r>
          </w:p>
        </w:tc>
        <w:tc>
          <w:tcPr>
            <w:tcW w:type="pct" w:w="6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80752" w:rsidR="00F80752">
            <w:pPr>
              <w:pStyle w:val="Bezproreda"/>
              <w:spacing w:lineRule="auto" w:line="276"/>
              <w:rPr>
                <w:rFonts w:eastAsia="Times New Roman" w:hAnsi="Bookman Old Style" w:ascii="Bookman Old Style"/>
                <w:b/>
                <w:sz w:val="24"/>
                <w:szCs w:val="24"/>
                <w:highlight w:val="yellow"/>
              </w:rPr>
            </w:pPr>
          </w:p>
        </w:tc>
        <w:tc>
          <w:tcPr>
            <w:tcW w:type="pct" w:w="7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80752" w:rsidR="00F80752">
            <w:pPr>
              <w:pStyle w:val="Bezproreda"/>
              <w:spacing w:lineRule="auto" w:line="276"/>
              <w:rPr>
                <w:rFonts w:eastAsia="Times New Roman" w:hAnsi="Bookman Old Style" w:ascii="Bookman Old Style"/>
                <w:b/>
                <w:sz w:val="24"/>
                <w:szCs w:val="24"/>
                <w:highlight w:val="yellow"/>
              </w:rPr>
            </w:pPr>
          </w:p>
        </w:tc>
        <w:tc>
          <w:tcPr>
            <w:tcW w:type="pct" w:w="5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80752" w:rsidR="00F80752">
            <w:pPr>
              <w:pStyle w:val="Bezproreda"/>
              <w:spacing w:lineRule="auto" w:line="276"/>
              <w:rPr>
                <w:rFonts w:eastAsia="Times New Roman" w:hAnsi="Bookman Old Style" w:ascii="Bookman Old Style"/>
                <w:b/>
                <w:sz w:val="20"/>
                <w:szCs w:val="20"/>
              </w:rPr>
            </w:pPr>
            <w:r>
              <w:rPr>
                <w:rFonts w:hAnsi="Bookman Old Style" w:ascii="Bookman Old Style"/>
                <w:b/>
                <w:sz w:val="20"/>
                <w:szCs w:val="20"/>
              </w:rPr>
              <w:t>1.039,623.84</w:t>
            </w:r>
          </w:p>
        </w:tc>
        <w:tc>
          <w:tcPr>
            <w:tcW w:type="pct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80752" w:rsidR="00F80752">
            <w:pPr>
              <w:pStyle w:val="Bezproreda"/>
              <w:spacing w:lineRule="auto" w:line="276"/>
              <w:rPr>
                <w:rFonts w:eastAsia="Times New Roman" w:hAnsi="Bookman Old Style" w:ascii="Bookman Old Style"/>
                <w:b/>
                <w:sz w:val="24"/>
                <w:szCs w:val="24"/>
              </w:rPr>
            </w:pPr>
          </w:p>
        </w:tc>
        <w:tc>
          <w:tcPr>
            <w:tcW w:type="pct" w:w="5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80752" w:rsidR="00F80752">
            <w:pPr>
              <w:pStyle w:val="Bezproreda"/>
              <w:spacing w:lineRule="auto" w:line="276"/>
              <w:rPr>
                <w:rFonts w:eastAsia="Times New Roman" w:hAnsi="Bookman Old Style" w:ascii="Bookman Old Style"/>
                <w:b/>
                <w:sz w:val="24"/>
                <w:szCs w:val="24"/>
              </w:rPr>
            </w:pPr>
          </w:p>
        </w:tc>
        <w:tc>
          <w:tcPr>
            <w:tcW w:type="pct" w:w="6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80752" w:rsidR="00F80752">
            <w:pPr>
              <w:pStyle w:val="Bezproreda"/>
              <w:spacing w:lineRule="auto" w:line="276"/>
              <w:rPr>
                <w:rFonts w:eastAsia="Times New Roman" w:hAnsi="Times New Roman" w:ascii="Times New Roman"/>
                <w:b/>
                <w:sz w:val="24"/>
                <w:szCs w:val="24"/>
              </w:rPr>
            </w:pPr>
            <w:r>
              <w:rPr>
                <w:rFonts w:hAnsi="Bookman Old Style" w:ascii="Bookman Old Style"/>
                <w:b/>
                <w:sz w:val="20"/>
                <w:szCs w:val="20"/>
              </w:rPr>
              <w:t>1.039,623.84</w:t>
            </w:r>
          </w:p>
        </w:tc>
      </w:tr>
    </w:tbl>
    <w:p w:rsidRDefault="00532892" w:rsidP="00EB0625" w:rsidR="00532892">
      <w:pPr>
        <w:ind w:firstLine="0" w:left="0"/>
      </w:pPr>
    </w:p>
    <w:p w:rsidRDefault="00532892" w:rsidP="00EB0625" w:rsidR="00532892">
      <w:pPr>
        <w:ind w:firstLine="0" w:left="0"/>
      </w:pPr>
    </w:p>
    <w:p w:rsidRDefault="00EB0625" w:rsidP="00EB0625" w:rsidR="00EB0625">
      <w:pPr>
        <w:ind w:firstLine="0" w:left="0"/>
        <w:jc w:val="center"/>
        <w:rPr>
          <w:rFonts w:cs="Times New Roman" w:hAnsi="Times New Roman" w:ascii="Times New Roman"/>
          <w:sz w:val="24"/>
          <w:szCs w:val="24"/>
        </w:rPr>
      </w:pPr>
      <w:r w:rsidRPr="00B07079">
        <w:rPr>
          <w:rFonts w:cs="Times New Roman" w:hAnsi="Times New Roman" w:ascii="Times New Roman"/>
          <w:sz w:val="24"/>
          <w:szCs w:val="24"/>
        </w:rPr>
        <w:t>Obrazloženje</w:t>
      </w:r>
    </w:p>
    <w:p w:rsidRDefault="00EB0625" w:rsidP="00EB0625" w:rsidR="00EB0625">
      <w:pPr>
        <w:ind w:hanging="12" w:left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B0625" w:rsidP="00EB0625" w:rsidR="00EB0625">
      <w:pPr>
        <w:ind w:hanging="12" w:left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173728" w:rsidP="00173728" w:rsidR="00173728">
      <w:pPr>
        <w:ind w:firstLine="708" w:left="0"/>
        <w:rPr>
          <w:rFonts w:cs="Times New Roman" w:hAnsi="Times New Roman" w:ascii="Times New Roman"/>
          <w:sz w:val="24"/>
          <w:szCs w:val="24"/>
        </w:rPr>
      </w:pPr>
      <w:r w:rsidRPr="00D83A21">
        <w:rPr>
          <w:rFonts w:cs="Times New Roman" w:hAnsi="Times New Roman" w:ascii="Times New Roman"/>
          <w:sz w:val="24"/>
          <w:szCs w:val="24"/>
        </w:rPr>
        <w:t xml:space="preserve">Na ispitnom ročištu održanog dana </w:t>
      </w:r>
      <w:r w:rsidR="00F80752">
        <w:rPr>
          <w:rFonts w:cs="Times New Roman" w:hAnsi="Times New Roman" w:ascii="Times New Roman"/>
          <w:sz w:val="24"/>
          <w:szCs w:val="24"/>
        </w:rPr>
        <w:t>30 kolovoza 2017</w:t>
      </w:r>
      <w:r>
        <w:rPr>
          <w:rFonts w:cs="Times New Roman" w:hAnsi="Times New Roman" w:ascii="Times New Roman"/>
          <w:sz w:val="24"/>
          <w:szCs w:val="24"/>
        </w:rPr>
        <w:t>. g.</w:t>
      </w:r>
      <w:r w:rsidRPr="00D83A21">
        <w:rPr>
          <w:rFonts w:cs="Times New Roman" w:hAnsi="Times New Roman" w:ascii="Times New Roman"/>
          <w:sz w:val="24"/>
          <w:szCs w:val="24"/>
        </w:rPr>
        <w:t xml:space="preserve"> u stečajnom predmetu </w:t>
      </w:r>
      <w:r w:rsidR="00F80752" w:rsidRPr="00F80752">
        <w:rPr>
          <w:rFonts w:cs="Times New Roman" w:hAnsi="Times New Roman" w:ascii="Times New Roman"/>
          <w:b/>
          <w:sz w:val="24"/>
          <w:szCs w:val="24"/>
        </w:rPr>
        <w:t>M-AGRO-S d.o.o. „u stečaju“, Petra Preradovića 138, Đakovo, MBS: 030113795, OIB: 16896941874</w:t>
      </w:r>
      <w:r w:rsidRPr="00D83A21">
        <w:rPr>
          <w:rFonts w:cs="Times New Roman" w:hAnsi="Times New Roman" w:ascii="Times New Roman"/>
          <w:sz w:val="24"/>
          <w:szCs w:val="24"/>
        </w:rPr>
        <w:t>, stečajn</w:t>
      </w:r>
      <w:r>
        <w:rPr>
          <w:rFonts w:cs="Times New Roman" w:hAnsi="Times New Roman" w:ascii="Times New Roman"/>
          <w:sz w:val="24"/>
          <w:szCs w:val="24"/>
        </w:rPr>
        <w:t>a</w:t>
      </w:r>
      <w:r w:rsidRPr="00D83A21">
        <w:rPr>
          <w:rFonts w:cs="Times New Roman" w:hAnsi="Times New Roman" w:ascii="Times New Roman"/>
          <w:sz w:val="24"/>
          <w:szCs w:val="24"/>
        </w:rPr>
        <w:t xml:space="preserve"> upravitelj</w:t>
      </w:r>
      <w:r>
        <w:rPr>
          <w:rFonts w:cs="Times New Roman" w:hAnsi="Times New Roman" w:ascii="Times New Roman"/>
          <w:sz w:val="24"/>
          <w:szCs w:val="24"/>
        </w:rPr>
        <w:t>ica</w:t>
      </w:r>
      <w:r w:rsidRPr="00D83A21">
        <w:rPr>
          <w:rFonts w:cs="Times New Roman" w:hAnsi="Times New Roman" w:ascii="Times New Roman"/>
          <w:sz w:val="24"/>
          <w:szCs w:val="24"/>
        </w:rPr>
        <w:t xml:space="preserve"> je ispita</w:t>
      </w:r>
      <w:r>
        <w:rPr>
          <w:rFonts w:cs="Times New Roman" w:hAnsi="Times New Roman" w:ascii="Times New Roman"/>
          <w:sz w:val="24"/>
          <w:szCs w:val="24"/>
        </w:rPr>
        <w:t>la</w:t>
      </w:r>
      <w:r w:rsidRPr="00D83A21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tražbine vjerovnika I i II višeg isplatnog reda koje je u cijelosti priznala kako je to navedeno u izreci rješenja. </w:t>
      </w:r>
    </w:p>
    <w:p w:rsidRDefault="00173728" w:rsidP="00173728" w:rsidR="00173728">
      <w:pPr>
        <w:ind w:firstLine="708" w:left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ŽDO </w:t>
      </w:r>
      <w:r w:rsidR="00CB1650">
        <w:rPr>
          <w:rFonts w:cs="Times New Roman" w:hAnsi="Times New Roman" w:ascii="Times New Roman"/>
          <w:sz w:val="24"/>
          <w:szCs w:val="24"/>
        </w:rPr>
        <w:t>se</w:t>
      </w:r>
      <w:r>
        <w:rPr>
          <w:rFonts w:cs="Times New Roman" w:hAnsi="Times New Roman" w:ascii="Times New Roman"/>
          <w:sz w:val="24"/>
          <w:szCs w:val="24"/>
        </w:rPr>
        <w:t xml:space="preserve"> suglasi</w:t>
      </w:r>
      <w:r w:rsidR="00CB1650">
        <w:rPr>
          <w:rFonts w:cs="Times New Roman" w:hAnsi="Times New Roman" w:ascii="Times New Roman"/>
          <w:sz w:val="24"/>
          <w:szCs w:val="24"/>
        </w:rPr>
        <w:t>o</w:t>
      </w:r>
      <w:r>
        <w:rPr>
          <w:rFonts w:cs="Times New Roman" w:hAnsi="Times New Roman" w:ascii="Times New Roman"/>
          <w:sz w:val="24"/>
          <w:szCs w:val="24"/>
        </w:rPr>
        <w:t xml:space="preserve"> s ispitanim tražbinama u cijelosti.</w:t>
      </w:r>
    </w:p>
    <w:p w:rsidRDefault="00CB1650" w:rsidP="00173728" w:rsidR="00CB1650">
      <w:pPr>
        <w:ind w:firstLine="708" w:left="0"/>
        <w:rPr>
          <w:rFonts w:cs="Times New Roman" w:hAnsi="Times New Roman" w:ascii="Times New Roman"/>
          <w:sz w:val="24"/>
          <w:szCs w:val="24"/>
        </w:rPr>
      </w:pPr>
    </w:p>
    <w:p w:rsidRDefault="00173728" w:rsidP="00173728" w:rsidR="00CF48F4">
      <w:pPr>
        <w:ind w:firstLine="547" w:left="0"/>
        <w:rPr>
          <w:rFonts w:cs="Times New Roman" w:hAnsi="Times New Roman" w:ascii="Times New Roman"/>
          <w:sz w:val="24"/>
          <w:szCs w:val="24"/>
        </w:rPr>
      </w:pPr>
      <w:r w:rsidRPr="00543E59">
        <w:rPr>
          <w:rFonts w:cs="Times New Roman" w:hAnsi="Times New Roman" w:ascii="Times New Roman"/>
          <w:sz w:val="24"/>
          <w:szCs w:val="24"/>
        </w:rPr>
        <w:t>Imajući u vidu odredbe čl. 138 st.</w:t>
      </w:r>
      <w:r>
        <w:rPr>
          <w:rFonts w:cs="Times New Roman" w:hAnsi="Times New Roman" w:ascii="Times New Roman"/>
          <w:sz w:val="24"/>
          <w:szCs w:val="24"/>
        </w:rPr>
        <w:t xml:space="preserve"> 1 i </w:t>
      </w:r>
      <w:r w:rsidRPr="00543E59">
        <w:rPr>
          <w:rFonts w:cs="Times New Roman" w:hAnsi="Times New Roman" w:ascii="Times New Roman"/>
          <w:sz w:val="24"/>
          <w:szCs w:val="24"/>
        </w:rPr>
        <w:t xml:space="preserve">2  u vezi s čl. 263 Stečajnog zakona („Narodne novine“ broj 71/15) sud je odlučio kao u izreci ovog rješenja pod točkom 1. </w:t>
      </w:r>
    </w:p>
    <w:p w:rsidRDefault="00CB1650" w:rsidP="00173728" w:rsidR="00CB1650" w:rsidRPr="00543E59">
      <w:pPr>
        <w:ind w:firstLine="547" w:left="0"/>
        <w:rPr>
          <w:rFonts w:cs="Times New Roman" w:hAnsi="Times New Roman" w:ascii="Times New Roman"/>
          <w:sz w:val="24"/>
          <w:szCs w:val="24"/>
        </w:rPr>
      </w:pPr>
    </w:p>
    <w:p w:rsidRDefault="00F80752" w:rsidP="00173728" w:rsidR="00173728" w:rsidRPr="00173728">
      <w:pPr>
        <w:ind w:firstLine="708"/>
        <w:rPr>
          <w:rFonts w:cs="Times New Roman" w:hAnsi="Times New Roman" w:ascii="Times New Roman"/>
          <w:sz w:val="24"/>
          <w:szCs w:val="24"/>
        </w:rPr>
      </w:pPr>
      <w:proofErr w:type="spellStart"/>
      <w:r>
        <w:rPr>
          <w:rFonts w:cs="Times New Roman" w:hAnsi="Times New Roman" w:ascii="Times New Roman"/>
          <w:sz w:val="24"/>
          <w:szCs w:val="24"/>
        </w:rPr>
        <w:t>Razlučnih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i i</w:t>
      </w:r>
      <w:r w:rsidR="00173728" w:rsidRPr="00173728">
        <w:rPr>
          <w:rFonts w:cs="Times New Roman" w:hAnsi="Times New Roman" w:ascii="Times New Roman"/>
          <w:sz w:val="24"/>
          <w:szCs w:val="24"/>
        </w:rPr>
        <w:t>zlučnih prava nema.</w:t>
      </w:r>
    </w:p>
    <w:p w:rsidRDefault="00173728" w:rsidP="00173728" w:rsidR="00173728" w:rsidRPr="00173728">
      <w:pPr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173728" w:rsidP="00CF48F4" w:rsidR="00173728" w:rsidRPr="00543E59">
      <w:pPr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B0625" w:rsidP="00EB0625" w:rsidR="00EB0625">
      <w:pPr>
        <w:jc w:val="center"/>
        <w:rPr>
          <w:rFonts w:cs="Times New Roman" w:hAnsi="Times New Roman" w:ascii="Times New Roman"/>
          <w:sz w:val="24"/>
          <w:szCs w:val="24"/>
        </w:rPr>
      </w:pPr>
      <w:r w:rsidRPr="00BA07CE">
        <w:rPr>
          <w:rFonts w:cs="Times New Roman" w:hAnsi="Times New Roman" w:ascii="Times New Roman"/>
          <w:sz w:val="24"/>
          <w:szCs w:val="24"/>
        </w:rPr>
        <w:t xml:space="preserve">U Osijeku </w:t>
      </w:r>
      <w:r w:rsidR="00CB1650">
        <w:rPr>
          <w:rFonts w:cs="Times New Roman" w:hAnsi="Times New Roman" w:ascii="Times New Roman"/>
          <w:sz w:val="24"/>
          <w:szCs w:val="24"/>
        </w:rPr>
        <w:t>6</w:t>
      </w:r>
      <w:r w:rsidR="00F80752">
        <w:rPr>
          <w:rFonts w:cs="Times New Roman" w:hAnsi="Times New Roman" w:ascii="Times New Roman"/>
          <w:sz w:val="24"/>
          <w:szCs w:val="24"/>
        </w:rPr>
        <w:t>. rujna 2017</w:t>
      </w:r>
      <w:r w:rsidR="00173728">
        <w:rPr>
          <w:rFonts w:cs="Times New Roman" w:hAnsi="Times New Roman" w:ascii="Times New Roman"/>
          <w:sz w:val="24"/>
          <w:szCs w:val="24"/>
        </w:rPr>
        <w:t>. g.</w:t>
      </w:r>
    </w:p>
    <w:p w:rsidRDefault="00173728" w:rsidP="00EB0625" w:rsidR="00173728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173728" w:rsidP="00EB0625" w:rsidR="00173728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173728" w:rsidP="00EB0625" w:rsidR="00173728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173728" w:rsidP="00173728" w:rsidR="00173728" w:rsidRPr="00173728">
      <w:pPr>
        <w:rPr>
          <w:rFonts w:cs="Times New Roman" w:hAnsi="Times New Roman" w:ascii="Times New Roman"/>
          <w:sz w:val="24"/>
          <w:szCs w:val="24"/>
        </w:rPr>
      </w:pPr>
      <w:r w:rsidRPr="00173728">
        <w:rPr>
          <w:rFonts w:cs="Times New Roman" w:hAnsi="Times New Roman" w:ascii="Times New Roman"/>
          <w:sz w:val="24"/>
          <w:szCs w:val="24"/>
        </w:rPr>
        <w:t>Zapisničar:                                                                                  STEČAJNA SUTKINJA</w:t>
      </w:r>
    </w:p>
    <w:p w:rsidRDefault="00173728" w:rsidP="00173728" w:rsidR="00173728">
      <w:pPr>
        <w:rPr>
          <w:rFonts w:cs="Times New Roman" w:hAnsi="Times New Roman" w:ascii="Times New Roman"/>
          <w:sz w:val="24"/>
          <w:szCs w:val="24"/>
        </w:rPr>
      </w:pPr>
      <w:r w:rsidRPr="00173728">
        <w:rPr>
          <w:rFonts w:cs="Times New Roman" w:hAnsi="Times New Roman" w:ascii="Times New Roman"/>
          <w:sz w:val="24"/>
          <w:szCs w:val="24"/>
        </w:rPr>
        <w:t>Danijela Sekulić                                                                                      Nada Roso</w:t>
      </w:r>
    </w:p>
    <w:p w:rsidRDefault="00173728" w:rsidP="00173728" w:rsidR="00173728" w:rsidRPr="00173728">
      <w:pPr>
        <w:rPr>
          <w:rFonts w:cs="Times New Roman" w:hAnsi="Times New Roman" w:ascii="Times New Roman"/>
          <w:sz w:val="24"/>
          <w:szCs w:val="24"/>
        </w:rPr>
      </w:pPr>
    </w:p>
    <w:p w:rsidRDefault="00173728" w:rsidP="00173728" w:rsidR="00173728" w:rsidRPr="00173728">
      <w:pPr>
        <w:rPr>
          <w:rFonts w:cs="Times New Roman" w:hAnsi="Times New Roman" w:ascii="Times New Roman"/>
          <w:sz w:val="24"/>
          <w:szCs w:val="24"/>
        </w:rPr>
      </w:pPr>
    </w:p>
    <w:p w:rsidRDefault="00173728" w:rsidP="00173728" w:rsidR="00173728" w:rsidRPr="00173728">
      <w:pPr>
        <w:rPr>
          <w:rFonts w:cs="Times New Roman" w:hAnsi="Times New Roman" w:ascii="Times New Roman"/>
          <w:sz w:val="24"/>
          <w:szCs w:val="24"/>
        </w:rPr>
      </w:pPr>
      <w:r w:rsidRPr="00173728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73728" w:rsidP="00173728" w:rsidR="00173728" w:rsidRPr="00173728">
      <w:pPr>
        <w:rPr>
          <w:rFonts w:cs="Times New Roman" w:hAnsi="Times New Roman" w:ascii="Times New Roman"/>
          <w:sz w:val="24"/>
          <w:szCs w:val="24"/>
        </w:rPr>
      </w:pPr>
      <w:r w:rsidRPr="00173728">
        <w:rPr>
          <w:rFonts w:cs="Times New Roman" w:hAnsi="Times New Roman" w:ascii="Times New Roman"/>
          <w:sz w:val="24"/>
          <w:szCs w:val="24"/>
        </w:rPr>
        <w:t>Protiv ovog rješenja nezadovoljna stranka može izjaviti žalbu Visokom trgovačkom sudu Republike Hrvatske u Zagrebu u roku od 8 dana u 3 primjerka putem ovog suda.</w:t>
      </w:r>
    </w:p>
    <w:p w:rsidRDefault="00173728" w:rsidP="00173728" w:rsidR="00173728">
      <w:pPr>
        <w:rPr>
          <w:rFonts w:cs="Times New Roman" w:hAnsi="Times New Roman" w:ascii="Times New Roman"/>
          <w:sz w:val="24"/>
          <w:szCs w:val="24"/>
        </w:rPr>
      </w:pPr>
    </w:p>
    <w:p w:rsidRDefault="00173728" w:rsidP="00173728" w:rsidR="00173728">
      <w:pPr>
        <w:rPr>
          <w:rFonts w:cs="Times New Roman" w:hAnsi="Times New Roman" w:ascii="Times New Roman"/>
          <w:sz w:val="24"/>
          <w:szCs w:val="24"/>
        </w:rPr>
      </w:pPr>
    </w:p>
    <w:p w:rsidRDefault="00173728" w:rsidP="00173728" w:rsidR="00173728">
      <w:pPr>
        <w:rPr>
          <w:rFonts w:cs="Times New Roman" w:hAnsi="Times New Roman" w:ascii="Times New Roman"/>
          <w:sz w:val="24"/>
          <w:szCs w:val="24"/>
        </w:rPr>
      </w:pPr>
    </w:p>
    <w:p w:rsidRDefault="00173728" w:rsidP="00173728" w:rsidR="00173728" w:rsidRPr="00173728">
      <w:pPr>
        <w:rPr>
          <w:rFonts w:cs="Times New Roman" w:hAnsi="Times New Roman" w:ascii="Times New Roman"/>
          <w:sz w:val="24"/>
          <w:szCs w:val="24"/>
        </w:rPr>
      </w:pPr>
    </w:p>
    <w:p w:rsidRDefault="00173728" w:rsidP="00173728" w:rsidR="00173728" w:rsidRPr="00173728">
      <w:pPr>
        <w:rPr>
          <w:rFonts w:cs="Times New Roman" w:hAnsi="Times New Roman" w:ascii="Times New Roman"/>
          <w:sz w:val="24"/>
          <w:szCs w:val="24"/>
        </w:rPr>
      </w:pPr>
      <w:r w:rsidRPr="00173728">
        <w:rPr>
          <w:rFonts w:cs="Times New Roman" w:hAnsi="Times New Roman" w:ascii="Times New Roman"/>
          <w:sz w:val="24"/>
          <w:szCs w:val="24"/>
        </w:rPr>
        <w:t>DNA:</w:t>
      </w:r>
    </w:p>
    <w:p w:rsidRDefault="00173728" w:rsidP="00173728" w:rsidR="00173728" w:rsidRPr="00173728">
      <w:pPr>
        <w:tabs>
          <w:tab w:pos="3615" w:val="left"/>
          <w:tab w:pos="4185" w:val="left"/>
        </w:tabs>
        <w:rPr>
          <w:rFonts w:cs="Times New Roman" w:hAnsi="Times New Roman" w:ascii="Times New Roman"/>
          <w:sz w:val="24"/>
          <w:szCs w:val="24"/>
        </w:rPr>
      </w:pPr>
      <w:r w:rsidRPr="00173728">
        <w:rPr>
          <w:rFonts w:cs="Times New Roman" w:hAnsi="Times New Roman" w:ascii="Times New Roman"/>
          <w:sz w:val="24"/>
          <w:szCs w:val="24"/>
        </w:rPr>
        <w:t>1. St. upravitelj</w:t>
      </w:r>
      <w:r w:rsidR="00F80752">
        <w:rPr>
          <w:rFonts w:cs="Times New Roman" w:hAnsi="Times New Roman" w:ascii="Times New Roman"/>
          <w:sz w:val="24"/>
          <w:szCs w:val="24"/>
        </w:rPr>
        <w:t xml:space="preserve">ica dr. sc. </w:t>
      </w:r>
      <w:r w:rsidRPr="00173728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F80752">
        <w:rPr>
          <w:rFonts w:cs="Times New Roman" w:hAnsi="Times New Roman" w:ascii="Times New Roman"/>
          <w:sz w:val="24"/>
          <w:szCs w:val="24"/>
        </w:rPr>
        <w:t>Daša</w:t>
      </w:r>
      <w:proofErr w:type="spellEnd"/>
      <w:r w:rsidR="00F80752">
        <w:rPr>
          <w:rFonts w:cs="Times New Roman" w:hAnsi="Times New Roman" w:ascii="Times New Roman"/>
          <w:sz w:val="24"/>
          <w:szCs w:val="24"/>
        </w:rPr>
        <w:t xml:space="preserve"> Panjaković </w:t>
      </w:r>
      <w:proofErr w:type="spellStart"/>
      <w:r w:rsidR="00F80752">
        <w:rPr>
          <w:rFonts w:cs="Times New Roman" w:hAnsi="Times New Roman" w:ascii="Times New Roman"/>
          <w:sz w:val="24"/>
          <w:szCs w:val="24"/>
        </w:rPr>
        <w:t>Senjić</w:t>
      </w:r>
      <w:proofErr w:type="spellEnd"/>
    </w:p>
    <w:p w:rsidRDefault="00173728" w:rsidP="00173728" w:rsidR="00173728" w:rsidRPr="00173728">
      <w:pPr>
        <w:tabs>
          <w:tab w:pos="5955" w:val="left"/>
        </w:tabs>
        <w:rPr>
          <w:rFonts w:cs="Times New Roman" w:hAnsi="Times New Roman" w:ascii="Times New Roman"/>
          <w:sz w:val="24"/>
          <w:szCs w:val="24"/>
        </w:rPr>
      </w:pPr>
      <w:r w:rsidRPr="00173728">
        <w:rPr>
          <w:rFonts w:cs="Times New Roman" w:hAnsi="Times New Roman" w:ascii="Times New Roman"/>
          <w:sz w:val="24"/>
          <w:szCs w:val="24"/>
        </w:rPr>
        <w:t>2. ŽDO Osijek</w:t>
      </w:r>
      <w:r w:rsidRPr="00173728">
        <w:rPr>
          <w:rFonts w:cs="Times New Roman" w:hAnsi="Times New Roman" w:ascii="Times New Roman"/>
          <w:sz w:val="24"/>
          <w:szCs w:val="24"/>
        </w:rPr>
        <w:tab/>
      </w:r>
    </w:p>
    <w:p w:rsidRDefault="00173728" w:rsidP="00173728" w:rsidR="00173728" w:rsidRPr="00173728">
      <w:pPr>
        <w:rPr>
          <w:rFonts w:cs="Times New Roman" w:hAnsi="Times New Roman" w:ascii="Times New Roman"/>
          <w:sz w:val="24"/>
          <w:szCs w:val="24"/>
        </w:rPr>
      </w:pPr>
      <w:r w:rsidRPr="00173728">
        <w:rPr>
          <w:rFonts w:cs="Times New Roman" w:hAnsi="Times New Roman" w:ascii="Times New Roman"/>
          <w:sz w:val="24"/>
          <w:szCs w:val="24"/>
        </w:rPr>
        <w:t>3. e-oglasna ploča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73728" w:rsidP="00173728" w:rsidR="00173728">
      <w:pPr>
        <w:rPr>
          <w:rFonts w:cs="Times New Roman" w:hAnsi="Times New Roman" w:ascii="Times New Roman"/>
          <w:sz w:val="24"/>
          <w:szCs w:val="24"/>
        </w:rPr>
      </w:pPr>
      <w:r w:rsidRPr="00173728">
        <w:rPr>
          <w:rFonts w:cs="Times New Roman" w:hAnsi="Times New Roman" w:ascii="Times New Roman"/>
          <w:sz w:val="24"/>
          <w:szCs w:val="24"/>
        </w:rPr>
        <w:t>4. k-</w:t>
      </w:r>
      <w:r w:rsidR="00CB1650">
        <w:rPr>
          <w:rFonts w:cs="Times New Roman" w:hAnsi="Times New Roman" w:ascii="Times New Roman"/>
          <w:sz w:val="24"/>
          <w:szCs w:val="24"/>
        </w:rPr>
        <w:t>6</w:t>
      </w:r>
      <w:r w:rsidR="00F80752">
        <w:rPr>
          <w:rFonts w:cs="Times New Roman" w:hAnsi="Times New Roman" w:ascii="Times New Roman"/>
          <w:sz w:val="24"/>
          <w:szCs w:val="24"/>
        </w:rPr>
        <w:t>.10.</w:t>
      </w:r>
    </w:p>
    <w:p w:rsidRDefault="00173728" w:rsidP="00173728" w:rsidR="00173728">
      <w:pPr>
        <w:rPr>
          <w:rFonts w:cs="Times New Roman" w:hAnsi="Times New Roman" w:ascii="Times New Roman"/>
          <w:sz w:val="24"/>
          <w:szCs w:val="24"/>
        </w:rPr>
      </w:pPr>
    </w:p>
    <w:p w:rsidRDefault="00173728" w:rsidP="00173728" w:rsidR="00173728">
      <w:pPr>
        <w:rPr>
          <w:rFonts w:cs="Times New Roman" w:hAnsi="Times New Roman" w:ascii="Times New Roman"/>
          <w:sz w:val="24"/>
          <w:szCs w:val="24"/>
        </w:rPr>
      </w:pPr>
    </w:p>
    <w:p w:rsidRDefault="00173728" w:rsidP="00173728" w:rsidR="00173728">
      <w:pPr>
        <w:rPr>
          <w:rFonts w:cs="Times New Roman" w:hAnsi="Times New Roman" w:ascii="Times New Roman"/>
          <w:sz w:val="24"/>
          <w:szCs w:val="24"/>
        </w:rPr>
      </w:pPr>
    </w:p>
    <w:p w:rsidRDefault="00173728" w:rsidP="00173728" w:rsidR="00173728">
      <w:pPr>
        <w:rPr>
          <w:rFonts w:cs="Times New Roman" w:hAnsi="Times New Roman" w:ascii="Times New Roman"/>
          <w:sz w:val="24"/>
          <w:szCs w:val="24"/>
        </w:rPr>
      </w:pPr>
    </w:p>
    <w:p w:rsidRDefault="00173728" w:rsidP="00173728" w:rsidR="00173728">
      <w:pPr>
        <w:rPr>
          <w:rFonts w:cs="Times New Roman" w:hAnsi="Times New Roman" w:ascii="Times New Roman"/>
          <w:sz w:val="24"/>
          <w:szCs w:val="24"/>
        </w:rPr>
      </w:pPr>
    </w:p>
    <w:p w:rsidRDefault="00173728" w:rsidP="00173728" w:rsidR="00173728">
      <w:pPr>
        <w:rPr>
          <w:rFonts w:cs="Times New Roman" w:hAnsi="Times New Roman" w:ascii="Times New Roman"/>
          <w:sz w:val="24"/>
          <w:szCs w:val="24"/>
        </w:rPr>
      </w:pPr>
    </w:p>
    <w:p w:rsidRDefault="00173728" w:rsidP="00173728" w:rsidR="00173728" w:rsidRPr="00173728">
      <w:pPr>
        <w:rPr>
          <w:rFonts w:cs="Times New Roman" w:hAnsi="Times New Roman" w:ascii="Times New Roman"/>
          <w:sz w:val="24"/>
          <w:szCs w:val="24"/>
        </w:rPr>
      </w:pPr>
    </w:p>
    <w:p w:rsidRDefault="00173728" w:rsidP="00EB0625" w:rsidR="00173728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02615F" w:rsidP="00EB0625" w:rsidR="0002615F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02615F" w:rsidP="00EB0625" w:rsidR="0002615F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CB1650" w:rsidP="00EB0625" w:rsidR="00CB1650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CB1650" w:rsidP="00EB0625" w:rsidR="00CB1650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CB1650" w:rsidP="00EB0625" w:rsidR="00CB1650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CB1650" w:rsidP="00EB0625" w:rsidR="00CB1650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CB1650" w:rsidP="00EB0625" w:rsidR="00CB1650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CB1650" w:rsidP="00EB0625" w:rsidR="00CB1650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CB1650" w:rsidP="00EB0625" w:rsidR="00CB1650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CB1650" w:rsidP="00EB0625" w:rsidR="00CB1650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CB1650" w:rsidP="00EB0625" w:rsidR="00CB1650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CB1650" w:rsidP="00EB0625" w:rsidR="00CB1650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CB1650" w:rsidP="00EB0625" w:rsidR="00CB1650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CB1650" w:rsidP="00EB0625" w:rsidR="00CB1650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CB1650" w:rsidP="00EB0625" w:rsidR="00CB1650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02615F" w:rsidP="00EB0625" w:rsidR="0002615F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02615F" w:rsidP="00EB0625" w:rsidR="0002615F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02615F" w:rsidP="00EB0625" w:rsidR="0002615F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02615F" w:rsidP="00EB0625" w:rsidR="0002615F" w:rsidRPr="00173728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EB0625" w:rsidP="00EB0625" w:rsidR="00EB0625" w:rsidRPr="00173728">
      <w:pPr>
        <w:ind w:firstLine="0" w:left="0"/>
        <w:rPr>
          <w:rFonts w:cs="Times New Roman" w:hAnsi="Times New Roman" w:ascii="Times New Roman"/>
          <w:sz w:val="24"/>
          <w:szCs w:val="24"/>
        </w:rPr>
      </w:pPr>
    </w:p>
    <w:p w:rsidRDefault="00EB0625" w:rsidP="00EB0625" w:rsidR="00EB0625" w:rsidRPr="009771BE"/>
    <w:p w:rsidRDefault="00DB052E" w:rsidP="00EB0625" w:rsidR="00DB052E" w:rsidRPr="00EB0625">
      <w:pPr>
        <w:ind w:firstLine="0" w:left="0"/>
      </w:pPr>
    </w:p>
    <w:sectPr w:rsidSect="00AA2A52" w:rsidR="00DB052E" w:rsidRPr="00EB0625">
      <w:headerReference w:type="default" r:id="rId11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3415" w:rsidP="00EB0625" w:rsidR="00803415">
      <w:r>
        <w:separator/>
      </w:r>
    </w:p>
  </w:endnote>
  <w:endnote w:id="0" w:type="continuationSeparator">
    <w:p w:rsidRDefault="00803415" w:rsidP="00EB0625" w:rsidR="00803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3415" w:rsidP="00EB0625" w:rsidR="00803415">
      <w:r>
        <w:separator/>
      </w:r>
    </w:p>
  </w:footnote>
  <w:footnote w:id="0" w:type="continuationSeparator">
    <w:p w:rsidRDefault="00803415" w:rsidP="00EB0625" w:rsidR="00803415">
      <w:r>
        <w:continuationSeparator/>
      </w:r>
    </w:p>
  </w:footnote>
  <w:footnote w:id="1">
    <w:p w:rsidRDefault="00F80752" w:rsidP="00F80752" w:rsidR="00F80752">
      <w:pPr>
        <w:pStyle w:val="Tekstfusnote"/>
      </w:pPr>
    </w:p>
    <w:p w:rsidRDefault="00F80752" w:rsidP="00F80752" w:rsidR="00F80752">
      <w:pPr>
        <w:pStyle w:val="Tekstfusnote"/>
      </w:pP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65268956"/>
      <w:docPartObj>
        <w:docPartGallery w:val="Page Numbers (Top of Page)"/>
        <w:docPartUnique/>
      </w:docPartObj>
    </w:sdtPr>
    <w:sdtEndPr/>
    <w:sdtContent>
      <w:p w:rsidRDefault="00EB0625" w:rsidR="0002615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5171">
          <w:rPr>
            <w:noProof/>
          </w:rPr>
          <w:t>3</w:t>
        </w:r>
        <w:r>
          <w:fldChar w:fldCharType="end"/>
        </w:r>
      </w:p>
      <w:p w:rsidRDefault="00975171" w:rsidP="0002615F" w:rsidR="0002615F">
        <w:pPr>
          <w:ind w:firstLine="0" w:left="0"/>
          <w:jc w:val="right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>Broj: St-1670/16-42</w:t>
        </w:r>
      </w:p>
      <w:p w:rsidRDefault="00975171" w:rsidP="0002615F" w:rsidR="00EB0625">
        <w:pPr>
          <w:pStyle w:val="Zaglavlje"/>
          <w:ind w:firstLine="0" w:left="0"/>
        </w:pPr>
      </w:p>
    </w:sdtContent>
  </w:sdt>
  <w:p w:rsidRDefault="00EB0625" w:rsidR="00EB062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0C6EC4"/>
    <w:multiLevelType w:val="hybridMultilevel"/>
    <w:tmpl w:val="E7E24FE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EAF011E"/>
    <w:multiLevelType w:val="hybridMultilevel"/>
    <w:tmpl w:val="A10CE2AA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5EC77A1"/>
    <w:multiLevelType w:val="hybridMultilevel"/>
    <w:tmpl w:val="6B86573A"/>
    <w:lvl w:tplc="10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0625"/>
    <w:rsid w:val="0002615F"/>
    <w:rsid w:val="000B127F"/>
    <w:rsid w:val="000C432B"/>
    <w:rsid w:val="00173728"/>
    <w:rsid w:val="00193CDF"/>
    <w:rsid w:val="001C6305"/>
    <w:rsid w:val="002D5BE6"/>
    <w:rsid w:val="00305318"/>
    <w:rsid w:val="003257D7"/>
    <w:rsid w:val="00342CA8"/>
    <w:rsid w:val="003C299C"/>
    <w:rsid w:val="003D20F2"/>
    <w:rsid w:val="004026C8"/>
    <w:rsid w:val="0045345C"/>
    <w:rsid w:val="004571B5"/>
    <w:rsid w:val="004E4886"/>
    <w:rsid w:val="005244CF"/>
    <w:rsid w:val="005325CB"/>
    <w:rsid w:val="00532892"/>
    <w:rsid w:val="00533068"/>
    <w:rsid w:val="005D168A"/>
    <w:rsid w:val="00756F2C"/>
    <w:rsid w:val="007F60F2"/>
    <w:rsid w:val="00803415"/>
    <w:rsid w:val="0081223B"/>
    <w:rsid w:val="008214D8"/>
    <w:rsid w:val="00887F7D"/>
    <w:rsid w:val="00892557"/>
    <w:rsid w:val="008A371A"/>
    <w:rsid w:val="008A6CE0"/>
    <w:rsid w:val="00924F04"/>
    <w:rsid w:val="0097433F"/>
    <w:rsid w:val="00975171"/>
    <w:rsid w:val="00AA2A52"/>
    <w:rsid w:val="00B01C20"/>
    <w:rsid w:val="00C06C57"/>
    <w:rsid w:val="00CA38CE"/>
    <w:rsid w:val="00CB1650"/>
    <w:rsid w:val="00CF48F4"/>
    <w:rsid w:val="00D258C0"/>
    <w:rsid w:val="00D539BB"/>
    <w:rsid w:val="00DB052E"/>
    <w:rsid w:val="00DC1E42"/>
    <w:rsid w:val="00DE36E3"/>
    <w:rsid w:val="00DE3C0B"/>
    <w:rsid w:val="00DF30CD"/>
    <w:rsid w:val="00EB0625"/>
    <w:rsid w:val="00F168F0"/>
    <w:rsid w:val="00F32FAA"/>
    <w:rsid w:val="00F80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625"/>
    <w:pPr>
      <w:ind w:hanging="144" w:left="547"/>
      <w:jc w:val="both"/>
    </w:pPr>
    <w:rPr>
      <w:rFonts w:cstheme="minorBidi" w:eastAsiaTheme="minorHAnsi" w:hAnsiTheme="minorHAnsi" w:asciiTheme="min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Odlomakpopisa" w:type="paragraph">
    <w:name w:val="List Paragraph"/>
    <w:basedOn w:val="Normal"/>
    <w:uiPriority w:val="34"/>
    <w:qFormat/>
    <w:rsid w:val="00EB062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B06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B0625"/>
    <w:rPr>
      <w:rFonts w:eastAsiaTheme="minorHAnsi"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6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B0625"/>
    <w:rPr>
      <w:rFonts w:cstheme="minorBidi" w:eastAsiaTheme="minorHAnsi" w:hAnsiTheme="minorHAnsi" w:asciiTheme="minorHAnsi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EB06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B0625"/>
    <w:rPr>
      <w:rFonts w:cstheme="minorBidi" w:eastAsiaTheme="minorHAnsi" w:hAnsiTheme="minorHAnsi" w:asciiTheme="minorHAnsi"/>
      <w:sz w:val="22"/>
      <w:szCs w:val="22"/>
    </w:rPr>
  </w:style>
  <w:style w:styleId="Bezproreda" w:type="paragraph">
    <w:name w:val="No Spacing"/>
    <w:uiPriority w:val="99"/>
    <w:qFormat/>
    <w:rsid w:val="00887F7D"/>
    <w:rPr>
      <w:rFonts w:cstheme="minorBidi" w:eastAsiaTheme="minorHAnsi" w:hAnsiTheme="minorHAnsi" w:asciiTheme="minorHAnsi"/>
      <w:sz w:val="22"/>
      <w:szCs w:val="22"/>
    </w:rPr>
  </w:style>
  <w:style w:styleId="Reetkatablice" w:type="table">
    <w:name w:val="Table Grid"/>
    <w:basedOn w:val="Obinatablica"/>
    <w:uiPriority w:val="59"/>
    <w:rsid w:val="00887F7D"/>
    <w:rPr>
      <w:rFonts w:cstheme="minorBidi" w:eastAsiaTheme="minorHAnsi" w:hAnsiTheme="minorHAnsi" w:asciiTheme="minorHAnsi"/>
      <w:sz w:val="22"/>
      <w:szCs w:val="22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fusnote" w:type="paragraph">
    <w:name w:val="footnote text"/>
    <w:basedOn w:val="Normal"/>
    <w:link w:val="TekstfusnoteChar"/>
    <w:uiPriority w:val="99"/>
    <w:semiHidden/>
    <w:rsid w:val="00CF48F4"/>
    <w:pPr>
      <w:spacing w:after="80"/>
      <w:ind w:firstLine="0" w:left="0"/>
      <w:jc w:val="left"/>
    </w:pPr>
    <w:rPr>
      <w:rFonts w:cs="Times New Roman" w:eastAsia="Calibri" w:hAnsi="Calibri" w:ascii="Calibri"/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CF48F4"/>
    <w:rPr>
      <w:rFonts w:eastAsia="Calibri" w:hAnsi="Calibri" w:ascii="Calibri"/>
    </w:rPr>
  </w:style>
  <w:style w:styleId="Referencafusnote" w:type="character">
    <w:name w:val="footnote reference"/>
    <w:uiPriority w:val="99"/>
    <w:semiHidden/>
    <w:rsid w:val="00CF48F4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D539B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D539B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539B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39B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39B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625"/>
    <w:pPr>
      <w:ind w:hanging="144" w:left="547"/>
      <w:jc w:val="both"/>
    </w:pPr>
    <w:rPr>
      <w:rFonts w:asciiTheme="minorHAnsi" w:cstheme="minorBidi" w:eastAsiaTheme="minorHAnsi" w:hAnsiTheme="min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Odlomakpopisa" w:type="paragraph">
    <w:name w:val="List Paragraph"/>
    <w:basedOn w:val="Normal"/>
    <w:uiPriority w:val="34"/>
    <w:qFormat/>
    <w:rsid w:val="00EB062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B06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B0625"/>
    <w:rPr>
      <w:rFonts w:ascii="Tahoma" w:cs="Tahoma" w:eastAsiaTheme="minorHAns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6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B0625"/>
    <w:rPr>
      <w:rFonts w:asciiTheme="minorHAnsi" w:cstheme="minorBidi" w:eastAsiaTheme="minorHAnsi" w:hAnsiTheme="minorHAnsi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EB06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B0625"/>
    <w:rPr>
      <w:rFonts w:asciiTheme="minorHAnsi" w:cstheme="minorBidi" w:eastAsiaTheme="minorHAnsi" w:hAnsiTheme="minorHAnsi"/>
      <w:sz w:val="22"/>
      <w:szCs w:val="22"/>
    </w:rPr>
  </w:style>
  <w:style w:styleId="Bezproreda" w:type="paragraph">
    <w:name w:val="No Spacing"/>
    <w:uiPriority w:val="99"/>
    <w:qFormat/>
    <w:rsid w:val="00887F7D"/>
    <w:rPr>
      <w:rFonts w:asciiTheme="minorHAnsi" w:cstheme="minorBidi" w:eastAsiaTheme="minorHAnsi" w:hAnsiTheme="minorHAnsi"/>
      <w:sz w:val="22"/>
      <w:szCs w:val="22"/>
    </w:rPr>
  </w:style>
  <w:style w:styleId="Reetkatablice" w:type="table">
    <w:name w:val="Table Grid"/>
    <w:basedOn w:val="Obinatablica"/>
    <w:uiPriority w:val="59"/>
    <w:rsid w:val="00887F7D"/>
    <w:rPr>
      <w:rFonts w:asciiTheme="minorHAnsi" w:cstheme="minorBidi" w:eastAsiaTheme="minorHAnsi" w:hAnsiTheme="minorHAnsi"/>
      <w:sz w:val="22"/>
      <w:szCs w:val="22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fusnote" w:type="paragraph">
    <w:name w:val="footnote text"/>
    <w:basedOn w:val="Normal"/>
    <w:link w:val="TekstfusnoteChar"/>
    <w:uiPriority w:val="99"/>
    <w:semiHidden/>
    <w:rsid w:val="00CF48F4"/>
    <w:pPr>
      <w:spacing w:after="80"/>
      <w:ind w:firstLine="0" w:left="0"/>
      <w:jc w:val="left"/>
    </w:pPr>
    <w:rPr>
      <w:rFonts w:ascii="Calibri" w:cs="Times New Roman" w:eastAsia="Calibri" w:hAnsi="Calibri"/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CF48F4"/>
    <w:rPr>
      <w:rFonts w:ascii="Calibri" w:eastAsia="Calibri" w:hAnsi="Calibri"/>
    </w:rPr>
  </w:style>
  <w:style w:styleId="Referencafusnote" w:type="character">
    <w:name w:val="footnote reference"/>
    <w:uiPriority w:val="99"/>
    <w:semiHidden/>
    <w:rsid w:val="00CF48F4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D539B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D539B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539B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39B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39B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50734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2017.</izvorni_sadrzaj>
    <derivirana_varijabla naziv="DomainObject.DatumDonosenjaOdluke_1">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St-1670/2016-42</izvorni_sadrzaj>
    <derivirana_varijabla naziv="DomainObject.Oznaka_1">St-1670/2016-42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1670</izvorni_sadrzaj>
    <derivirana_varijabla naziv="DomainObject.Predmet.Broj_1">1670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St-1670/2016</izvorni_sadrzaj>
    <derivirana_varijabla naziv="DomainObject.Predmet.OznakaBroj_1">St-1670/2016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M-AGRO-S d.o.o. proizvodnja, trgovina i usluge</izvorni_sadrzaj>
    <derivirana_varijabla naziv="DomainObject.Predmet.ProtustrankaFormated_1">  M-AGRO-S d.o.o. proizvodnja, trgovina i usluge</derivirana_varijabla>
  </DomainObject.Predmet.ProtustrankaFormated>
  <DomainObject.Predmet.ProtustrankaFormatedOIB>
    <izvorni_sadrzaj>  M-AGRO-S d.o.o. proizvodnja, trgovina i usluge, OIB 16896941874</izvorni_sadrzaj>
    <derivirana_varijabla naziv="DomainObject.Predmet.ProtustrankaFormatedOIB_1">  M-AGRO-S d.o.o. proizvodnja, trgovina i usluge, OIB 16896941874</derivirana_varijabla>
  </DomainObject.Predmet.ProtustrankaFormatedOIB>
  <DomainObject.Predmet.ProtustrankaFormatedWithAdress>
    <izvorni_sadrzaj> M-AGRO-S d.o.o. proizvodnja, trgovina i usluge, Petra Preradovića 138, 31400 Đakovo</izvorni_sadrzaj>
    <derivirana_varijabla naziv="DomainObject.Predmet.ProtustrankaFormatedWithAdress_1"> M-AGRO-S d.o.o. proizvodnja, trgovina i usluge, Petra Preradovića 138, 31400 Đakovo</derivirana_varijabla>
  </DomainObject.Predmet.ProtustrankaFormatedWithAdress>
  <DomainObject.Predmet.ProtustrankaFormatedWithAdressOIB>
    <izvorni_sadrzaj> M-AGRO-S d.o.o. proizvodnja, trgovina i usluge, OIB 16896941874, Petra Preradovića 138, 31400 Đakovo</izvorni_sadrzaj>
    <derivirana_varijabla naziv="DomainObject.Predmet.ProtustrankaFormatedWithAdressOIB_1"> M-AGRO-S d.o.o. proizvodnja, trgovina i usluge, OIB 16896941874, Petra Preradovića 138, 31400 Đakovo</derivirana_varijabla>
  </DomainObject.Predmet.ProtustrankaFormatedWithAdressOIB>
  <DomainObject.Predmet.ProtustrankaWithAdress>
    <izvorni_sadrzaj>M-AGRO-S d.o.o. proizvodnja, trgovina i usluge Petra Preradovića 138, 31400 Đakovo</izvorni_sadrzaj>
    <derivirana_varijabla naziv="DomainObject.Predmet.ProtustrankaWithAdress_1">M-AGRO-S d.o.o. proizvodnja, trgovina i usluge Petra Preradovića 138, 31400 Đakovo</derivirana_varijabla>
  </DomainObject.Predmet.ProtustrankaWithAdress>
  <DomainObject.Predmet.ProtustrankaWithAdressOIB>
    <izvorni_sadrzaj>M-AGRO-S d.o.o. proizvodnja, trgovina i usluge, OIB 16896941874, Petra Preradovića 138, 31400 Đakovo</izvorni_sadrzaj>
    <derivirana_varijabla naziv="DomainObject.Predmet.ProtustrankaWithAdressOIB_1">M-AGRO-S d.o.o. proizvodnja, trgovina i usluge, OIB 16896941874, Petra Preradovića 138, 31400 Đakovo</derivirana_varijabla>
  </DomainObject.Predmet.ProtustrankaWithAdressOIB>
  <DomainObject.Predmet.ProtustrankaNazivFormated>
    <izvorni_sadrzaj>M-AGRO-S d.o.o. proizvodnja, trgovina i usluge</izvorni_sadrzaj>
    <derivirana_varijabla naziv="DomainObject.Predmet.ProtustrankaNazivFormated_1">M-AGRO-S d.o.o. proizvodnja, trgovina i usluge</derivirana_varijabla>
  </DomainObject.Predmet.ProtustrankaNazivFormated>
  <DomainObject.Predmet.ProtustrankaNazivFormatedOIB>
    <izvorni_sadrzaj>M-AGRO-S d.o.o. proizvodnja, trgovina i usluge, OIB 16896941874</izvorni_sadrzaj>
    <derivirana_varijabla naziv="DomainObject.Predmet.ProtustrankaNazivFormatedOIB_1">M-AGRO-S d.o.o. proizvodnja, trgovina i usluge, OIB 16896941874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M-AGRO-S d.o.o. proizvodnja, trgovina i usluge</item>
    </izvorni_sadrzaj>
    <derivirana_varijabla naziv="DomainObject.Predmet.ProtuStrankaListFormated_1">
      <item>M-AGRO-S d.o.o. proizvodnja, trgovina i usluge</item>
    </derivirana_varijabla>
  </DomainObject.Predmet.ProtuStrankaListFormated>
  <DomainObject.Predmet.ProtuStrankaListFormatedOIB>
    <izvorni_sadrzaj>
      <item>M-AGRO-S d.o.o. proizvodnja, trgovina i usluge, OIB 16896941874</item>
    </izvorni_sadrzaj>
    <derivirana_varijabla naziv="DomainObject.Predmet.ProtuStrankaListFormatedOIB_1">
      <item>M-AGRO-S d.o.o. proizvodnja, trgovina i usluge, OIB 16896941874</item>
    </derivirana_varijabla>
  </DomainObject.Predmet.ProtuStrankaListFormatedOIB>
  <DomainObject.Predmet.ProtuStrankaListFormatedWithAdress>
    <izvorni_sadrzaj>
      <item>M-AGRO-S d.o.o. proizvodnja, trgovina i usluge, Petra Preradovića 138, 31400 Đakovo</item>
    </izvorni_sadrzaj>
    <derivirana_varijabla naziv="DomainObject.Predmet.ProtuStrankaListFormatedWithAdress_1">
      <item>M-AGRO-S d.o.o. proizvodnja, trgovina i usluge, Petra Preradovića 138, 31400 Đakovo</item>
    </derivirana_varijabla>
  </DomainObject.Predmet.ProtuStrankaListFormatedWithAdress>
  <DomainObject.Predmet.ProtuStrankaListFormatedWithAdressOIB>
    <izvorni_sadrzaj>
      <item>M-AGRO-S d.o.o. proizvodnja, trgovina i usluge, OIB 16896941874, Petra Preradovića 138, 31400 Đakovo</item>
    </izvorni_sadrzaj>
    <derivirana_varijabla naziv="DomainObject.Predmet.ProtuStrankaListFormatedWithAdressOIB_1">
      <item>M-AGRO-S d.o.o. proizvodnja, trgovina i usluge, OIB 16896941874, Petra Preradovića 138, 31400 Đakovo</item>
    </derivirana_varijabla>
  </DomainObject.Predmet.ProtuStrankaListFormatedWithAdressOIB>
  <DomainObject.Predmet.ProtuStrankaListNazivFormated>
    <izvorni_sadrzaj>
      <item>M-AGRO-S d.o.o. proizvodnja, trgovina i usluge</item>
    </izvorni_sadrzaj>
    <derivirana_varijabla naziv="DomainObject.Predmet.ProtuStrankaListNazivFormated_1">
      <item>M-AGRO-S d.o.o. proizvodnja, trgovina i usluge</item>
    </derivirana_varijabla>
  </DomainObject.Predmet.ProtuStrankaListNazivFormated>
  <DomainObject.Predmet.ProtuStrankaListNazivFormatedOIB>
    <izvorni_sadrzaj>
      <item>M-AGRO-S d.o.o. proizvodnja, trgovina i usluge, OIB 16896941874</item>
    </izvorni_sadrzaj>
    <derivirana_varijabla naziv="DomainObject.Predmet.ProtuStrankaListNazivFormatedOIB_1">
      <item>M-AGRO-S d.o.o. proizvodnja, trgovina i usluge, OIB 16896941874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2017.</izvorni_sadrzaj>
    <derivirana_varijabla naziv="DomainObject.Datum_1">6. rujna 2017.</derivirana_varijabla>
  </DomainObject.Datum>
  <DomainObject.PoslovniBrojDokumenta>
    <izvorni_sadrzaj>St-1670/2016-42</izvorni_sadrzaj>
    <derivirana_varijabla naziv="DomainObject.PoslovniBrojDokumenta_1">St-1670/2016-42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M-AGRO-S d.o.o. proizvodnja, trgovina i usluge</izvorni_sadrzaj>
    <derivirana_varijabla naziv="DomainObject.Predmet.ProtustrankaIDrugi_1">M-AGRO-S d.o.o. proizvodnja, trgovina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M-AGRO-S d.o.o. proizvodnja, trgovina i usluge, OIB 16896941874, Petra Preradovića 138, 31400 Đakovo</izvorni_sadrzaj>
    <derivirana_varijabla naziv="DomainObject.Predmet.ProtustrankaIDrugiAdressOIB_1">M-AGRO-S d.o.o. proizvodnja, trgovina i usluge, OIB 16896941874, Petra Preradovića 138,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M-AGRO-S d.o.o. proizvodnja, trgovina i usluge</item>
    </izvorni_sadrzaj>
    <derivirana_varijabla naziv="DomainObject.Predmet.SudioniciListNaziv_1">
      <item>FINA RC OSIJEK</item>
      <item>M-AGRO-S d.o.o. proizvodnja, trgovina i usluge</item>
    </derivirana_varijabla>
  </DomainObject.Predmet.SudioniciListNaziv>
  <DomainObject.Predmet.SudioniciListAdressOIB>
    <izvorni_sadrzaj>
      <item>FINA RC OSIJEK, OIB 85821130368</item>
      <item>M-AGRO-S d.o.o. proizvodnja, trgovina i usluge, OIB 16896941874, Petra Preradovića 138,31400 Đakovo</item>
    </izvorni_sadrzaj>
    <derivirana_varijabla naziv="DomainObject.Predmet.SudioniciListAdressOIB_1">
      <item>FINA RC OSIJEK, OIB 85821130368</item>
      <item>M-AGRO-S d.o.o. proizvodnja, trgovina i usluge, OIB 16896941874, Petra Preradovića 138,31400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16896941874</item>
    </izvorni_sadrzaj>
    <derivirana_varijabla naziv="DomainObject.Predmet.SudioniciListNazivOIB_1">
      <item>, OIB 85821130368</item>
      <item>, OIB 16896941874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Daša dr.sc. Panjaković Senjić, OIB 39849053592, Gornjodravska obala 89a Osijek</item>
    </izvorni_sadrzaj>
    <derivirana_varijabla naziv="DomainObject.Predmet.StecajniUpraviteljiListAddressOIB_1">
      <item>Daša dr.sc. Panjaković Senjić, OIB 39849053592,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BCC977-47F0-416E-9C33-2A49E28B78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567</properties:Words>
  <properties:Characters>3254</properties:Characters>
  <properties:Lines>583</properties:Lines>
  <properties:Paragraphs>131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2017-09-01T11:25:00Z</dcterms:created>
  <dc:creator>wsadmin</dc:creator>
  <cp:lastModifiedBy>Danijela Sekulić</cp:lastModifiedBy>
  <cp:lastPrinted>2017-09-06T10:31:00Z</cp:lastPrinted>
  <dcterms:modified xmlns:xsi="http://www.w3.org/2001/XMLSchema-instance" xsi:type="dcterms:W3CDTF">2017-09-06T10:52:00Z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St-1670/2016-42 / Odluka - Rješenje - utvrđene i osporene tražbine</vt:lpwstr>
  </prop:property>
  <prop:property name="CC_coloring" pid="4" fmtid="{D5CDD505-2E9C-101B-9397-08002B2CF9AE}">
    <vt:bool>true</vt:bool>
  </prop:property>
  <prop:property name="BrojStranica" pid="5" fmtid="{D5CDD505-2E9C-101B-9397-08002B2CF9AE}">
    <vt:i4>6</vt:i4>
  </prop:property>
</prop:Properties>
</file>