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7909b" w14:paraId="1e7909b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D02282">
        <w:rPr>
          <w:rFonts w:cs="Times New Roman" w:hAnsi="Times New Roman" w:ascii="Times New Roman"/>
          <w:sz w:val="24"/>
        </w:rPr>
        <w:t>2858</w:t>
      </w:r>
      <w:r w:rsidR="00450F32">
        <w:rPr>
          <w:rFonts w:cs="Times New Roman" w:hAnsi="Times New Roman" w:ascii="Times New Roman"/>
          <w:sz w:val="24"/>
        </w:rPr>
        <w:t>/16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7E3C54" w:rsidP="002179B7" w:rsidR="00CC43BC" w:rsidRPr="005812C2">
      <w:pPr>
        <w:ind w:firstLine="720"/>
        <w:jc w:val="both"/>
        <w:rPr>
          <w:sz w:val="24"/>
          <w:szCs w:val="24"/>
        </w:rPr>
      </w:pPr>
      <w:r w:rsidRPr="005812C2">
        <w:rPr>
          <w:sz w:val="24"/>
          <w:szCs w:val="24"/>
          <w:lang w:val="pt-BR"/>
        </w:rPr>
        <w:t xml:space="preserve">Trgovački sud u Zagrebu, po sucu </w:t>
      </w:r>
      <w:r w:rsidR="002179B7" w:rsidRPr="005812C2">
        <w:rPr>
          <w:sz w:val="24"/>
          <w:szCs w:val="24"/>
          <w:lang w:val="pt-BR"/>
        </w:rPr>
        <w:t>pojedincu Luciji Butigan, u stečajnom postupku povodom</w:t>
      </w:r>
      <w:r w:rsidRPr="005812C2">
        <w:rPr>
          <w:sz w:val="24"/>
          <w:szCs w:val="24"/>
          <w:lang w:val="pt-BR"/>
        </w:rPr>
        <w:t xml:space="preserve"> prijedloga predlagatelja FINANCIJSKE AGENCIJE, Zagreb, </w:t>
      </w:r>
      <w:r w:rsidR="002179B7" w:rsidRPr="005812C2">
        <w:rPr>
          <w:sz w:val="24"/>
          <w:szCs w:val="24"/>
          <w:lang w:val="pt-BR"/>
        </w:rPr>
        <w:t xml:space="preserve">RC Zagreb, </w:t>
      </w:r>
      <w:r w:rsidR="00767307">
        <w:rPr>
          <w:sz w:val="24"/>
          <w:szCs w:val="24"/>
          <w:lang w:val="pt-BR"/>
        </w:rPr>
        <w:t>Ulica grada Vukovara 70</w:t>
      </w:r>
      <w:r w:rsidRPr="005812C2">
        <w:rPr>
          <w:sz w:val="24"/>
          <w:szCs w:val="24"/>
          <w:lang w:val="pt-BR"/>
        </w:rPr>
        <w:t>, za otvaranje stečajnog postupka nad dužnikom</w:t>
      </w:r>
      <w:r w:rsidR="00767307">
        <w:rPr>
          <w:sz w:val="24"/>
          <w:szCs w:val="24"/>
          <w:lang w:val="pt-BR"/>
        </w:rPr>
        <w:t xml:space="preserve"> </w:t>
      </w:r>
      <w:r w:rsidR="00D02282">
        <w:rPr>
          <w:sz w:val="24"/>
          <w:szCs w:val="24"/>
        </w:rPr>
        <w:t>LUXURIA d.o.o. za usluge, Zagreb, Kopernikova 7</w:t>
      </w:r>
      <w:r w:rsidR="00D02282" w:rsidRPr="00DF3BB3">
        <w:rPr>
          <w:sz w:val="24"/>
          <w:szCs w:val="24"/>
        </w:rPr>
        <w:t>,</w:t>
      </w:r>
      <w:r w:rsidR="00D02282">
        <w:rPr>
          <w:sz w:val="24"/>
          <w:szCs w:val="24"/>
        </w:rPr>
        <w:t xml:space="preserve"> OIB:50525441007</w:t>
      </w:r>
      <w:r w:rsidR="005812C2" w:rsidRPr="005812C2">
        <w:rPr>
          <w:sz w:val="24"/>
          <w:szCs w:val="24"/>
        </w:rPr>
        <w:t xml:space="preserve">, </w:t>
      </w:r>
      <w:r w:rsidR="002179B7" w:rsidRPr="005812C2">
        <w:rPr>
          <w:sz w:val="24"/>
          <w:szCs w:val="24"/>
          <w:lang w:val="pt-BR"/>
        </w:rPr>
        <w:t xml:space="preserve">dana </w:t>
      </w:r>
      <w:r w:rsidR="00C07A89">
        <w:rPr>
          <w:sz w:val="24"/>
          <w:szCs w:val="24"/>
          <w:lang w:val="pt-BR"/>
        </w:rPr>
        <w:t>15</w:t>
      </w:r>
      <w:r w:rsidR="0058305C">
        <w:rPr>
          <w:sz w:val="24"/>
          <w:szCs w:val="24"/>
          <w:lang w:val="pt-BR"/>
        </w:rPr>
        <w:t xml:space="preserve">. </w:t>
      </w:r>
      <w:r w:rsidR="00C07A89">
        <w:rPr>
          <w:sz w:val="24"/>
          <w:szCs w:val="24"/>
          <w:lang w:val="pt-BR"/>
        </w:rPr>
        <w:t>studenoga</w:t>
      </w:r>
      <w:r w:rsidR="0058305C">
        <w:rPr>
          <w:sz w:val="24"/>
          <w:szCs w:val="24"/>
          <w:lang w:val="pt-BR"/>
        </w:rPr>
        <w:t xml:space="preserve"> 2017.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2179B7" w:rsidP="00C07A89" w:rsidR="00C07A89">
      <w:pPr>
        <w:pStyle w:val="Odlomakpopisa"/>
        <w:widowControl w:val="false"/>
        <w:numPr>
          <w:ilvl w:val="0"/>
          <w:numId w:val="10"/>
        </w:numPr>
        <w:jc w:val="both"/>
        <w:rPr>
          <w:sz w:val="24"/>
          <w:szCs w:val="24"/>
        </w:rPr>
      </w:pPr>
      <w:r w:rsidRPr="00C07A89">
        <w:rPr>
          <w:sz w:val="24"/>
          <w:szCs w:val="24"/>
        </w:rPr>
        <w:t xml:space="preserve">Nalaže se </w:t>
      </w:r>
      <w:r w:rsidR="00C07A89" w:rsidRPr="00C07A89">
        <w:rPr>
          <w:sz w:val="24"/>
          <w:szCs w:val="24"/>
        </w:rPr>
        <w:t xml:space="preserve">privremenoj stečajnoj upraviteljici JELENA STANKUS-TKALEC, Varaždin, Zagrebačka 91, OIB 9185866027, da u roku od 8 dana od dana primitka ovog rješenja dopuni pisano Izvješće o gospodarsko-financijskom stanju dužnika zaprimljeno u Trgovačkom sudu u Zagrebu dana 2. listopada 2017.g., odnosno da se decidirano očituje da li ovaj dužnik ima imovinu koja bi činila stečajnu masu ili nema nikakve imovine. </w:t>
      </w:r>
    </w:p>
    <w:p w:rsidRDefault="00C07A89" w:rsidP="00C07A89" w:rsidR="00C07A89">
      <w:pPr>
        <w:pStyle w:val="Odlomakpopisa"/>
        <w:widowControl w:val="false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Zakazuje se ročište radi rasprave o pretpostavkama za otvaranje stečajnog postupka kod dužnika za dan</w:t>
      </w:r>
    </w:p>
    <w:p w:rsidRDefault="00C07A89" w:rsidP="00C07A89" w:rsidR="00C07A89">
      <w:pPr>
        <w:widowControl w:val="false"/>
        <w:jc w:val="both"/>
        <w:rPr>
          <w:sz w:val="24"/>
          <w:szCs w:val="24"/>
        </w:rPr>
      </w:pPr>
    </w:p>
    <w:p w:rsidRDefault="00C07A89" w:rsidP="00C07A89" w:rsidR="00C07A89">
      <w:pPr>
        <w:widowControl w:val="false"/>
        <w:jc w:val="center"/>
        <w:rPr>
          <w:sz w:val="24"/>
          <w:szCs w:val="24"/>
        </w:rPr>
      </w:pPr>
      <w:r>
        <w:rPr>
          <w:sz w:val="24"/>
          <w:szCs w:val="24"/>
        </w:rPr>
        <w:t>19. prosinca 2017.g. u 10,00 sati</w:t>
      </w:r>
    </w:p>
    <w:p w:rsidRDefault="00C07A89" w:rsidP="00C07A89" w:rsidR="00C07A89">
      <w:pPr>
        <w:widowControl w:val="false"/>
        <w:jc w:val="center"/>
        <w:rPr>
          <w:sz w:val="24"/>
          <w:szCs w:val="24"/>
        </w:rPr>
      </w:pPr>
    </w:p>
    <w:p w:rsidRDefault="00C07A89" w:rsidP="00C07A89" w:rsidR="00C07A89">
      <w:pPr>
        <w:widowControl w:val="false"/>
        <w:jc w:val="both"/>
        <w:rPr>
          <w:sz w:val="24"/>
          <w:szCs w:val="24"/>
        </w:rPr>
      </w:pPr>
      <w:r>
        <w:rPr>
          <w:sz w:val="24"/>
          <w:szCs w:val="24"/>
        </w:rPr>
        <w:t>u Trgovačkom sudu u Zagrebu, soba 91 (II. kat), Petrinjska 8, na koje se pozivaju dostavom ovog rješenja:</w:t>
      </w:r>
    </w:p>
    <w:p w:rsidRDefault="00C07A89" w:rsidP="00C07A89" w:rsidR="00C07A89">
      <w:pPr>
        <w:widowControl w:val="false"/>
        <w:jc w:val="both"/>
        <w:rPr>
          <w:sz w:val="24"/>
          <w:szCs w:val="24"/>
        </w:rPr>
      </w:pPr>
    </w:p>
    <w:p w:rsidRDefault="00C07A89" w:rsidP="00C07A89" w:rsidR="00C07A89">
      <w:pPr>
        <w:pStyle w:val="Odlomakpopisa"/>
        <w:widowControl w:val="false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predlagatelj FINA</w:t>
      </w:r>
    </w:p>
    <w:p w:rsidRDefault="00C07A89" w:rsidP="00C07A89" w:rsidR="00C07A89">
      <w:pPr>
        <w:pStyle w:val="Odlomakpopisa"/>
        <w:widowControl w:val="false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dužnik</w:t>
      </w:r>
    </w:p>
    <w:p w:rsidRDefault="00C07A89" w:rsidP="00C07A89" w:rsidR="00C07A89">
      <w:pPr>
        <w:pStyle w:val="Odlomakpopisa"/>
        <w:widowControl w:val="false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zakonski zastupnik dužnika Muamer Babić, na adresu tvrtke</w:t>
      </w:r>
    </w:p>
    <w:p w:rsidRDefault="00C07A89" w:rsidP="00C07A89" w:rsidR="00C07A89" w:rsidRPr="00C07A89">
      <w:pPr>
        <w:pStyle w:val="Odlomakpopisa"/>
        <w:widowControl w:val="false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privremena stečajna upraviteljica</w:t>
      </w:r>
    </w:p>
    <w:p w:rsidRDefault="00C07A89" w:rsidP="00C07A89" w:rsidR="00C07A89">
      <w:pPr>
        <w:widowControl w:val="false"/>
        <w:jc w:val="both"/>
        <w:rPr>
          <w:sz w:val="24"/>
          <w:szCs w:val="24"/>
        </w:rPr>
      </w:pPr>
    </w:p>
    <w:p w:rsidRDefault="00C07A89" w:rsidP="00C07A89" w:rsidR="00C07A89" w:rsidRPr="00C07A89">
      <w:pPr>
        <w:widowControl w:val="false"/>
        <w:jc w:val="both"/>
        <w:rPr>
          <w:sz w:val="24"/>
          <w:szCs w:val="24"/>
        </w:rPr>
      </w:pPr>
    </w:p>
    <w:p w:rsidRDefault="008771CC" w:rsidP="0014336B" w:rsidR="00F3761C" w:rsidRPr="002179B7">
      <w:pPr>
        <w:jc w:val="center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>U Zagrebu</w:t>
      </w:r>
      <w:r w:rsidR="005E3D00">
        <w:rPr>
          <w:sz w:val="24"/>
          <w:szCs w:val="24"/>
        </w:rPr>
        <w:t xml:space="preserve">, </w:t>
      </w:r>
      <w:r w:rsidR="00C07A89">
        <w:rPr>
          <w:sz w:val="24"/>
          <w:szCs w:val="24"/>
        </w:rPr>
        <w:t>15. studenoga</w:t>
      </w:r>
      <w:r w:rsidR="0058305C">
        <w:rPr>
          <w:sz w:val="24"/>
          <w:szCs w:val="24"/>
        </w:rPr>
        <w:t xml:space="preserve"> 2017.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FD6CD6">
        <w:rPr>
          <w:sz w:val="24"/>
          <w:szCs w:val="24"/>
        </w:rPr>
        <w:t>S</w:t>
      </w:r>
      <w:r w:rsidR="0058305C">
        <w:rPr>
          <w:sz w:val="24"/>
          <w:szCs w:val="24"/>
        </w:rPr>
        <w:t>UDAC</w:t>
      </w:r>
    </w:p>
    <w:p w:rsidRDefault="0014336B" w:rsidP="00450676" w:rsidR="0014336B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74C55">
        <w:rPr>
          <w:sz w:val="24"/>
          <w:szCs w:val="24"/>
        </w:rPr>
        <w:t xml:space="preserve">  </w:t>
      </w:r>
      <w:r w:rsidR="0058305C">
        <w:rPr>
          <w:sz w:val="24"/>
          <w:szCs w:val="24"/>
        </w:rPr>
        <w:t>LUCIJA BUTIGAN</w:t>
      </w:r>
      <w:r w:rsidR="00105F28">
        <w:rPr>
          <w:sz w:val="24"/>
          <w:szCs w:val="24"/>
        </w:rPr>
        <w:t xml:space="preserve"> v.r.</w:t>
      </w:r>
    </w:p>
    <w:p w:rsidRDefault="00105F28" w:rsidP="00105F28" w:rsidR="00105F28">
      <w:pPr>
        <w:tabs>
          <w:tab w:pos="510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Za točnost otpravka – ovlašteni službenik:</w:t>
      </w:r>
    </w:p>
    <w:p w:rsidRDefault="00105F28" w:rsidP="00450676" w:rsidR="00105F28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Jadranka Zelić</w:t>
      </w:r>
    </w:p>
    <w:p w:rsidRDefault="008771CC" w:rsidP="009850B8" w:rsidR="00D60476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lastRenderedPageBreak/>
        <w:t xml:space="preserve"> </w:t>
      </w:r>
    </w:p>
    <w:p w:rsidRDefault="00876285" w:rsidP="0014336B" w:rsidR="00876285" w:rsidRPr="00E974B3">
      <w:pPr>
        <w:ind w:left="5040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105F28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C07A89">
        <w:rPr>
          <w:sz w:val="24"/>
          <w:szCs w:val="24"/>
        </w:rPr>
        <w:t>žalba nije dopuštena</w:t>
      </w:r>
      <w:r w:rsidR="00105F28">
        <w:rPr>
          <w:sz w:val="24"/>
          <w:szCs w:val="24"/>
        </w:rPr>
        <w:t xml:space="preserve"> (čl. 278. st. 2. ZPP-a u svezi s čl. 10. SZ-a).</w:t>
      </w:r>
    </w:p>
    <w:p w:rsidRDefault="00105F28" w:rsidR="00105F28">
      <w:pPr>
        <w:jc w:val="both"/>
        <w:rPr>
          <w:sz w:val="24"/>
          <w:szCs w:val="24"/>
        </w:rPr>
      </w:pPr>
    </w:p>
    <w:p w:rsidRDefault="00942AE4" w:rsidR="00942AE4" w:rsidRPr="00E974B3">
      <w:pPr>
        <w:jc w:val="both"/>
        <w:rPr>
          <w:sz w:val="24"/>
          <w:szCs w:val="24"/>
        </w:rPr>
      </w:pPr>
    </w:p>
    <w:p w:rsidRDefault="008E6A96" w:rsidR="008E6A96" w:rsidRPr="00E974B3">
      <w:pPr>
        <w:jc w:val="both"/>
        <w:rPr>
          <w:sz w:val="24"/>
          <w:szCs w:val="24"/>
        </w:rPr>
      </w:pPr>
    </w:p>
    <w:p w:rsidRDefault="00105F28" w:rsidP="005E3D00" w:rsidR="00105F28">
      <w:pPr>
        <w:jc w:val="both"/>
        <w:rPr>
          <w:sz w:val="24"/>
          <w:szCs w:val="24"/>
        </w:rPr>
      </w:pPr>
    </w:p>
    <w:p w:rsidRDefault="00105F28" w:rsidP="005E3D00" w:rsidR="00105F28">
      <w:pPr>
        <w:jc w:val="both"/>
        <w:rPr>
          <w:sz w:val="24"/>
          <w:szCs w:val="24"/>
        </w:rPr>
      </w:pPr>
    </w:p>
    <w:p w:rsidRDefault="00105F28" w:rsidP="005E3D00" w:rsidR="00105F28">
      <w:pPr>
        <w:jc w:val="both"/>
        <w:rPr>
          <w:sz w:val="24"/>
          <w:szCs w:val="24"/>
        </w:rPr>
      </w:pPr>
    </w:p>
    <w:p w:rsidRDefault="00105F28" w:rsidP="005E3D00" w:rsidR="00105F28">
      <w:pPr>
        <w:jc w:val="both"/>
        <w:rPr>
          <w:sz w:val="24"/>
          <w:szCs w:val="24"/>
        </w:rPr>
      </w:pPr>
    </w:p>
    <w:p w:rsidRDefault="00105F28" w:rsidP="005E3D00" w:rsidR="00105F28">
      <w:pPr>
        <w:jc w:val="both"/>
        <w:rPr>
          <w:sz w:val="24"/>
          <w:szCs w:val="24"/>
        </w:rPr>
      </w:pPr>
    </w:p>
    <w:p w:rsidRDefault="00105F28" w:rsidP="005E3D00" w:rsidR="00105F28">
      <w:pPr>
        <w:jc w:val="both"/>
        <w:rPr>
          <w:sz w:val="24"/>
          <w:szCs w:val="24"/>
        </w:rPr>
      </w:pPr>
    </w:p>
    <w:p w:rsidRDefault="00105F28" w:rsidP="005E3D00" w:rsidR="00105F28">
      <w:pPr>
        <w:jc w:val="both"/>
        <w:rPr>
          <w:sz w:val="24"/>
          <w:szCs w:val="24"/>
        </w:rPr>
      </w:pPr>
    </w:p>
    <w:p w:rsidRDefault="00105F28" w:rsidP="005E3D00" w:rsidR="00105F28">
      <w:pPr>
        <w:jc w:val="both"/>
        <w:rPr>
          <w:sz w:val="24"/>
          <w:szCs w:val="24"/>
        </w:rPr>
      </w:pPr>
    </w:p>
    <w:p w:rsidRDefault="00105F28" w:rsidP="005E3D00" w:rsidR="00105F28">
      <w:pPr>
        <w:jc w:val="both"/>
        <w:rPr>
          <w:sz w:val="24"/>
          <w:szCs w:val="24"/>
        </w:rPr>
      </w:pPr>
    </w:p>
    <w:p w:rsidRDefault="00105F28" w:rsidP="005E3D00" w:rsidR="00105F28">
      <w:pPr>
        <w:jc w:val="both"/>
        <w:rPr>
          <w:sz w:val="24"/>
          <w:szCs w:val="24"/>
        </w:rPr>
      </w:pPr>
    </w:p>
    <w:p w:rsidRDefault="00105F28" w:rsidP="005E3D00" w:rsidR="00105F28">
      <w:pPr>
        <w:jc w:val="both"/>
        <w:rPr>
          <w:sz w:val="24"/>
          <w:szCs w:val="24"/>
        </w:rPr>
      </w:pPr>
    </w:p>
    <w:p w:rsidRDefault="00105F28" w:rsidP="005E3D00" w:rsidR="00105F28">
      <w:pPr>
        <w:jc w:val="both"/>
        <w:rPr>
          <w:sz w:val="24"/>
          <w:szCs w:val="24"/>
        </w:rPr>
      </w:pPr>
    </w:p>
    <w:p w:rsidRDefault="00105F28" w:rsidP="005E3D00" w:rsidR="00105F28">
      <w:pPr>
        <w:jc w:val="both"/>
        <w:rPr>
          <w:sz w:val="24"/>
          <w:szCs w:val="24"/>
        </w:rPr>
      </w:pPr>
    </w:p>
    <w:p w:rsidRDefault="00105F28" w:rsidP="005E3D00" w:rsidR="00105F28">
      <w:pPr>
        <w:jc w:val="both"/>
        <w:rPr>
          <w:sz w:val="24"/>
          <w:szCs w:val="24"/>
        </w:rPr>
      </w:pPr>
    </w:p>
    <w:p w:rsidRDefault="00105F28" w:rsidP="005E3D00" w:rsidR="00105F28">
      <w:pPr>
        <w:jc w:val="both"/>
        <w:rPr>
          <w:sz w:val="24"/>
          <w:szCs w:val="24"/>
        </w:rPr>
      </w:pPr>
    </w:p>
    <w:p w:rsidRDefault="00105F28" w:rsidP="005E3D00" w:rsidR="00105F28">
      <w:pPr>
        <w:jc w:val="both"/>
        <w:rPr>
          <w:sz w:val="24"/>
          <w:szCs w:val="24"/>
        </w:rPr>
      </w:pPr>
    </w:p>
    <w:p w:rsidRDefault="00105F28" w:rsidP="005E3D00" w:rsidR="00105F28">
      <w:pPr>
        <w:jc w:val="both"/>
        <w:rPr>
          <w:sz w:val="24"/>
          <w:szCs w:val="24"/>
        </w:rPr>
      </w:pPr>
    </w:p>
    <w:p w:rsidRDefault="00105F28" w:rsidP="005E3D00" w:rsidR="00105F28">
      <w:pPr>
        <w:jc w:val="both"/>
        <w:rPr>
          <w:sz w:val="24"/>
          <w:szCs w:val="24"/>
        </w:rPr>
      </w:pPr>
    </w:p>
    <w:p w:rsidRDefault="00105F28" w:rsidP="005E3D00" w:rsidR="00105F28">
      <w:pPr>
        <w:jc w:val="both"/>
        <w:rPr>
          <w:sz w:val="24"/>
          <w:szCs w:val="24"/>
        </w:rPr>
      </w:pPr>
    </w:p>
    <w:p w:rsidRDefault="00105F28" w:rsidP="005E3D00" w:rsidR="00105F28">
      <w:pPr>
        <w:jc w:val="both"/>
        <w:rPr>
          <w:sz w:val="24"/>
          <w:szCs w:val="24"/>
        </w:rPr>
      </w:pPr>
    </w:p>
    <w:p w:rsidRDefault="00105F28" w:rsidP="005E3D00" w:rsidR="00105F28">
      <w:pPr>
        <w:jc w:val="both"/>
        <w:rPr>
          <w:sz w:val="24"/>
          <w:szCs w:val="24"/>
        </w:rPr>
      </w:pPr>
    </w:p>
    <w:p w:rsidRDefault="00105F28" w:rsidP="005E3D00" w:rsidR="00105F28">
      <w:pPr>
        <w:jc w:val="both"/>
        <w:rPr>
          <w:sz w:val="24"/>
          <w:szCs w:val="24"/>
        </w:rPr>
      </w:pPr>
    </w:p>
    <w:p w:rsidRDefault="00105F28" w:rsidP="005E3D00" w:rsidR="00105F28">
      <w:pPr>
        <w:jc w:val="both"/>
        <w:rPr>
          <w:sz w:val="24"/>
          <w:szCs w:val="24"/>
        </w:rPr>
      </w:pPr>
    </w:p>
    <w:p w:rsidRDefault="00105F28" w:rsidP="005E3D00" w:rsidR="00105F28">
      <w:pPr>
        <w:jc w:val="both"/>
        <w:rPr>
          <w:sz w:val="24"/>
          <w:szCs w:val="24"/>
        </w:rPr>
      </w:pPr>
    </w:p>
    <w:p w:rsidRDefault="00105F28" w:rsidP="005E3D00" w:rsidR="00105F28">
      <w:pPr>
        <w:jc w:val="both"/>
        <w:rPr>
          <w:sz w:val="24"/>
          <w:szCs w:val="24"/>
        </w:rPr>
      </w:pPr>
    </w:p>
    <w:p w:rsidRDefault="00105F28" w:rsidP="005E3D00" w:rsidR="00105F28">
      <w:pPr>
        <w:jc w:val="both"/>
        <w:rPr>
          <w:sz w:val="24"/>
          <w:szCs w:val="24"/>
        </w:rPr>
      </w:pPr>
    </w:p>
    <w:p w:rsidRDefault="00105F28" w:rsidP="005E3D00" w:rsidR="00105F28">
      <w:pPr>
        <w:jc w:val="both"/>
        <w:rPr>
          <w:sz w:val="24"/>
          <w:szCs w:val="24"/>
        </w:rPr>
      </w:pPr>
    </w:p>
    <w:p w:rsidRDefault="00105F28" w:rsidP="005E3D00" w:rsidR="00105F28">
      <w:pPr>
        <w:jc w:val="both"/>
        <w:rPr>
          <w:sz w:val="24"/>
          <w:szCs w:val="24"/>
        </w:rPr>
      </w:pPr>
    </w:p>
    <w:p w:rsidRDefault="00105F28" w:rsidP="005E3D00" w:rsidR="00105F28">
      <w:pPr>
        <w:jc w:val="both"/>
        <w:rPr>
          <w:sz w:val="24"/>
          <w:szCs w:val="24"/>
        </w:rPr>
      </w:pPr>
    </w:p>
    <w:p w:rsidRDefault="00105F28" w:rsidP="005E3D00" w:rsidR="00105F28">
      <w:pPr>
        <w:jc w:val="both"/>
        <w:rPr>
          <w:sz w:val="24"/>
          <w:szCs w:val="24"/>
        </w:rPr>
      </w:pPr>
    </w:p>
    <w:p w:rsidRDefault="00105F28" w:rsidP="005E3D00" w:rsidR="00105F28">
      <w:pPr>
        <w:jc w:val="both"/>
        <w:rPr>
          <w:sz w:val="24"/>
          <w:szCs w:val="24"/>
        </w:rPr>
      </w:pPr>
    </w:p>
    <w:p w:rsidRDefault="00105F28" w:rsidP="005E3D00" w:rsidR="00105F28">
      <w:pPr>
        <w:jc w:val="both"/>
        <w:rPr>
          <w:sz w:val="24"/>
          <w:szCs w:val="24"/>
        </w:rPr>
      </w:pPr>
    </w:p>
    <w:p w:rsidRDefault="00105F28" w:rsidP="005E3D00" w:rsidR="00105F28">
      <w:pPr>
        <w:jc w:val="both"/>
        <w:rPr>
          <w:sz w:val="24"/>
          <w:szCs w:val="24"/>
        </w:rPr>
      </w:pPr>
    </w:p>
    <w:p w:rsidRDefault="00105F28" w:rsidP="005E3D00" w:rsidR="00105F28">
      <w:pPr>
        <w:jc w:val="both"/>
        <w:rPr>
          <w:sz w:val="24"/>
          <w:szCs w:val="24"/>
        </w:rPr>
      </w:pPr>
    </w:p>
    <w:p w:rsidRDefault="00105F28" w:rsidP="005E3D00" w:rsidR="00105F28">
      <w:pPr>
        <w:jc w:val="both"/>
        <w:rPr>
          <w:sz w:val="24"/>
          <w:szCs w:val="24"/>
        </w:rPr>
      </w:pPr>
    </w:p>
    <w:p w:rsidRDefault="00105F28" w:rsidP="005E3D00" w:rsidR="00105F28">
      <w:pPr>
        <w:jc w:val="both"/>
        <w:rPr>
          <w:sz w:val="24"/>
          <w:szCs w:val="24"/>
        </w:rPr>
      </w:pPr>
    </w:p>
    <w:p w:rsidRDefault="00105F28" w:rsidP="005E3D00" w:rsidR="00105F28">
      <w:pPr>
        <w:jc w:val="both"/>
        <w:rPr>
          <w:sz w:val="24"/>
          <w:szCs w:val="24"/>
        </w:rPr>
      </w:pPr>
    </w:p>
    <w:p w:rsidRDefault="00105F28" w:rsidP="005E3D00" w:rsidR="00105F28">
      <w:pPr>
        <w:jc w:val="both"/>
        <w:rPr>
          <w:sz w:val="24"/>
          <w:szCs w:val="24"/>
        </w:rPr>
      </w:pPr>
    </w:p>
    <w:p w:rsidRDefault="00105F28" w:rsidP="005E3D00" w:rsidR="00105F28">
      <w:pPr>
        <w:jc w:val="both"/>
        <w:rPr>
          <w:sz w:val="24"/>
          <w:szCs w:val="24"/>
        </w:rPr>
      </w:pPr>
    </w:p>
    <w:p w:rsidRDefault="00105F28" w:rsidP="005E3D00" w:rsidR="00105F28">
      <w:pPr>
        <w:jc w:val="both"/>
        <w:rPr>
          <w:sz w:val="24"/>
          <w:szCs w:val="24"/>
        </w:rPr>
      </w:pPr>
    </w:p>
    <w:p w:rsidRDefault="00105F28" w:rsidP="005E3D00" w:rsidR="00105F28">
      <w:pPr>
        <w:jc w:val="both"/>
        <w:rPr>
          <w:sz w:val="24"/>
          <w:szCs w:val="24"/>
        </w:rPr>
      </w:pPr>
    </w:p>
    <w:p w:rsidRDefault="00105F28" w:rsidP="005E3D00" w:rsidR="00105F28">
      <w:pPr>
        <w:jc w:val="both"/>
        <w:rPr>
          <w:sz w:val="24"/>
          <w:szCs w:val="24"/>
        </w:rPr>
      </w:pPr>
    </w:p>
    <w:p w:rsidRDefault="00105F28" w:rsidP="005E3D00" w:rsidR="00105F28">
      <w:pPr>
        <w:jc w:val="both"/>
        <w:rPr>
          <w:sz w:val="24"/>
          <w:szCs w:val="24"/>
        </w:rPr>
      </w:pPr>
    </w:p>
    <w:p w:rsidRDefault="00105F28" w:rsidP="005E3D00" w:rsidR="00105F28">
      <w:pPr>
        <w:jc w:val="both"/>
        <w:rPr>
          <w:sz w:val="24"/>
          <w:szCs w:val="24"/>
        </w:rPr>
      </w:pPr>
    </w:p>
    <w:p w:rsidRDefault="00105F28" w:rsidP="005E3D00" w:rsidR="00105F28">
      <w:pPr>
        <w:jc w:val="both"/>
        <w:rPr>
          <w:sz w:val="24"/>
          <w:szCs w:val="24"/>
        </w:rPr>
      </w:pPr>
    </w:p>
    <w:p w:rsidRDefault="00105F28" w:rsidP="005E3D00" w:rsidR="00105F28">
      <w:pPr>
        <w:jc w:val="both"/>
        <w:rPr>
          <w:sz w:val="24"/>
          <w:szCs w:val="24"/>
        </w:rPr>
      </w:pPr>
    </w:p>
    <w:p w:rsidRDefault="00105F28" w:rsidP="005E3D00" w:rsidR="00105F28">
      <w:pPr>
        <w:jc w:val="both"/>
        <w:rPr>
          <w:sz w:val="24"/>
          <w:szCs w:val="24"/>
        </w:rPr>
      </w:pPr>
    </w:p>
    <w:p w:rsidRDefault="00105F28" w:rsidP="005E3D00" w:rsidR="00105F28">
      <w:pPr>
        <w:jc w:val="both"/>
        <w:rPr>
          <w:sz w:val="24"/>
          <w:szCs w:val="24"/>
        </w:rPr>
      </w:pPr>
    </w:p>
    <w:p w:rsidRDefault="00B32E61" w:rsidP="00B32E61" w:rsidR="00B32E61" w:rsidRPr="00E974B3">
      <w:pPr>
        <w:ind w:left="1363"/>
        <w:jc w:val="both"/>
        <w:rPr>
          <w:sz w:val="24"/>
          <w:szCs w:val="24"/>
        </w:rPr>
      </w:pPr>
    </w:p>
    <w:sectPr w:rsidSect="00FD6CD6" w:rsidR="00B32E61" w:rsidRPr="00E974B3">
      <w:headerReference w:type="default" r:id="rId11"/>
      <w:pgSz w:h="16838" w:w="11906"/>
      <w:pgMar w:gutter="0" w:footer="720" w:header="720" w:left="1797" w:bottom="1418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44" w:rsidR="001B5744">
      <w:r>
        <w:separator/>
      </w:r>
    </w:p>
  </w:endnote>
  <w:endnote w:id="0" w:type="continuationSeparator">
    <w:p w:rsidRDefault="001B5744" w:rsidR="001B5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44" w:rsidR="001B5744">
      <w:r>
        <w:separator/>
      </w:r>
    </w:p>
  </w:footnote>
  <w:footnote w:id="0" w:type="continuationSeparator">
    <w:p w:rsidRDefault="001B5744" w:rsidR="001B5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2AF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74C55" w:rsidR="004D2841" w:rsidRPr="0058305C">
    <w:pPr>
      <w:pStyle w:val="Zaglavlje"/>
      <w:jc w:val="right"/>
      <w:rPr>
        <w:sz w:val="24"/>
        <w:szCs w:val="24"/>
      </w:rPr>
    </w:pPr>
    <w:r w:rsidRPr="0058305C">
      <w:rPr>
        <w:sz w:val="24"/>
        <w:szCs w:val="24"/>
      </w:rPr>
      <w:t>20.St-</w:t>
    </w:r>
    <w:r w:rsidR="00D02282">
      <w:rPr>
        <w:sz w:val="24"/>
        <w:szCs w:val="24"/>
      </w:rPr>
      <w:t>2858</w:t>
    </w:r>
    <w:r w:rsidR="00C07A89"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A582437"/>
    <w:multiLevelType w:val="hybridMultilevel"/>
    <w:tmpl w:val="5A5858E0"/>
    <w:lvl w:tplc="D074880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0572801"/>
    <w:multiLevelType w:val="hybridMultilevel"/>
    <w:tmpl w:val="3BF6C708"/>
    <w:lvl w:tplc="F926B780" w:ilvl="0">
      <w:start w:val="1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CCA707C"/>
    <w:multiLevelType w:val="hybridMultilevel"/>
    <w:tmpl w:val="1B0C10A2"/>
    <w:lvl w:tplc="6302D2A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0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3"/>
  </w:num>
  <w:num w:numId="5">
    <w:abstractNumId w:val="5"/>
  </w:num>
  <w:num w:numId="6">
    <w:abstractNumId w:val="7"/>
  </w:num>
  <w:num w:numId="7">
    <w:abstractNumId w:val="6"/>
  </w:num>
  <w:num w:numId="8">
    <w:abstractNumId w:val="10"/>
  </w:num>
  <w:num w:numId="9">
    <w:abstractNumId w:val="8"/>
  </w:num>
  <w:num w:numId="10">
    <w:abstractNumId w:val="2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4BD2"/>
    <w:rsid w:val="00016B16"/>
    <w:rsid w:val="00016C56"/>
    <w:rsid w:val="000457CF"/>
    <w:rsid w:val="000519B3"/>
    <w:rsid w:val="00053379"/>
    <w:rsid w:val="0005692D"/>
    <w:rsid w:val="000701B1"/>
    <w:rsid w:val="000867BC"/>
    <w:rsid w:val="000A0821"/>
    <w:rsid w:val="000F110D"/>
    <w:rsid w:val="000F32D6"/>
    <w:rsid w:val="00105F28"/>
    <w:rsid w:val="001109BF"/>
    <w:rsid w:val="00111454"/>
    <w:rsid w:val="00113EC7"/>
    <w:rsid w:val="00116954"/>
    <w:rsid w:val="00131E99"/>
    <w:rsid w:val="0014336B"/>
    <w:rsid w:val="001662C4"/>
    <w:rsid w:val="00192171"/>
    <w:rsid w:val="001A1A7F"/>
    <w:rsid w:val="001B38C6"/>
    <w:rsid w:val="001B44D2"/>
    <w:rsid w:val="001B5744"/>
    <w:rsid w:val="002179B7"/>
    <w:rsid w:val="002431C4"/>
    <w:rsid w:val="00260A9E"/>
    <w:rsid w:val="00271D7C"/>
    <w:rsid w:val="00286FBD"/>
    <w:rsid w:val="002903F5"/>
    <w:rsid w:val="0029270E"/>
    <w:rsid w:val="002A3523"/>
    <w:rsid w:val="002B2AF6"/>
    <w:rsid w:val="002B486C"/>
    <w:rsid w:val="002B770A"/>
    <w:rsid w:val="002D0838"/>
    <w:rsid w:val="002D6659"/>
    <w:rsid w:val="002F01C6"/>
    <w:rsid w:val="002F7B61"/>
    <w:rsid w:val="00304BF2"/>
    <w:rsid w:val="00337798"/>
    <w:rsid w:val="00347895"/>
    <w:rsid w:val="0035799A"/>
    <w:rsid w:val="00364674"/>
    <w:rsid w:val="00365959"/>
    <w:rsid w:val="00375FFC"/>
    <w:rsid w:val="0039199F"/>
    <w:rsid w:val="003B45C0"/>
    <w:rsid w:val="003E3082"/>
    <w:rsid w:val="004401E2"/>
    <w:rsid w:val="0044050C"/>
    <w:rsid w:val="00450221"/>
    <w:rsid w:val="00450676"/>
    <w:rsid w:val="00450F32"/>
    <w:rsid w:val="004531FC"/>
    <w:rsid w:val="00454BBA"/>
    <w:rsid w:val="00475CDF"/>
    <w:rsid w:val="00476E8D"/>
    <w:rsid w:val="00482933"/>
    <w:rsid w:val="00483785"/>
    <w:rsid w:val="004838CD"/>
    <w:rsid w:val="00496DE5"/>
    <w:rsid w:val="004C3A9F"/>
    <w:rsid w:val="004D2841"/>
    <w:rsid w:val="004D7BA1"/>
    <w:rsid w:val="004E2FD0"/>
    <w:rsid w:val="004E5FEF"/>
    <w:rsid w:val="00500C65"/>
    <w:rsid w:val="00516616"/>
    <w:rsid w:val="0056765A"/>
    <w:rsid w:val="00574C55"/>
    <w:rsid w:val="005812C2"/>
    <w:rsid w:val="0058305C"/>
    <w:rsid w:val="005A0A17"/>
    <w:rsid w:val="005B3F73"/>
    <w:rsid w:val="005B5A8A"/>
    <w:rsid w:val="005B5C24"/>
    <w:rsid w:val="005C5E15"/>
    <w:rsid w:val="005C6F8A"/>
    <w:rsid w:val="005E34A3"/>
    <w:rsid w:val="005E3D00"/>
    <w:rsid w:val="005F6773"/>
    <w:rsid w:val="00601987"/>
    <w:rsid w:val="00615A8B"/>
    <w:rsid w:val="00623484"/>
    <w:rsid w:val="00626395"/>
    <w:rsid w:val="006309D3"/>
    <w:rsid w:val="00630DE9"/>
    <w:rsid w:val="00646A33"/>
    <w:rsid w:val="00653EAB"/>
    <w:rsid w:val="006A0A04"/>
    <w:rsid w:val="006A5506"/>
    <w:rsid w:val="006B12AE"/>
    <w:rsid w:val="006C36E6"/>
    <w:rsid w:val="006C7E17"/>
    <w:rsid w:val="006D2BAA"/>
    <w:rsid w:val="006D7A0F"/>
    <w:rsid w:val="006F2D89"/>
    <w:rsid w:val="006F46EA"/>
    <w:rsid w:val="006F7455"/>
    <w:rsid w:val="00723598"/>
    <w:rsid w:val="00727BFD"/>
    <w:rsid w:val="007433F7"/>
    <w:rsid w:val="0075681B"/>
    <w:rsid w:val="0075688D"/>
    <w:rsid w:val="00767307"/>
    <w:rsid w:val="007B593F"/>
    <w:rsid w:val="007E3C54"/>
    <w:rsid w:val="008366A0"/>
    <w:rsid w:val="0085270F"/>
    <w:rsid w:val="00866449"/>
    <w:rsid w:val="00866751"/>
    <w:rsid w:val="00876285"/>
    <w:rsid w:val="008771CC"/>
    <w:rsid w:val="008964F3"/>
    <w:rsid w:val="00897934"/>
    <w:rsid w:val="008E0F17"/>
    <w:rsid w:val="008E6A96"/>
    <w:rsid w:val="008E7DCE"/>
    <w:rsid w:val="009026BB"/>
    <w:rsid w:val="009128F5"/>
    <w:rsid w:val="00917ED4"/>
    <w:rsid w:val="00922268"/>
    <w:rsid w:val="00923121"/>
    <w:rsid w:val="00940EE1"/>
    <w:rsid w:val="00942AE4"/>
    <w:rsid w:val="009432C7"/>
    <w:rsid w:val="00974791"/>
    <w:rsid w:val="009850B8"/>
    <w:rsid w:val="0098563E"/>
    <w:rsid w:val="009B5D8A"/>
    <w:rsid w:val="00A110D0"/>
    <w:rsid w:val="00A15AB7"/>
    <w:rsid w:val="00A44A71"/>
    <w:rsid w:val="00A6313F"/>
    <w:rsid w:val="00A80EB3"/>
    <w:rsid w:val="00A828C1"/>
    <w:rsid w:val="00A8341B"/>
    <w:rsid w:val="00A90C82"/>
    <w:rsid w:val="00AA13CE"/>
    <w:rsid w:val="00AD3398"/>
    <w:rsid w:val="00AD3A0D"/>
    <w:rsid w:val="00AF4C01"/>
    <w:rsid w:val="00B01169"/>
    <w:rsid w:val="00B32E61"/>
    <w:rsid w:val="00B35218"/>
    <w:rsid w:val="00B4780B"/>
    <w:rsid w:val="00B73D75"/>
    <w:rsid w:val="00B844BF"/>
    <w:rsid w:val="00B93B9A"/>
    <w:rsid w:val="00BA474D"/>
    <w:rsid w:val="00BA6A86"/>
    <w:rsid w:val="00BC4571"/>
    <w:rsid w:val="00C03ACA"/>
    <w:rsid w:val="00C07A89"/>
    <w:rsid w:val="00C3544D"/>
    <w:rsid w:val="00C356A1"/>
    <w:rsid w:val="00C40383"/>
    <w:rsid w:val="00C51C6E"/>
    <w:rsid w:val="00CC43BC"/>
    <w:rsid w:val="00CC7D07"/>
    <w:rsid w:val="00CD201B"/>
    <w:rsid w:val="00CE3890"/>
    <w:rsid w:val="00CE3B7D"/>
    <w:rsid w:val="00CE4F52"/>
    <w:rsid w:val="00D02282"/>
    <w:rsid w:val="00D10A4F"/>
    <w:rsid w:val="00D31451"/>
    <w:rsid w:val="00D448E9"/>
    <w:rsid w:val="00D60187"/>
    <w:rsid w:val="00D60476"/>
    <w:rsid w:val="00D959BC"/>
    <w:rsid w:val="00D964DB"/>
    <w:rsid w:val="00DA5FA3"/>
    <w:rsid w:val="00DC72C4"/>
    <w:rsid w:val="00DD67BA"/>
    <w:rsid w:val="00DE1976"/>
    <w:rsid w:val="00DE479D"/>
    <w:rsid w:val="00E10818"/>
    <w:rsid w:val="00E45758"/>
    <w:rsid w:val="00E64D32"/>
    <w:rsid w:val="00E75BA4"/>
    <w:rsid w:val="00E815AE"/>
    <w:rsid w:val="00E94EF5"/>
    <w:rsid w:val="00E974B3"/>
    <w:rsid w:val="00EB2382"/>
    <w:rsid w:val="00EB4003"/>
    <w:rsid w:val="00EB4240"/>
    <w:rsid w:val="00EC1564"/>
    <w:rsid w:val="00EE3646"/>
    <w:rsid w:val="00EF1484"/>
    <w:rsid w:val="00F3761C"/>
    <w:rsid w:val="00F42A90"/>
    <w:rsid w:val="00F52798"/>
    <w:rsid w:val="00F53100"/>
    <w:rsid w:val="00F5779C"/>
    <w:rsid w:val="00F652CB"/>
    <w:rsid w:val="00F71AC5"/>
    <w:rsid w:val="00F83060"/>
    <w:rsid w:val="00FC3E6C"/>
    <w:rsid w:val="00FC400B"/>
    <w:rsid w:val="00FD0250"/>
    <w:rsid w:val="00FD6CD6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2A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2A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2AF6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A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A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2A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2A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2AF6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A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A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61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2858</izvorni_sadrzaj>
    <derivirana_varijabla naziv="DomainObject.Predmet.Broj_1">2858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St-2858/2016</izvorni_sadrzaj>
    <derivirana_varijabla naziv="DomainObject.Predmet.OznakaBroj_1">St-2858/2016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LUXURIA d.o.o.</izvorni_sadrzaj>
    <derivirana_varijabla naziv="DomainObject.Predmet.ProtustrankaFormated_1">  LUXURIA d.o.o.</derivirana_varijabla>
  </DomainObject.Predmet.ProtustrankaFormated>
  <DomainObject.Predmet.ProtustrankaFormatedOIB>
    <izvorni_sadrzaj>  LUXURIA d.o.o., OIB 50525441007</izvorni_sadrzaj>
    <derivirana_varijabla naziv="DomainObject.Predmet.ProtustrankaFormatedOIB_1">  LUXURIA d.o.o., OIB 50525441007</derivirana_varijabla>
  </DomainObject.Predmet.ProtustrankaFormatedOIB>
  <DomainObject.Predmet.ProtustrankaFormatedWithAdress>
    <izvorni_sadrzaj> LUXURIA d.o.o., Kopernikova 7, 10000 Zagreb</izvorni_sadrzaj>
    <derivirana_varijabla naziv="DomainObject.Predmet.ProtustrankaFormatedWithAdress_1"> LUXURIA d.o.o., Kopernikova 7, 10000 Zagreb</derivirana_varijabla>
  </DomainObject.Predmet.ProtustrankaFormatedWithAdress>
  <DomainObject.Predmet.ProtustrankaFormatedWithAdressOIB>
    <izvorni_sadrzaj> LUXURIA d.o.o., OIB 50525441007, Kopernikova 7, 10000 Zagreb</izvorni_sadrzaj>
    <derivirana_varijabla naziv="DomainObject.Predmet.ProtustrankaFormatedWithAdressOIB_1"> LUXURIA d.o.o., OIB 50525441007, Kopernikova 7, 10000 Zagreb</derivirana_varijabla>
  </DomainObject.Predmet.ProtustrankaFormatedWithAdressOIB>
  <DomainObject.Predmet.ProtustrankaWithAdress>
    <izvorni_sadrzaj>LUXURIA d.o.o. Kopernikova 7, 10000 Zagreb</izvorni_sadrzaj>
    <derivirana_varijabla naziv="DomainObject.Predmet.ProtustrankaWithAdress_1">LUXURIA d.o.o. Kopernikova 7, 10000 Zagreb</derivirana_varijabla>
  </DomainObject.Predmet.ProtustrankaWithAdress>
  <DomainObject.Predmet.ProtustrankaWithAdressOIB>
    <izvorni_sadrzaj>LUXURIA d.o.o., OIB 50525441007, Kopernikova 7, 10000 Zagreb</izvorni_sadrzaj>
    <derivirana_varijabla naziv="DomainObject.Predmet.ProtustrankaWithAdressOIB_1">LUXURIA d.o.o., OIB 50525441007, Kopernikova 7, 10000 Zagreb</derivirana_varijabla>
  </DomainObject.Predmet.ProtustrankaWithAdressOIB>
  <DomainObject.Predmet.ProtustrankaNazivFormated>
    <izvorni_sadrzaj>LUXURIA d.o.o.</izvorni_sadrzaj>
    <derivirana_varijabla naziv="DomainObject.Predmet.ProtustrankaNazivFormated_1">LUXURIA d.o.o.</derivirana_varijabla>
  </DomainObject.Predmet.ProtustrankaNazivFormated>
  <DomainObject.Predmet.ProtustrankaNazivFormatedOIB>
    <izvorni_sadrzaj>LUXURIA d.o.o., OIB 50525441007</izvorni_sadrzaj>
    <derivirana_varijabla naziv="DomainObject.Predmet.ProtustrankaNazivFormatedOIB_1">LUXURIA d.o.o., OIB 50525441007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LUXURIA d.o.o.</item>
    </izvorni_sadrzaj>
    <derivirana_varijabla naziv="DomainObject.Predmet.ProtuStrankaListFormated_1">
      <item>LUXURIA d.o.o.</item>
    </derivirana_varijabla>
  </DomainObject.Predmet.ProtuStrankaListFormated>
  <DomainObject.Predmet.ProtuStrankaListFormatedOIB>
    <izvorni_sadrzaj>
      <item>LUXURIA d.o.o., OIB 50525441007</item>
    </izvorni_sadrzaj>
    <derivirana_varijabla naziv="DomainObject.Predmet.ProtuStrankaListFormatedOIB_1">
      <item>LUXURIA d.o.o., OIB 50525441007</item>
    </derivirana_varijabla>
  </DomainObject.Predmet.ProtuStrankaListFormatedOIB>
  <DomainObject.Predmet.ProtuStrankaListFormatedWithAdress>
    <izvorni_sadrzaj>
      <item>LUXURIA d.o.o., Kopernikova 7, 10000 Zagreb</item>
    </izvorni_sadrzaj>
    <derivirana_varijabla naziv="DomainObject.Predmet.ProtuStrankaListFormatedWithAdress_1">
      <item>LUXURIA d.o.o., Kopernikova 7, 10000 Zagreb</item>
    </derivirana_varijabla>
  </DomainObject.Predmet.ProtuStrankaListFormatedWithAdress>
  <DomainObject.Predmet.ProtuStrankaListFormatedWithAdressOIB>
    <izvorni_sadrzaj>
      <item>LUXURIA d.o.o., OIB 50525441007, Kopernikova 7, 10000 Zagreb</item>
    </izvorni_sadrzaj>
    <derivirana_varijabla naziv="DomainObject.Predmet.ProtuStrankaListFormatedWithAdressOIB_1">
      <item>LUXURIA d.o.o., OIB 50525441007, Kopernikova 7, 10000 Zagreb</item>
    </derivirana_varijabla>
  </DomainObject.Predmet.ProtuStrankaListFormatedWithAdressOIB>
  <DomainObject.Predmet.ProtuStrankaListNazivFormated>
    <izvorni_sadrzaj>
      <item>LUXURIA d.o.o.</item>
    </izvorni_sadrzaj>
    <derivirana_varijabla naziv="DomainObject.Predmet.ProtuStrankaListNazivFormated_1">
      <item>LUXURIA d.o.o.</item>
    </derivirana_varijabla>
  </DomainObject.Predmet.ProtuStrankaListNazivFormated>
  <DomainObject.Predmet.ProtuStrankaListNazivFormatedOIB>
    <izvorni_sadrzaj>
      <item>LUXURIA d.o.o., OIB 50525441007</item>
    </izvorni_sadrzaj>
    <derivirana_varijabla naziv="DomainObject.Predmet.ProtuStrankaListNazivFormatedOIB_1">
      <item>LUXURIA d.o.o., OIB 50525441007</item>
    </derivirana_varijabla>
  </DomainObject.Predmet.ProtuStrankaListNazivFormatedOIB>
  <DomainObject.Predmet.OstaliListFormated>
    <izvorni_sadrzaj>
      <item>Muamer Babić</item>
    </izvorni_sadrzaj>
    <derivirana_varijabla naziv="DomainObject.Predmet.OstaliListFormated_1">
      <item>Muamer Babić</item>
    </derivirana_varijabla>
  </DomainObject.Predmet.OstaliListFormated>
  <DomainObject.Predmet.OstaliListFormatedOIB>
    <izvorni_sadrzaj>
      <item>Muamer Babić, OIB 28049536195</item>
    </izvorni_sadrzaj>
    <derivirana_varijabla naziv="DomainObject.Predmet.OstaliListFormatedOIB_1">
      <item>Muamer Babić, OIB 28049536195</item>
    </derivirana_varijabla>
  </DomainObject.Predmet.OstaliListFormatedOIB>
  <DomainObject.Predmet.OstaliListFormatedWithAdress>
    <izvorni_sadrzaj>
      <item>Muamer Babić, Velika Brijesnica bb, Doboj Istok</item>
    </izvorni_sadrzaj>
    <derivirana_varijabla naziv="DomainObject.Predmet.OstaliListFormatedWithAdress_1">
      <item>Muamer Babić, Velika Brijesnica bb, Doboj Istok</item>
    </derivirana_varijabla>
  </DomainObject.Predmet.OstaliListFormatedWithAdress>
  <DomainObject.Predmet.OstaliListFormatedWithAdressOIB>
    <izvorni_sadrzaj>
      <item>Muamer Babić, OIB 28049536195, Velika Brijesnica bb, Doboj Istok</item>
    </izvorni_sadrzaj>
    <derivirana_varijabla naziv="DomainObject.Predmet.OstaliListFormatedWithAdressOIB_1">
      <item>Muamer Babić, OIB 28049536195, Velika Brijesnica bb, Doboj Istok</item>
    </derivirana_varijabla>
  </DomainObject.Predmet.OstaliListFormatedWithAdressOIB>
  <DomainObject.Predmet.OstaliListNazivFormated>
    <izvorni_sadrzaj>
      <item>Muamer Babić</item>
    </izvorni_sadrzaj>
    <derivirana_varijabla naziv="DomainObject.Predmet.OstaliListNazivFormated_1">
      <item>Muamer Babić</item>
    </derivirana_varijabla>
  </DomainObject.Predmet.OstaliListNazivFormated>
  <DomainObject.Predmet.OstaliListNazivFormatedOIB>
    <izvorni_sadrzaj>
      <item>Muamer Babić, OIB 28049536195</item>
    </izvorni_sadrzaj>
    <derivirana_varijabla naziv="DomainObject.Predmet.OstaliListNazivFormatedOIB_1">
      <item>Muamer Babić, OIB 28049536195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LUXURIA d.o.o.</izvorni_sadrzaj>
    <derivirana_varijabla naziv="DomainObject.Predmet.ProtustrankaIDrugi_1">LUXURIA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LUXURIA d.o.o., OIB 50525441007, Kopernikova 7, 10000 Zagreb</izvorni_sadrzaj>
    <derivirana_varijabla naziv="DomainObject.Predmet.ProtustrankaIDrugiAdressOIB_1">LUXURIA d.o.o., OIB 50525441007, Kopernikova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LUXURIA d.o.o.</item>
      <item>Muamer Babić</item>
    </izvorni_sadrzaj>
    <derivirana_varijabla naziv="DomainObject.Predmet.SudioniciListNaziv_1">
      <item>FINA Regionalni centar Zagreb</item>
      <item>LUXURIA d.o.o.</item>
      <item>Muamer Babić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LUXURIA d.o.o., OIB 50525441007, Kopernikova 7,10000 Zagreb</item>
      <item>Muamer Babić, OIB 28049536195, Velika Brijesnica bb,Doboj Istok</item>
    </izvorni_sadrzaj>
    <derivirana_varijabla naziv="DomainObject.Predmet.SudioniciListAdressOIB_1">
      <item>FINA Regionalni centar Zagreb, OIB 85821130368, Trg svibanjskih žrtava 1995. br. 1,10000 Zagreb</item>
      <item>LUXURIA d.o.o., OIB 50525441007, Kopernikova 7,10000 Zagreb</item>
      <item>Muamer Babić, OIB 28049536195, Velika Brijesnica bb,Doboj Istok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50525441007</item>
      <item>, OIB 28049536195</item>
    </izvorni_sadrzaj>
    <derivirana_varijabla naziv="DomainObject.Predmet.SudioniciListNazivOIB_1">
      <item>, OIB 85821130368</item>
      <item>, OIB 50525441007</item>
      <item>, OIB 28049536195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C9E6B8-E02F-4C84-8D8E-630362E0AB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243</properties:Words>
  <properties:Characters>1241</properties:Characters>
  <properties:Lines>102</properties:Lines>
  <properties:Paragraphs>23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2017-11-15T13:22:00Z</dcterms:created>
  <dc:creator>Unknown</dc:creator>
  <cp:lastModifiedBy>Valentina Kranjčić</cp:lastModifiedBy>
  <cp:lastPrinted>2017-11-15T13:35:00Z</cp:lastPrinted>
  <dcterms:modified xmlns:xsi="http://www.w3.org/2001/XMLSchema-instance" xsi:type="dcterms:W3CDTF">2017-11-15T13:35:00Z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