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f8c71f2" w14:paraId="f8c71f2"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125EBC" w:rsidR="00340399" w:rsidRPr="00974EE9">
            <w:pPr>
              <w:pStyle w:val="VSVerzija"/>
              <w:jc w:val="right"/>
            </w:pPr>
            <w:r>
              <w:t>Poslovni b</w:t>
            </w:r>
            <w:r w:rsidR="0092437B">
              <w:t xml:space="preserve">roj: </w:t>
            </w:r>
            <w:r w:rsidR="0056514C">
              <w:t>5 St-</w:t>
            </w:r>
            <w:r w:rsidR="00125EBC">
              <w:t>24/18-73</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50291" w:rsidP="0049749B" w:rsidR="00450291" w:rsidRPr="00B92B86">
      <w:pPr>
        <w:spacing w:lineRule="auto" w:line="240" w:after="0"/>
        <w:jc w:val="both"/>
        <w:rPr>
          <w:rFonts w:hAnsi="Times New Roman" w:ascii="Times New Roman"/>
          <w:sz w:val="24"/>
          <w:szCs w:val="24"/>
        </w:rPr>
      </w:pPr>
    </w:p>
    <w:p w:rsidRDefault="002971D6" w:rsidP="00A7293B" w:rsidR="00975368">
      <w:pPr>
        <w:spacing w:lineRule="auto" w:line="240" w:after="0"/>
        <w:ind w:firstLine="708"/>
        <w:jc w:val="both"/>
        <w:rPr>
          <w:rFonts w:hAnsi="Times New Roman" w:ascii="Times New Roman"/>
          <w:sz w:val="24"/>
          <w:szCs w:val="24"/>
        </w:rPr>
      </w:pPr>
      <w:r>
        <w:rPr>
          <w:rFonts w:hAnsi="Times New Roman" w:ascii="Times New Roman"/>
          <w:sz w:val="24"/>
          <w:szCs w:val="24"/>
        </w:rPr>
        <w:t>Trgovački</w:t>
      </w:r>
      <w:r w:rsidR="008C4EFB">
        <w:rPr>
          <w:rFonts w:hAnsi="Times New Roman" w:ascii="Times New Roman"/>
          <w:sz w:val="24"/>
          <w:szCs w:val="24"/>
        </w:rPr>
        <w:t xml:space="preserve"> sud u Varaždinu</w:t>
      </w:r>
      <w:r w:rsidR="0056514C" w:rsidRPr="0056514C">
        <w:rPr>
          <w:rFonts w:hAnsi="Times New Roman" w:ascii="Times New Roman"/>
          <w:sz w:val="24"/>
          <w:szCs w:val="24"/>
        </w:rPr>
        <w:t xml:space="preserve">, po sucu toga suda Kseniji Flack-Makitan, kao sucu u stečajnom predmetu </w:t>
      </w:r>
      <w:r w:rsidR="00125EBC">
        <w:rPr>
          <w:rFonts w:hAnsi="Times New Roman" w:ascii="Times New Roman"/>
          <w:sz w:val="24"/>
          <w:szCs w:val="24"/>
        </w:rPr>
        <w:t xml:space="preserve">koji se vodi po službenoj dužnosti nad dužnikom </w:t>
      </w:r>
      <w:r w:rsidR="00125EBC" w:rsidRPr="00125EBC">
        <w:rPr>
          <w:rFonts w:eastAsia="Times New Roman" w:hAnsi="Times New Roman" w:ascii="Times New Roman"/>
          <w:sz w:val="24"/>
          <w:szCs w:val="24"/>
          <w:lang w:eastAsia="hr-HR"/>
        </w:rPr>
        <w:t>3D STUDIO d.o.o., Varaždin, B. Radića 134, OIB: 04897949478</w:t>
      </w:r>
      <w:r w:rsidR="00E52846" w:rsidRPr="00E56BA3">
        <w:rPr>
          <w:rFonts w:cs="Mangal" w:eastAsia="SimSun" w:hAnsi="Times New Roman" w:ascii="Times New Roman"/>
          <w:kern w:val="1"/>
          <w:sz w:val="24"/>
          <w:szCs w:val="24"/>
          <w:lang w:bidi="hi-IN" w:eastAsia="zh-CN"/>
        </w:rPr>
        <w:t>,</w:t>
      </w:r>
      <w:r w:rsidR="00147BE2">
        <w:rPr>
          <w:rFonts w:cs="Mangal" w:eastAsia="SimSun" w:hAnsi="Times New Roman" w:ascii="Times New Roman"/>
          <w:kern w:val="1"/>
          <w:sz w:val="24"/>
          <w:szCs w:val="24"/>
          <w:lang w:bidi="hi-IN" w:eastAsia="zh-CN"/>
        </w:rPr>
        <w:t xml:space="preserve"> 22. siječnja 2018</w:t>
      </w:r>
      <w:r w:rsidR="00A253AF" w:rsidRPr="00A253AF">
        <w:rPr>
          <w:rFonts w:cs="Mangal" w:eastAsia="SimSun" w:hAnsi="Times New Roman" w:ascii="Times New Roman"/>
          <w:kern w:val="1"/>
          <w:sz w:val="24"/>
          <w:lang w:bidi="hi-IN" w:eastAsia="zh-CN"/>
        </w:rPr>
        <w:t>.</w:t>
      </w:r>
    </w:p>
    <w:p w:rsidRDefault="00A253AF" w:rsidP="0049749B" w:rsidR="00A253AF">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A7293B" w:rsidR="00975368" w:rsidRPr="00B92B86">
      <w:pPr>
        <w:spacing w:lineRule="auto" w:line="240" w:after="0"/>
        <w:rPr>
          <w:rFonts w:hAnsi="Times New Roman" w:ascii="Times New Roman"/>
          <w:sz w:val="24"/>
          <w:szCs w:val="24"/>
        </w:rPr>
      </w:pPr>
    </w:p>
    <w:p w:rsidRDefault="00A253AF" w:rsidP="00A7293B"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Otvara se stečajni postupak nad stečajnim dužnikom</w:t>
      </w:r>
      <w:r w:rsidR="00125EBC">
        <w:rPr>
          <w:rFonts w:eastAsia="Times New Roman" w:hAnsi="Times New Roman" w:ascii="Times New Roman"/>
          <w:sz w:val="24"/>
          <w:szCs w:val="24"/>
          <w:lang w:eastAsia="hr-HR"/>
        </w:rPr>
        <w:t xml:space="preserve"> </w:t>
      </w:r>
      <w:r w:rsidR="00125EBC" w:rsidRPr="00125EBC">
        <w:rPr>
          <w:rFonts w:eastAsia="Times New Roman" w:hAnsi="Times New Roman" w:ascii="Times New Roman"/>
          <w:sz w:val="24"/>
          <w:szCs w:val="24"/>
          <w:lang w:eastAsia="hr-HR"/>
        </w:rPr>
        <w:t>3D STUDIO d.o.o., Varaždin, B. Radića 134, OIB: 04897949478</w:t>
      </w:r>
      <w:r w:rsidRPr="00A253AF">
        <w:rPr>
          <w:rFonts w:eastAsia="SimSun" w:hAnsi="Times New Roman" w:ascii="Times New Roman"/>
          <w:kern w:val="1"/>
          <w:sz w:val="24"/>
          <w:szCs w:val="24"/>
          <w:lang w:bidi="hi-IN" w:eastAsia="zh-CN"/>
        </w:rPr>
        <w:t xml:space="preserve">, sa danom </w:t>
      </w:r>
      <w:r w:rsidR="00147BE2">
        <w:rPr>
          <w:rFonts w:eastAsia="SimSun" w:hAnsi="Times New Roman" w:ascii="Times New Roman"/>
          <w:kern w:val="1"/>
          <w:sz w:val="24"/>
          <w:szCs w:val="24"/>
          <w:lang w:bidi="hi-IN" w:eastAsia="zh-CN"/>
        </w:rPr>
        <w:t>22. siječnja 2018</w:t>
      </w:r>
      <w:r w:rsidR="00A7293B">
        <w:rPr>
          <w:rFonts w:eastAsia="SimSun" w:hAnsi="Times New Roman" w:ascii="Times New Roman"/>
          <w:kern w:val="1"/>
          <w:sz w:val="24"/>
          <w:szCs w:val="24"/>
          <w:lang w:bidi="hi-IN" w:eastAsia="zh-CN"/>
        </w:rPr>
        <w:t xml:space="preserve">. u </w:t>
      </w:r>
      <w:r w:rsidR="00147BE2">
        <w:rPr>
          <w:rFonts w:eastAsia="SimSun" w:hAnsi="Times New Roman" w:ascii="Times New Roman"/>
          <w:kern w:val="1"/>
          <w:sz w:val="24"/>
          <w:szCs w:val="24"/>
          <w:lang w:bidi="hi-IN" w:eastAsia="zh-CN"/>
        </w:rPr>
        <w:t xml:space="preserve">09,00 </w:t>
      </w:r>
      <w:r w:rsidRPr="00A253AF">
        <w:rPr>
          <w:rFonts w:eastAsia="SimSun" w:hAnsi="Times New Roman" w:ascii="Times New Roman"/>
          <w:kern w:val="1"/>
          <w:sz w:val="24"/>
          <w:szCs w:val="24"/>
          <w:lang w:bidi="hi-IN" w:eastAsia="zh-CN"/>
        </w:rPr>
        <w:t>sati.</w:t>
      </w:r>
    </w:p>
    <w:p w:rsidRDefault="00A253AF" w:rsidP="00A253AF" w:rsidR="00A253AF" w:rsidRPr="00A253AF">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sidRPr="00A253AF">
        <w:rPr>
          <w:rFonts w:eastAsia="SimSun" w:hAnsi="Times New Roman" w:ascii="Times New Roman"/>
          <w:kern w:val="1"/>
          <w:sz w:val="24"/>
          <w:szCs w:val="21"/>
          <w:lang w:bidi="hi-IN" w:eastAsia="zh-CN"/>
        </w:rPr>
        <w:t xml:space="preserve">Za stečajnog upravitelja </w:t>
      </w:r>
      <w:r w:rsidR="00125EBC">
        <w:rPr>
          <w:rFonts w:eastAsia="SimSun" w:hAnsi="Times New Roman" w:ascii="Times New Roman"/>
          <w:kern w:val="1"/>
          <w:sz w:val="24"/>
          <w:szCs w:val="21"/>
          <w:lang w:bidi="hi-IN" w:eastAsia="zh-CN"/>
        </w:rPr>
        <w:t>i</w:t>
      </w:r>
      <w:r w:rsidR="005A12B4">
        <w:rPr>
          <w:rFonts w:eastAsia="SimSun" w:hAnsi="Times New Roman" w:ascii="Times New Roman"/>
          <w:kern w:val="1"/>
          <w:sz w:val="24"/>
          <w:szCs w:val="21"/>
          <w:lang w:bidi="hi-IN" w:eastAsia="zh-CN"/>
        </w:rPr>
        <w:t>menovan</w:t>
      </w:r>
      <w:r w:rsidR="00825820">
        <w:rPr>
          <w:rFonts w:eastAsia="SimSun" w:hAnsi="Times New Roman" w:ascii="Times New Roman"/>
          <w:kern w:val="1"/>
          <w:sz w:val="24"/>
          <w:szCs w:val="21"/>
          <w:lang w:bidi="hi-IN" w:eastAsia="zh-CN"/>
        </w:rPr>
        <w:t xml:space="preserve"> je</w:t>
      </w:r>
      <w:r w:rsidR="00A7293B">
        <w:rPr>
          <w:rFonts w:cs="Mangal" w:eastAsia="SimSun" w:hAnsi="Times New Roman" w:ascii="Times New Roman"/>
          <w:kern w:val="1"/>
          <w:sz w:val="24"/>
          <w:szCs w:val="21"/>
          <w:lang w:bidi="hi-IN" w:eastAsia="zh-CN"/>
        </w:rPr>
        <w:t xml:space="preserve"> </w:t>
      </w:r>
      <w:r w:rsidR="00125EBC">
        <w:rPr>
          <w:rFonts w:cs="Mangal" w:eastAsia="SimSun" w:hAnsi="Times New Roman" w:ascii="Times New Roman"/>
          <w:kern w:val="1"/>
          <w:sz w:val="24"/>
          <w:szCs w:val="21"/>
          <w:lang w:bidi="hi-IN" w:eastAsia="zh-CN"/>
        </w:rPr>
        <w:t xml:space="preserve">dosadašnji </w:t>
      </w:r>
      <w:r w:rsidR="005A12B4">
        <w:rPr>
          <w:rFonts w:cs="Mangal" w:eastAsia="SimSun" w:hAnsi="Times New Roman" w:ascii="Times New Roman"/>
          <w:kern w:val="1"/>
          <w:sz w:val="24"/>
          <w:szCs w:val="21"/>
          <w:lang w:bidi="hi-IN" w:eastAsia="zh-CN"/>
        </w:rPr>
        <w:t>povjerenik u predstečajnom postupku</w:t>
      </w:r>
      <w:r w:rsidR="00125EBC">
        <w:rPr>
          <w:rFonts w:cs="Mangal" w:eastAsia="SimSun" w:hAnsi="Times New Roman" w:ascii="Times New Roman"/>
          <w:kern w:val="1"/>
          <w:sz w:val="24"/>
          <w:szCs w:val="21"/>
          <w:lang w:bidi="hi-IN" w:eastAsia="zh-CN"/>
        </w:rPr>
        <w:t xml:space="preserve"> Duško Koruga, Zagreb, Ilica 129, OIB: 40565203589</w:t>
      </w:r>
      <w:r w:rsidR="00E52846">
        <w:rPr>
          <w:rFonts w:cs="Mangal" w:eastAsia="SimSun" w:hAnsi="Times New Roman" w:ascii="Times New Roman"/>
          <w:kern w:val="1"/>
          <w:sz w:val="24"/>
          <w:szCs w:val="21"/>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vjerovnici stečajnog dužnika da u roku od 60 dana od dana objave oglasa o otv</w:t>
      </w:r>
      <w:r w:rsidR="00823319">
        <w:rPr>
          <w:rFonts w:eastAsia="SimSun" w:hAnsi="Times New Roman" w:ascii="Times New Roman"/>
          <w:kern w:val="1"/>
          <w:sz w:val="24"/>
          <w:szCs w:val="24"/>
          <w:lang w:bidi="hi-IN" w:eastAsia="zh-CN"/>
        </w:rPr>
        <w:t>aranju stečajnog postupka na e-O</w:t>
      </w:r>
      <w:r w:rsidRPr="00A253AF">
        <w:rPr>
          <w:rFonts w:eastAsia="SimSun" w:hAnsi="Times New Roman" w:ascii="Times New Roman"/>
          <w:kern w:val="1"/>
          <w:sz w:val="24"/>
          <w:szCs w:val="24"/>
          <w:lang w:bidi="hi-IN" w:eastAsia="zh-CN"/>
        </w:rPr>
        <w:t>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sidR="00125EBC">
        <w:rPr>
          <w:rFonts w:eastAsia="SimSun" w:hAnsi="Times New Roman" w:ascii="Times New Roman"/>
          <w:kern w:val="1"/>
          <w:sz w:val="24"/>
          <w:szCs w:val="24"/>
          <w:lang w:bidi="hi-IN" w:eastAsia="zh-CN"/>
        </w:rPr>
        <w:t>2418</w:t>
      </w:r>
      <w:r w:rsidRPr="00A253AF">
        <w:rPr>
          <w:rFonts w:eastAsia="SimSun" w:hAnsi="Times New Roman" w:ascii="Times New Roman"/>
          <w:kern w:val="1"/>
          <w:sz w:val="24"/>
          <w:szCs w:val="24"/>
          <w:lang w:bidi="hi-IN" w:eastAsia="zh-CN"/>
        </w:rPr>
        <w:t xml:space="preserve"> s naznakom OIB-a uplatitelja.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Pozivaju se dužnikovi dužnici da svoje obveze prema stečajnom dužniku ispune bez odlaganja  stečajnom upravitelju za stečajnog dužnika.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Razlučni i izlučni vjerovnici pozivaju se da u roku od 60 dana obavijeste stečajnog upravitelja o svojim pravima</w:t>
      </w:r>
      <w:r w:rsidRPr="00A253AF">
        <w:rPr>
          <w:rFonts w:cs="Mangal" w:eastAsia="SimSun" w:hAnsi="Times New Roman" w:ascii="Times New Roman"/>
          <w:kern w:val="1"/>
          <w:sz w:val="24"/>
          <w:szCs w:val="24"/>
          <w:lang w:bidi="hi-IN" w:eastAsia="zh-CN"/>
        </w:rPr>
        <w:t>.</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ispitati prijavljene tražbine-ispitno ročište zakazuje se za</w:t>
      </w:r>
      <w:r w:rsidRPr="00A253AF">
        <w:rPr>
          <w:rFonts w:eastAsia="SimSun" w:hAnsi="Times New Roman" w:ascii="Times New Roman"/>
          <w:b/>
          <w:kern w:val="1"/>
          <w:sz w:val="24"/>
          <w:szCs w:val="24"/>
          <w:lang w:bidi="hi-IN" w:eastAsia="zh-CN"/>
        </w:rPr>
        <w:t xml:space="preserve"> </w:t>
      </w:r>
      <w:r w:rsidR="00165612">
        <w:rPr>
          <w:rFonts w:eastAsia="SimSun" w:hAnsi="Times New Roman" w:ascii="Times New Roman"/>
          <w:kern w:val="1"/>
          <w:sz w:val="24"/>
          <w:szCs w:val="24"/>
          <w:lang w:bidi="hi-IN" w:eastAsia="zh-CN"/>
        </w:rPr>
        <w:t>23. travnja 2018. u 09</w:t>
      </w:r>
      <w:r w:rsidR="00A7293B">
        <w:rPr>
          <w:rFonts w:eastAsia="SimSun" w:hAnsi="Times New Roman" w:ascii="Times New Roman"/>
          <w:kern w:val="1"/>
          <w:sz w:val="24"/>
          <w:szCs w:val="24"/>
          <w:lang w:bidi="hi-IN" w:eastAsia="zh-CN"/>
        </w:rPr>
        <w:t xml:space="preserve">,00 </w:t>
      </w:r>
      <w:r w:rsidRPr="00A253AF">
        <w:rPr>
          <w:rFonts w:eastAsia="SimSun" w:hAnsi="Times New Roman" w:ascii="Times New Roman"/>
          <w:kern w:val="1"/>
          <w:sz w:val="24"/>
          <w:szCs w:val="24"/>
          <w:lang w:bidi="hi-IN" w:eastAsia="zh-CN"/>
        </w:rPr>
        <w:t>sati,</w:t>
      </w:r>
      <w:r w:rsidRPr="00A253AF">
        <w:rPr>
          <w:rFonts w:eastAsia="SimSun" w:hAnsi="Times New Roman" w:ascii="Times New Roman"/>
          <w:b/>
          <w:kern w:val="1"/>
          <w:sz w:val="24"/>
          <w:szCs w:val="24"/>
          <w:lang w:bidi="hi-IN" w:eastAsia="zh-CN"/>
        </w:rPr>
        <w:t xml:space="preserve"> </w:t>
      </w:r>
      <w:r w:rsidRPr="00A253AF">
        <w:rPr>
          <w:rFonts w:eastAsia="SimSun" w:hAnsi="Times New Roman" w:ascii="Times New Roman"/>
          <w:kern w:val="1"/>
          <w:sz w:val="24"/>
          <w:szCs w:val="24"/>
          <w:lang w:bidi="hi-IN" w:eastAsia="zh-CN"/>
        </w:rPr>
        <w:t>kod Trgovačkog suda u Varaždinu, Braće Radića 2, soba br. 232/II.</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Ročište vjerovnika na kojem će se na temelju izvješća stečajnog upravitelja odlučivati o daljnjem tijeku stečajnog postupka-izvještajno ročište održati će se istoga dana na istome mjestu odmah nakon ispitnog ročišta.</w:t>
      </w:r>
    </w:p>
    <w:p w:rsidRDefault="00A253AF" w:rsidP="00A253AF" w:rsidR="00A253AF" w:rsidRP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Rješenje o otvaranju stečajnog postupka dostaviti će se sudskom registru ovog suda radi upisa otvaranja stečajnog postupka u sudskom registru.</w:t>
      </w:r>
    </w:p>
    <w:p w:rsidRDefault="00A253AF" w:rsidP="00A253AF" w:rsidR="00A253AF">
      <w:pPr>
        <w:widowControl w:val="false"/>
        <w:numPr>
          <w:ilvl w:val="0"/>
          <w:numId w:val="3"/>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Oglas o otvaranju stečajnog postupka objavljuje se isticanjem na e-Oglasnoj ploči ovog suda sa danom otvaranja stečajnog postupka.</w:t>
      </w:r>
    </w:p>
    <w:p w:rsidRDefault="00E52846" w:rsidP="00E52846" w:rsidR="00975368" w:rsidRPr="00125EBC">
      <w:pPr>
        <w:widowControl w:val="false"/>
        <w:numPr>
          <w:ilvl w:val="0"/>
          <w:numId w:val="3"/>
        </w:numPr>
        <w:suppressAutoHyphens/>
        <w:spacing w:lineRule="auto" w:line="240" w:after="0"/>
        <w:contextualSpacing/>
        <w:jc w:val="both"/>
        <w:rPr>
          <w:rFonts w:eastAsia="SimSun" w:hAnsi="Times New Roman" w:ascii="Times New Roman"/>
          <w:kern w:val="1"/>
          <w:sz w:val="24"/>
          <w:szCs w:val="21"/>
          <w:lang w:bidi="hi-IN" w:eastAsia="zh-CN"/>
        </w:rPr>
      </w:pPr>
      <w:r>
        <w:rPr>
          <w:rFonts w:eastAsia="SimSun" w:hAnsi="Times New Roman" w:ascii="Times New Roman"/>
          <w:kern w:val="1"/>
          <w:sz w:val="24"/>
          <w:szCs w:val="21"/>
          <w:lang w:bidi="hi-IN" w:eastAsia="zh-CN"/>
        </w:rPr>
        <w:t>Nalaže se</w:t>
      </w:r>
      <w:r w:rsidR="00125EBC">
        <w:rPr>
          <w:rFonts w:eastAsia="SimSun" w:hAnsi="Times New Roman" w:ascii="Times New Roman"/>
          <w:kern w:val="1"/>
          <w:sz w:val="24"/>
          <w:szCs w:val="21"/>
          <w:lang w:bidi="hi-IN" w:eastAsia="zh-CN"/>
        </w:rPr>
        <w:t xml:space="preserve"> stečajnom upravitelju Dušku Koruga, Zagreb, Ilica 129</w:t>
      </w:r>
      <w:r>
        <w:rPr>
          <w:rFonts w:cs="Mangal" w:eastAsia="SimSun" w:hAnsi="Times New Roman" w:ascii="Times New Roman"/>
          <w:kern w:val="1"/>
          <w:sz w:val="24"/>
          <w:szCs w:val="21"/>
          <w:lang w:bidi="hi-IN" w:eastAsia="zh-CN"/>
        </w:rPr>
        <w:t xml:space="preserve">, </w:t>
      </w:r>
      <w:r w:rsidR="00A253AF" w:rsidRPr="00A253AF">
        <w:rPr>
          <w:rFonts w:cs="Mangal" w:eastAsia="SimSun" w:hAnsi="Times New Roman" w:ascii="Times New Roman"/>
          <w:kern w:val="1"/>
          <w:sz w:val="24"/>
          <w:szCs w:val="21"/>
          <w:lang w:bidi="hi-IN" w:eastAsia="zh-CN"/>
        </w:rPr>
        <w:t>da bez odgode pristupi ovome sudu radi davanja izjave o prihvaćanju dužnosti i primitka potvrde o imenovanju u skladu s čl. 86. Stečajnog zakona (Narodne novine broj 71/15</w:t>
      </w:r>
      <w:r w:rsidR="00800989">
        <w:rPr>
          <w:rFonts w:cs="Mangal" w:eastAsia="SimSun" w:hAnsi="Times New Roman" w:ascii="Times New Roman"/>
          <w:kern w:val="1"/>
          <w:sz w:val="24"/>
          <w:szCs w:val="21"/>
          <w:lang w:bidi="hi-IN" w:eastAsia="zh-CN"/>
        </w:rPr>
        <w:t xml:space="preserve"> i 104/17, dalje SZ</w:t>
      </w:r>
      <w:r w:rsidR="00A253AF" w:rsidRPr="00A253AF">
        <w:rPr>
          <w:rFonts w:cs="Mangal" w:eastAsia="SimSun" w:hAnsi="Times New Roman" w:ascii="Times New Roman"/>
          <w:kern w:val="1"/>
          <w:sz w:val="24"/>
          <w:szCs w:val="21"/>
          <w:lang w:bidi="hi-IN" w:eastAsia="zh-CN"/>
        </w:rPr>
        <w:t>).</w:t>
      </w:r>
    </w:p>
    <w:p w:rsidRDefault="00342CFC" w:rsidP="00800989" w:rsidR="00A253AF">
      <w:pPr>
        <w:spacing w:lineRule="auto" w:line="240" w:after="0"/>
        <w:jc w:val="center"/>
        <w:rPr>
          <w:rFonts w:hAnsi="Times New Roman" w:ascii="Times New Roman"/>
          <w:sz w:val="24"/>
          <w:szCs w:val="24"/>
        </w:rPr>
      </w:pPr>
      <w:r w:rsidRPr="00B92B86">
        <w:rPr>
          <w:rFonts w:hAnsi="Times New Roman" w:ascii="Times New Roman"/>
          <w:sz w:val="24"/>
          <w:szCs w:val="24"/>
        </w:rPr>
        <w:lastRenderedPageBreak/>
        <w:t>Obrazloženje</w:t>
      </w:r>
    </w:p>
    <w:p w:rsidRDefault="00800989" w:rsidP="00800989" w:rsidR="00800989" w:rsidRPr="00800989">
      <w:pPr>
        <w:spacing w:lineRule="auto" w:line="240" w:after="0"/>
        <w:jc w:val="center"/>
        <w:rPr>
          <w:rFonts w:hAnsi="Times New Roman" w:ascii="Times New Roman"/>
          <w:sz w:val="24"/>
          <w:szCs w:val="24"/>
        </w:rPr>
      </w:pPr>
    </w:p>
    <w:p w:rsidRDefault="00165612" w:rsidP="00171959" w:rsidR="00165612">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823319" w:rsidP="00171959" w:rsidR="00165612">
      <w:pPr>
        <w:widowControl w:val="false"/>
        <w:suppressAutoHyphens/>
        <w:spacing w:lineRule="auto" w:line="240" w:after="0"/>
        <w:jc w:val="both"/>
        <w:rPr>
          <w:rFonts w:cs="Mangal" w:eastAsia="SimSun" w:hAnsi="Times New Roman" w:ascii="Times New Roman"/>
          <w:kern w:val="1"/>
          <w:sz w:val="24"/>
          <w:szCs w:val="24"/>
          <w:lang w:bidi="hi-IN" w:eastAsia="zh-CN"/>
        </w:rPr>
      </w:pPr>
      <w:r>
        <w:rPr>
          <w:rFonts w:cs="Mangal" w:eastAsia="SimSun" w:hAnsi="Times New Roman" w:ascii="Times New Roman"/>
          <w:kern w:val="1"/>
          <w:sz w:val="24"/>
          <w:szCs w:val="24"/>
          <w:lang w:bidi="hi-IN" w:eastAsia="zh-CN"/>
        </w:rPr>
        <w:tab/>
        <w:t xml:space="preserve">U ovom postupku koji je nastavljen nakon što je rješenjem ovoga suda od 29. studenog 2017., poslovni broj St-248/17-68 utvrđeno uskraćivanje potvrde predstečajnog sporazuma za dužnika i predstečajni postupak je obustavljen, ovaj sud je utvrdio nakon pravomoćnosti te odluke da dužnik u Očevidniku o redoslijedu plaćanja Financijske agencije  ima evidentiranih neizvršenih osnova za plaćanje za čije podmirenje nema novčanih sredstava na dan 18. siječnja 2018. u iznosu od 172.646,36 kn. </w:t>
      </w:r>
    </w:p>
    <w:p w:rsidRDefault="00823319" w:rsidP="00171959" w:rsidR="00823319">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823319" w:rsidP="00823319" w:rsidR="00823319">
      <w:pPr>
        <w:widowControl w:val="false"/>
        <w:suppressAutoHyphens/>
        <w:spacing w:lineRule="auto" w:line="240" w:after="0"/>
        <w:ind w:firstLine="708"/>
        <w:jc w:val="both"/>
        <w:rPr>
          <w:rFonts w:cs="Mangal" w:eastAsia="SimSun" w:hAnsi="Times New Roman" w:ascii="Times New Roman"/>
          <w:kern w:val="1"/>
          <w:sz w:val="24"/>
          <w:szCs w:val="24"/>
          <w:lang w:bidi="hi-IN" w:eastAsia="zh-CN"/>
        </w:rPr>
      </w:pPr>
      <w:r>
        <w:rPr>
          <w:rFonts w:cs="Mangal" w:eastAsia="SimSun" w:hAnsi="Times New Roman" w:ascii="Times New Roman"/>
          <w:kern w:val="1"/>
          <w:sz w:val="24"/>
          <w:szCs w:val="24"/>
          <w:lang w:bidi="hi-IN" w:eastAsia="zh-CN"/>
        </w:rPr>
        <w:t xml:space="preserve">Iz navedenog je razvidno da je za ovog dužnika ispunjen stečajni razlog nesposobnosti za plaćanje iz čl. 6. SZ, a kako je direktor dužnika na ročištu održanom kod ovoga suda 20. studenog 2017. naveo da je dužnik vlasnik nekretnine, valjalo je otvoriti stečajni postupak nad dužnikom, iako je sud pretragom Zajedničkog informacijskog sustava zemljišnih knjiga i katastra utvrdio da se nisu pretragom po OIB-u i tvrtci dužnika utvrdile nekretnine koje bi bile vlasništvo dužnika. </w:t>
      </w:r>
    </w:p>
    <w:p w:rsidRDefault="00165612" w:rsidP="00171959" w:rsidR="00165612"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ind w:firstLine="709"/>
        <w:jc w:val="both"/>
        <w:rPr>
          <w:rFonts w:cs="Mangal" w:eastAsia="SimSun" w:hAnsi="Times New Roman" w:ascii="Times New Roman"/>
          <w:snapToGrid w:val="false"/>
          <w:kern w:val="1"/>
          <w:sz w:val="24"/>
          <w:szCs w:val="24"/>
          <w:lang w:bidi="hi-IN" w:eastAsia="zh-CN"/>
        </w:rPr>
      </w:pPr>
      <w:r w:rsidRPr="00A253AF">
        <w:rPr>
          <w:rFonts w:cs="Mangal" w:eastAsia="SimSun" w:hAnsi="Times New Roman" w:ascii="Times New Roman"/>
          <w:kern w:val="1"/>
          <w:sz w:val="24"/>
          <w:szCs w:val="24"/>
          <w:lang w:bidi="hi-IN" w:eastAsia="zh-CN"/>
        </w:rPr>
        <w:t>S obzirom na utvrđene činjenice i postojanje stečajnog razloga, sud je primjenom čl. 129. i 130., te 84. SZ</w:t>
      </w:r>
      <w:r w:rsidRPr="00A253AF">
        <w:rPr>
          <w:rFonts w:eastAsia="SimSun" w:hAnsi="Times New Roman" w:ascii="Times New Roman"/>
          <w:kern w:val="1"/>
          <w:sz w:val="24"/>
          <w:szCs w:val="24"/>
          <w:lang w:bidi="hi-IN" w:eastAsia="zh-CN"/>
        </w:rPr>
        <w:t xml:space="preserve"> donio rješenje o otvaranju stečajnog postupka, kako je to navedeno u izreci, sa sadržajem propisanim navedenom odredbom SZ. Napominje se da je</w:t>
      </w:r>
      <w:r w:rsidR="00171959">
        <w:rPr>
          <w:rFonts w:eastAsia="SimSun" w:hAnsi="Times New Roman" w:ascii="Times New Roman"/>
          <w:kern w:val="1"/>
          <w:sz w:val="24"/>
          <w:szCs w:val="24"/>
          <w:lang w:bidi="hi-IN" w:eastAsia="zh-CN"/>
        </w:rPr>
        <w:t xml:space="preserve"> </w:t>
      </w:r>
      <w:r w:rsidR="00823319">
        <w:rPr>
          <w:rFonts w:eastAsia="SimSun" w:hAnsi="Times New Roman" w:ascii="Times New Roman"/>
          <w:kern w:val="1"/>
          <w:sz w:val="24"/>
          <w:szCs w:val="24"/>
          <w:lang w:bidi="hi-IN" w:eastAsia="zh-CN"/>
        </w:rPr>
        <w:t>ovaj stečajni upravitelj izabran</w:t>
      </w:r>
      <w:r w:rsidR="00171959">
        <w:rPr>
          <w:rFonts w:eastAsia="SimSun" w:hAnsi="Times New Roman" w:ascii="Times New Roman"/>
          <w:kern w:val="1"/>
          <w:sz w:val="24"/>
          <w:szCs w:val="24"/>
          <w:lang w:bidi="hi-IN" w:eastAsia="zh-CN"/>
        </w:rPr>
        <w:t xml:space="preserve"> kao </w:t>
      </w:r>
      <w:r w:rsidR="00823319">
        <w:rPr>
          <w:rFonts w:eastAsia="SimSun" w:hAnsi="Times New Roman" w:ascii="Times New Roman"/>
          <w:kern w:val="1"/>
          <w:sz w:val="24"/>
          <w:szCs w:val="24"/>
          <w:lang w:bidi="hi-IN" w:eastAsia="zh-CN"/>
        </w:rPr>
        <w:t>povjerenik u predstečajnom postupku</w:t>
      </w:r>
      <w:r w:rsidR="00171959">
        <w:rPr>
          <w:rFonts w:eastAsia="SimSun" w:hAnsi="Times New Roman" w:ascii="Times New Roman"/>
          <w:kern w:val="1"/>
          <w:sz w:val="24"/>
          <w:szCs w:val="24"/>
          <w:lang w:bidi="hi-IN" w:eastAsia="zh-CN"/>
        </w:rPr>
        <w:t xml:space="preserve"> </w:t>
      </w:r>
      <w:r w:rsidR="00823319">
        <w:rPr>
          <w:rFonts w:eastAsia="SimSun" w:hAnsi="Times New Roman" w:ascii="Times New Roman"/>
          <w:kern w:val="1"/>
          <w:sz w:val="24"/>
          <w:szCs w:val="24"/>
          <w:lang w:bidi="hi-IN" w:eastAsia="zh-CN"/>
        </w:rPr>
        <w:t>koji se vodio nad dužnikom,</w:t>
      </w:r>
      <w:r w:rsidRPr="00A253AF">
        <w:rPr>
          <w:rFonts w:eastAsia="SimSun" w:hAnsi="Times New Roman" w:ascii="Times New Roman"/>
          <w:kern w:val="1"/>
          <w:sz w:val="24"/>
          <w:szCs w:val="24"/>
          <w:lang w:bidi="hi-IN" w:eastAsia="zh-CN"/>
        </w:rPr>
        <w:t xml:space="preserve"> u skladu s čl. 84. st. 1. SZ metodom slučajnog odabira uz korištenje iznimke glede onih stečajnih upravitelja koji su obavijestili Ured predsjednice ovoga suda o tome </w:t>
      </w:r>
      <w:r w:rsidR="00800989">
        <w:rPr>
          <w:rFonts w:eastAsia="SimSun" w:hAnsi="Times New Roman" w:ascii="Times New Roman"/>
          <w:kern w:val="1"/>
          <w:sz w:val="24"/>
          <w:szCs w:val="24"/>
          <w:lang w:bidi="hi-IN" w:eastAsia="zh-CN"/>
        </w:rPr>
        <w:t>da su podnijeli Ministarstvu pravosuđa zahtjev za privremenim izuzimanjem od izbora za stečajnog upravitelja prema čl. 84. st. 3 SZ</w:t>
      </w:r>
      <w:r w:rsidRPr="00A253AF">
        <w:rPr>
          <w:rFonts w:eastAsia="SimSun" w:hAnsi="Times New Roman" w:ascii="Times New Roman"/>
          <w:kern w:val="1"/>
          <w:sz w:val="24"/>
          <w:szCs w:val="24"/>
          <w:lang w:bidi="hi-IN" w:eastAsia="zh-CN"/>
        </w:rPr>
        <w:t>.</w:t>
      </w:r>
      <w:r w:rsidR="00800989">
        <w:rPr>
          <w:rFonts w:eastAsia="SimSun" w:hAnsi="Times New Roman" w:ascii="Times New Roman"/>
          <w:kern w:val="1"/>
          <w:sz w:val="24"/>
          <w:szCs w:val="24"/>
          <w:lang w:bidi="hi-IN" w:eastAsia="zh-CN"/>
        </w:rPr>
        <w:t xml:space="preserve">, </w:t>
      </w:r>
      <w:r w:rsidR="00823319">
        <w:rPr>
          <w:rFonts w:eastAsia="SimSun" w:hAnsi="Times New Roman" w:ascii="Times New Roman"/>
          <w:kern w:val="1"/>
          <w:sz w:val="24"/>
          <w:szCs w:val="24"/>
          <w:lang w:bidi="hi-IN" w:eastAsia="zh-CN"/>
        </w:rPr>
        <w:t>tako da je isti sada samo nastavio</w:t>
      </w:r>
      <w:r w:rsidR="00171959">
        <w:rPr>
          <w:rFonts w:eastAsia="SimSun" w:hAnsi="Times New Roman" w:ascii="Times New Roman"/>
          <w:kern w:val="1"/>
          <w:sz w:val="24"/>
          <w:szCs w:val="24"/>
          <w:lang w:bidi="hi-IN" w:eastAsia="zh-CN"/>
        </w:rPr>
        <w:t xml:space="preserve"> obavljati svoju dužnost kao stečajni upravitelj.</w:t>
      </w:r>
    </w:p>
    <w:p w:rsidRDefault="00A7293B" w:rsidP="0049749B" w:rsidR="00A7293B" w:rsidRPr="00B92B86">
      <w:pPr>
        <w:spacing w:lineRule="auto" w:line="240" w:after="0"/>
        <w:jc w:val="both"/>
        <w:rPr>
          <w:rFonts w:hAnsi="Times New Roman" w:ascii="Times New Roman"/>
          <w:sz w:val="24"/>
          <w:szCs w:val="24"/>
        </w:rPr>
      </w:pPr>
    </w:p>
    <w:p w:rsidRDefault="00A7293B" w:rsidP="00800989" w:rsidR="002F61DE">
      <w:pPr>
        <w:spacing w:lineRule="auto" w:line="240" w:after="0"/>
        <w:jc w:val="center"/>
        <w:rPr>
          <w:rFonts w:hAnsi="Times New Roman" w:ascii="Times New Roman"/>
          <w:sz w:val="24"/>
          <w:szCs w:val="24"/>
        </w:rPr>
      </w:pPr>
      <w:r>
        <w:rPr>
          <w:rFonts w:hAnsi="Times New Roman" w:ascii="Times New Roman"/>
          <w:sz w:val="24"/>
          <w:szCs w:val="24"/>
        </w:rPr>
        <w:t xml:space="preserve">U </w:t>
      </w:r>
      <w:r w:rsidR="008C4EFB">
        <w:rPr>
          <w:rFonts w:hAnsi="Times New Roman" w:ascii="Times New Roman"/>
          <w:sz w:val="24"/>
          <w:szCs w:val="24"/>
        </w:rPr>
        <w:t>Varaždin</w:t>
      </w:r>
      <w:r>
        <w:rPr>
          <w:rFonts w:hAnsi="Times New Roman" w:ascii="Times New Roman"/>
          <w:sz w:val="24"/>
          <w:szCs w:val="24"/>
        </w:rPr>
        <w:t>u</w:t>
      </w:r>
      <w:r w:rsidR="00342CFC" w:rsidRPr="00B92B86">
        <w:rPr>
          <w:rFonts w:hAnsi="Times New Roman" w:ascii="Times New Roman"/>
          <w:sz w:val="24"/>
          <w:szCs w:val="24"/>
        </w:rPr>
        <w:t xml:space="preserve">, </w:t>
      </w:r>
      <w:r w:rsidR="00171959">
        <w:rPr>
          <w:rFonts w:hAnsi="Times New Roman" w:ascii="Times New Roman"/>
          <w:sz w:val="24"/>
          <w:szCs w:val="24"/>
        </w:rPr>
        <w:t>22. siječnja 2018</w:t>
      </w:r>
      <w:r w:rsidR="00342CFC" w:rsidRPr="00B92B86">
        <w:rPr>
          <w:rFonts w:hAnsi="Times New Roman" w:ascii="Times New Roman"/>
          <w:sz w:val="24"/>
          <w:szCs w:val="24"/>
        </w:rPr>
        <w:t>.</w:t>
      </w:r>
    </w:p>
    <w:p w:rsidRDefault="00800989" w:rsidP="00800989" w:rsidR="00800989">
      <w:pPr>
        <w:spacing w:lineRule="auto" w:line="240" w:after="0"/>
        <w:jc w:val="center"/>
        <w:rPr>
          <w:rFonts w:hAnsi="Times New Roman" w:ascii="Times New Roman"/>
          <w:sz w:val="24"/>
          <w:szCs w:val="24"/>
        </w:rPr>
      </w:pPr>
    </w:p>
    <w:p w:rsidRDefault="00171959" w:rsidP="00800989" w:rsidR="00171959">
      <w:pPr>
        <w:spacing w:lineRule="auto" w:line="240" w:after="0"/>
        <w:jc w:val="center"/>
        <w:rPr>
          <w:rFonts w:hAnsi="Times New Roman" w:ascii="Times New Roman"/>
          <w:sz w:val="24"/>
          <w:szCs w:val="24"/>
        </w:rPr>
      </w:pP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r w:rsidRPr="005A12B4">
        <w:rPr>
          <w:rFonts w:eastAsia="Times New Roman" w:hAnsi="Times New Roman" w:ascii="Times New Roman"/>
          <w:snapToGrid w:val="false"/>
          <w:sz w:val="24"/>
          <w:szCs w:val="24"/>
          <w:lang w:val="en-US"/>
        </w:rPr>
        <w:t>Sudac:</w:t>
      </w: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r w:rsidRPr="005A12B4">
        <w:rPr>
          <w:rFonts w:eastAsia="Times New Roman" w:hAnsi="Times New Roman" w:ascii="Times New Roman"/>
          <w:snapToGrid w:val="false"/>
          <w:sz w:val="24"/>
          <w:szCs w:val="24"/>
          <w:lang w:val="en-US"/>
        </w:rPr>
        <w:t>Ksenija Flack-Makitan, v. r.</w:t>
      </w: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p>
    <w:p w:rsidRDefault="005A12B4" w:rsidP="005A12B4" w:rsidR="005A12B4" w:rsidRPr="005A12B4">
      <w:pPr>
        <w:widowControl w:val="false"/>
        <w:spacing w:lineRule="auto" w:line="240" w:after="0"/>
        <w:ind w:left="4248"/>
        <w:jc w:val="center"/>
        <w:rPr>
          <w:rFonts w:eastAsia="Times New Roman" w:hAnsi="Times New Roman" w:ascii="Times New Roman"/>
          <w:snapToGrid w:val="false"/>
          <w:sz w:val="24"/>
          <w:szCs w:val="24"/>
          <w:lang w:val="en-US"/>
        </w:rPr>
      </w:pPr>
      <w:r w:rsidRPr="005A12B4">
        <w:rPr>
          <w:rFonts w:eastAsia="Times New Roman" w:hAnsi="Times New Roman" w:ascii="Times New Roman"/>
          <w:snapToGrid w:val="false"/>
          <w:sz w:val="24"/>
          <w:szCs w:val="24"/>
          <w:lang w:val="en-US"/>
        </w:rPr>
        <w:t>Za točnost otpravka – ovlašteni službenik</w:t>
      </w:r>
    </w:p>
    <w:p w:rsidRDefault="00A7293B" w:rsidP="0056514C" w:rsidR="00A7293B">
      <w:pPr>
        <w:spacing w:lineRule="auto" w:line="240" w:after="0"/>
        <w:rPr>
          <w:rFonts w:hAnsi="Times New Roman" w:ascii="Times New Roman"/>
          <w:sz w:val="24"/>
          <w:szCs w:val="24"/>
        </w:rPr>
      </w:pPr>
    </w:p>
    <w:p w:rsidRDefault="00825820" w:rsidP="0056514C" w:rsidR="00825820">
      <w:pPr>
        <w:spacing w:lineRule="auto" w:line="240" w:after="0"/>
        <w:rPr>
          <w:rFonts w:hAnsi="Times New Roman" w:ascii="Times New Roman"/>
          <w:sz w:val="24"/>
          <w:szCs w:val="24"/>
        </w:rPr>
      </w:pPr>
    </w:p>
    <w:p w:rsidRDefault="00171959" w:rsidP="0056514C" w:rsidR="00171959">
      <w:pPr>
        <w:spacing w:lineRule="auto" w:line="240" w:after="0"/>
        <w:rPr>
          <w:rFonts w:hAnsi="Times New Roman" w:ascii="Times New Roman"/>
          <w:sz w:val="24"/>
          <w:szCs w:val="24"/>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POUKA O PRAVNOM LIJEKU:</w:t>
      </w:r>
    </w:p>
    <w:p w:rsidRDefault="00A253AF" w:rsidP="00A253AF" w:rsidR="00825820">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171959" w:rsidP="00A253AF" w:rsidR="00171959">
      <w:pPr>
        <w:widowControl w:val="false"/>
        <w:suppressAutoHyphens/>
        <w:spacing w:lineRule="auto" w:line="240" w:after="0"/>
        <w:jc w:val="both"/>
        <w:rPr>
          <w:rFonts w:eastAsia="SimSun" w:hAnsi="Times New Roman" w:ascii="Times New Roman"/>
          <w:kern w:val="1"/>
          <w:sz w:val="24"/>
          <w:szCs w:val="24"/>
          <w:lang w:bidi="hi-IN" w:eastAsia="zh-CN"/>
        </w:rPr>
      </w:pPr>
    </w:p>
    <w:p w:rsidRDefault="00171959" w:rsidP="00A253AF" w:rsidR="00171959">
      <w:pPr>
        <w:widowControl w:val="false"/>
        <w:suppressAutoHyphens/>
        <w:spacing w:lineRule="auto" w:line="240" w:after="0"/>
        <w:jc w:val="both"/>
        <w:rPr>
          <w:rFonts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DNA:</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p>
    <w:p w:rsidRDefault="00E52846" w:rsidP="00E52846" w:rsidR="00E52846">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Financijska agencija, Regionalni centar Zagreb, Podružnica Varaždin, A. Cesarca 2,</w:t>
      </w:r>
    </w:p>
    <w:p w:rsidRDefault="00800989" w:rsidP="00800989" w:rsidR="00603E8C">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603E8C">
        <w:rPr>
          <w:rFonts w:eastAsia="SimSun" w:hAnsi="Times New Roman" w:ascii="Times New Roman"/>
          <w:kern w:val="1"/>
          <w:sz w:val="24"/>
          <w:szCs w:val="24"/>
          <w:lang w:bidi="hi-IN" w:eastAsia="zh-CN"/>
        </w:rPr>
        <w:t>Ministarstvo financija, Porezna uprava, Područni ured</w:t>
      </w:r>
      <w:r w:rsidR="00171959">
        <w:rPr>
          <w:rFonts w:eastAsia="SimSun" w:hAnsi="Times New Roman" w:ascii="Times New Roman"/>
          <w:kern w:val="1"/>
          <w:sz w:val="24"/>
          <w:szCs w:val="24"/>
          <w:lang w:bidi="hi-IN" w:eastAsia="zh-CN"/>
        </w:rPr>
        <w:t xml:space="preserve"> Varaždin, Varaždin, Graberje 1</w:t>
      </w:r>
    </w:p>
    <w:p w:rsidRDefault="00800989" w:rsidP="00800989" w:rsidR="00800989" w:rsidRPr="00603E8C">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603E8C">
        <w:rPr>
          <w:rFonts w:eastAsia="SimSun" w:hAnsi="Times New Roman" w:ascii="Times New Roman"/>
          <w:kern w:val="1"/>
          <w:sz w:val="24"/>
          <w:szCs w:val="24"/>
          <w:lang w:bidi="hi-IN" w:eastAsia="zh-CN"/>
        </w:rPr>
        <w:t xml:space="preserve">Sudski registar, radi zabilježbe, </w:t>
      </w:r>
    </w:p>
    <w:p w:rsidRDefault="00E52846" w:rsidP="00A253AF" w:rsidR="00E52846">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 xml:space="preserve">E-Oglasna ploča kao dostava za: </w:t>
      </w:r>
    </w:p>
    <w:p w:rsidRDefault="00A253AF" w:rsidP="00A253AF" w:rsidR="00A253AF" w:rsidRP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 xml:space="preserve">Dužnik, </w:t>
      </w:r>
      <w:r w:rsidR="00125EBC">
        <w:rPr>
          <w:rFonts w:eastAsia="Times New Roman" w:hAnsi="Times New Roman" w:ascii="Times New Roman"/>
          <w:sz w:val="24"/>
          <w:szCs w:val="24"/>
          <w:lang w:eastAsia="hr-HR"/>
        </w:rPr>
        <w:t>po punomoćnici odvjetnici Zrinki Kljaić-Pintarić iz Varaždina, Zagrebačka 25,</w:t>
      </w:r>
    </w:p>
    <w:p w:rsidRDefault="00A253AF" w:rsidP="00A253AF" w:rsidR="00A253AF" w:rsidRPr="00A253AF">
      <w:pPr>
        <w:widowControl w:val="false"/>
        <w:numPr>
          <w:ilvl w:val="0"/>
          <w:numId w:val="4"/>
        </w:numPr>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 xml:space="preserve">Direktor dužnika, </w:t>
      </w:r>
      <w:r w:rsidR="00557A9C">
        <w:rPr>
          <w:rFonts w:cs="Mangal" w:eastAsia="SimSun" w:hAnsi="Times New Roman" w:ascii="Times New Roman"/>
          <w:kern w:val="1"/>
          <w:sz w:val="24"/>
          <w:szCs w:val="24"/>
          <w:lang w:bidi="hi-IN" w:eastAsia="zh-CN"/>
        </w:rPr>
        <w:t>Danijel Moharić, Gornji Kuršanec, Bana Jelačića 10,</w:t>
      </w:r>
    </w:p>
    <w:p w:rsidRDefault="00125EBC" w:rsidP="00A7293B" w:rsidR="00A7293B" w:rsidRPr="00A7293B">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Pr>
          <w:rFonts w:eastAsia="SimSun" w:hAnsi="Times New Roman" w:ascii="Times New Roman"/>
          <w:kern w:val="1"/>
          <w:sz w:val="24"/>
          <w:szCs w:val="24"/>
          <w:lang w:bidi="hi-IN" w:eastAsia="zh-CN"/>
        </w:rPr>
        <w:t>Stečajni upravitelj Duško Koruga, Zagreb, Ilica 129,</w:t>
      </w:r>
    </w:p>
    <w:p w:rsidRDefault="00A253AF" w:rsidP="00A253AF" w:rsidR="00A253AF">
      <w:pPr>
        <w:widowControl w:val="false"/>
        <w:numPr>
          <w:ilvl w:val="0"/>
          <w:numId w:val="4"/>
        </w:numPr>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Županijsko državno odvjetništvo u Varaždinu, Građansko-upravni</w:t>
      </w:r>
      <w:r w:rsidR="00195A94">
        <w:rPr>
          <w:rFonts w:eastAsia="SimSun" w:hAnsi="Times New Roman" w:ascii="Times New Roman"/>
          <w:kern w:val="1"/>
          <w:sz w:val="24"/>
          <w:szCs w:val="24"/>
          <w:lang w:bidi="hi-IN" w:eastAsia="zh-CN"/>
        </w:rPr>
        <w:t xml:space="preserve"> odjel, Varaždin, Braće Radić 2</w:t>
      </w: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BE76E7" w:rsidR="0056514C">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AB9" w:rsidP="00501147" w:rsidR="00B73AB9">
      <w:pPr>
        <w:spacing w:lineRule="auto" w:line="240" w:after="0"/>
      </w:pPr>
      <w:r>
        <w:separator/>
      </w:r>
    </w:p>
  </w:endnote>
  <w:endnote w:id="0" w:type="continuationSeparator">
    <w:p w:rsidRDefault="00B73AB9" w:rsidP="00501147" w:rsidR="00B73A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AB9" w:rsidP="00501147" w:rsidR="00B73AB9">
      <w:pPr>
        <w:spacing w:lineRule="auto" w:line="240" w:after="0"/>
      </w:pPr>
      <w:r>
        <w:separator/>
      </w:r>
    </w:p>
  </w:footnote>
  <w:footnote w:id="0" w:type="continuationSeparator">
    <w:p w:rsidRDefault="00B73AB9" w:rsidP="00501147" w:rsidR="00B73A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26C5E">
      <w:rPr>
        <w:rFonts w:hAnsi="Times New Roman" w:ascii="Times New Roman"/>
        <w:noProof/>
        <w:sz w:val="24"/>
        <w:szCs w:val="24"/>
      </w:rPr>
      <w:t>Poslovni broj: 5 St-24/18-73</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26C5E">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25EBC"/>
    <w:rsid w:val="00147BE2"/>
    <w:rsid w:val="00165612"/>
    <w:rsid w:val="00171959"/>
    <w:rsid w:val="00194888"/>
    <w:rsid w:val="00195A94"/>
    <w:rsid w:val="001A68CF"/>
    <w:rsid w:val="001E3C62"/>
    <w:rsid w:val="001F6DF0"/>
    <w:rsid w:val="00237FCE"/>
    <w:rsid w:val="002971D6"/>
    <w:rsid w:val="002D2FC4"/>
    <w:rsid w:val="002E3DDB"/>
    <w:rsid w:val="002F5A1F"/>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3351F"/>
    <w:rsid w:val="00557A9C"/>
    <w:rsid w:val="0056514C"/>
    <w:rsid w:val="005A12B4"/>
    <w:rsid w:val="005E1D89"/>
    <w:rsid w:val="005F633B"/>
    <w:rsid w:val="00603E8C"/>
    <w:rsid w:val="006320DB"/>
    <w:rsid w:val="00643039"/>
    <w:rsid w:val="00663731"/>
    <w:rsid w:val="00685195"/>
    <w:rsid w:val="006D7959"/>
    <w:rsid w:val="006E78B0"/>
    <w:rsid w:val="00741600"/>
    <w:rsid w:val="00757A30"/>
    <w:rsid w:val="007802E2"/>
    <w:rsid w:val="0078776D"/>
    <w:rsid w:val="00791B7F"/>
    <w:rsid w:val="007A409A"/>
    <w:rsid w:val="00800989"/>
    <w:rsid w:val="00823319"/>
    <w:rsid w:val="00825820"/>
    <w:rsid w:val="00836880"/>
    <w:rsid w:val="008659E3"/>
    <w:rsid w:val="0087608C"/>
    <w:rsid w:val="008A6557"/>
    <w:rsid w:val="008C4EFB"/>
    <w:rsid w:val="008D05FD"/>
    <w:rsid w:val="0092437B"/>
    <w:rsid w:val="00932A51"/>
    <w:rsid w:val="00957093"/>
    <w:rsid w:val="0096157B"/>
    <w:rsid w:val="0096563D"/>
    <w:rsid w:val="00975368"/>
    <w:rsid w:val="00A253AF"/>
    <w:rsid w:val="00A31425"/>
    <w:rsid w:val="00A31587"/>
    <w:rsid w:val="00A65E60"/>
    <w:rsid w:val="00A7293B"/>
    <w:rsid w:val="00A9082D"/>
    <w:rsid w:val="00AA1295"/>
    <w:rsid w:val="00AD7F34"/>
    <w:rsid w:val="00AF28D9"/>
    <w:rsid w:val="00B00B9A"/>
    <w:rsid w:val="00B43087"/>
    <w:rsid w:val="00B43741"/>
    <w:rsid w:val="00B73AB9"/>
    <w:rsid w:val="00B92B86"/>
    <w:rsid w:val="00BC5568"/>
    <w:rsid w:val="00BE76E7"/>
    <w:rsid w:val="00C470B6"/>
    <w:rsid w:val="00C50709"/>
    <w:rsid w:val="00CB0DAC"/>
    <w:rsid w:val="00CE3864"/>
    <w:rsid w:val="00D228AD"/>
    <w:rsid w:val="00D26C5E"/>
    <w:rsid w:val="00D34CA4"/>
    <w:rsid w:val="00D43FE4"/>
    <w:rsid w:val="00D50D29"/>
    <w:rsid w:val="00DB5D1B"/>
    <w:rsid w:val="00DC66A8"/>
    <w:rsid w:val="00DC70E5"/>
    <w:rsid w:val="00E349A5"/>
    <w:rsid w:val="00E52846"/>
    <w:rsid w:val="00E67A65"/>
    <w:rsid w:val="00E94875"/>
    <w:rsid w:val="00EC15A5"/>
    <w:rsid w:val="00EE4D73"/>
    <w:rsid w:val="00F12359"/>
    <w:rsid w:val="00F46F57"/>
    <w:rsid w:val="00F509E5"/>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26C5E"/>
    <w:rPr>
      <w:color w:val="808080"/>
      <w:bdr w:space="0" w:sz="0" w:color="auto" w:val="none"/>
      <w:shd w:fill="auto" w:color="auto" w:val="clear"/>
    </w:rPr>
  </w:style>
  <w:style w:customStyle="true" w:styleId="eSPISCCParagraphDefaultFont" w:type="character">
    <w:name w:val="eSPIS_CC_Paragraph Default Font"/>
    <w:basedOn w:val="Zadanifontodlomka"/>
    <w:rsid w:val="00D26C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6C5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6C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6C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D26C5E"/>
    <w:rPr>
      <w:color w:val="808080"/>
      <w:bdr w:color="auto" w:space="0" w:sz="0" w:val="none"/>
      <w:shd w:color="auto" w:fill="auto" w:val="clear"/>
    </w:rPr>
  </w:style>
  <w:style w:customStyle="1" w:styleId="eSPISCCParagraphDefaultFont" w:type="character">
    <w:name w:val="eSPIS_CC_Paragraph Default Font"/>
    <w:basedOn w:val="Zadanifontodlomka"/>
    <w:rsid w:val="00D26C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6C5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6C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6C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St-24/2018</izvorni_sadrzaj>
    <derivirana_varijabla naziv="DomainObject.Predmet.OznakaBroj_1">St-24/2018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3D STUDIO društvo s ograničenom odgovornošću za digitalni tisak</izvorni_sadrzaj>
    <derivirana_varijabla naziv="DomainObject.Predmet.ProtustrankaFormated_1">  3D STUDIO društvo s ograničenom odgovornošću za digitalni tisak</derivirana_varijabla>
  </DomainObject.Predmet.ProtustrankaFormated>
  <DomainObject.Predmet.ProtustrankaFormatedOIB>
    <izvorni_sadrzaj>  3D STUDIO društvo s ograničenom odgovornošću za digitalni tisak, OIB 04897949478</izvorni_sadrzaj>
    <derivirana_varijabla naziv="DomainObject.Predmet.ProtustrankaFormatedOIB_1">  3D STUDIO društvo s ograničenom odgovornošću za digitalni tisak, OIB 04897949478</derivirana_varijabla>
  </DomainObject.Predmet.ProtustrankaFormatedOIB>
  <DomainObject.Predmet.ProtustrankaFormatedWithAdress>
    <izvorni_sadrzaj> 3D STUDIO društvo s ograničenom odgovornošću za digitalni tisak, Braće Radića 134, 42000 Varaždin</izvorni_sadrzaj>
    <derivirana_varijabla naziv="DomainObject.Predmet.ProtustrankaFormatedWithAdress_1"> 3D STUDIO društvo s ograničenom odgovornošću za digitalni tisak, Braće Radića 134, 42000 Varaždin</derivirana_varijabla>
  </DomainObject.Predmet.ProtustrankaFormatedWithAdress>
  <DomainObject.Predmet.ProtustrankaFormatedWithAdressOIB>
    <izvorni_sadrzaj> 3D STUDIO društvo s ograničenom odgovornošću za digitalni tisak, OIB 04897949478, Braće Radića 134, 42000 Varaždin</izvorni_sadrzaj>
    <derivirana_varijabla naziv="DomainObject.Predmet.ProtustrankaFormatedWithAdressOIB_1"> 3D STUDIO društvo s ograničenom odgovornošću za digitalni tisak, OIB 04897949478, Braće Radića 134, 42000 Varaždin</derivirana_varijabla>
  </DomainObject.Predmet.ProtustrankaFormatedWithAdressOIB>
  <DomainObject.Predmet.ProtustrankaWithAdress>
    <izvorni_sadrzaj>3D STUDIO društvo s ograničenom odgovornošću za digitalni tisak Braće Radića 134, 42000 Varaždin</izvorni_sadrzaj>
    <derivirana_varijabla naziv="DomainObject.Predmet.ProtustrankaWithAdress_1">3D STUDIO društvo s ograničenom odgovornošću za digitalni tisak Braće Radića 134, 42000 Varaždin</derivirana_varijabla>
  </DomainObject.Predmet.ProtustrankaWithAdress>
  <DomainObject.Predmet.ProtustrankaWithAdressOIB>
    <izvorni_sadrzaj>3D STUDIO društvo s ograničenom odgovornošću za digitalni tisak, OIB 04897949478, Braće Radića 134, 42000 Varaždin</izvorni_sadrzaj>
    <derivirana_varijabla naziv="DomainObject.Predmet.ProtustrankaWithAdressOIB_1">3D STUDIO društvo s ograničenom odgovornošću za digitalni tisak, OIB 04897949478, Braće Radića 134, 42000 Varaždin</derivirana_varijabla>
  </DomainObject.Predmet.ProtustrankaWithAdressOIB>
  <DomainObject.Predmet.ProtustrankaNazivFormated>
    <izvorni_sadrzaj>3D STUDIO društvo s ograničenom odgovornošću za digitalni tisak</izvorni_sadrzaj>
    <derivirana_varijabla naziv="DomainObject.Predmet.ProtustrankaNazivFormated_1">3D STUDIO društvo s ograničenom odgovornošću za digitalni tisak</derivirana_varijabla>
  </DomainObject.Predmet.ProtustrankaNazivFormated>
  <DomainObject.Predmet.ProtustrankaNazivFormatedOIB>
    <izvorni_sadrzaj>3D STUDIO društvo s ograničenom odgovornošću za digitalni tisak, OIB 04897949478</izvorni_sadrzaj>
    <derivirana_varijabla naziv="DomainObject.Predmet.ProtustrankaNazivFormatedOIB_1">3D STUDIO društvo s ograničenom odgovornošću za digitalni tisak, OIB 04897949478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3D STUDIO društvo s ograničenom odgovornošću za digitalni tisak</item>
    </izvorni_sadrzaj>
    <derivirana_varijabla naziv="DomainObject.Predmet.ProtuStrankaListFormated_1">
      <item>3D STUDIO društvo s ograničenom odgovornošću za digitalni tisak</item>
    </derivirana_varijabla>
  </DomainObject.Predmet.ProtuStrankaListFormated>
  <DomainObject.Predmet.ProtuStrankaListFormatedOIB>
    <izvorni_sadrzaj>
      <item>3D STUDIO društvo s ograničenom odgovornošću za digitalni tisak, OIB 04897949478</item>
    </izvorni_sadrzaj>
    <derivirana_varijabla naziv="DomainObject.Predmet.ProtuStrankaListFormatedOIB_1">
      <item>3D STUDIO društvo s ograničenom odgovornošću za digitalni tisak, OIB 04897949478</item>
    </derivirana_varijabla>
  </DomainObject.Predmet.ProtuStrankaListFormatedOIB>
  <DomainObject.Predmet.ProtuStrankaListFormatedWithAdress>
    <izvorni_sadrzaj>
      <item>3D STUDIO društvo s ograničenom odgovornošću za digitalni tisak, Braće Radića 134, 42000 Varaždin</item>
    </izvorni_sadrzaj>
    <derivirana_varijabla naziv="DomainObject.Predmet.ProtuStrankaListFormatedWithAdress_1">
      <item>3D STUDIO društvo s ograničenom odgovornošću za digitalni tisak, Braće Radića 134, 42000 Varaždin</item>
    </derivirana_varijabla>
  </DomainObject.Predmet.ProtuStrankaListFormatedWithAdress>
  <DomainObject.Predmet.ProtuStrankaListFormatedWithAdressOIB>
    <izvorni_sadrzaj>
      <item>3D STUDIO društvo s ograničenom odgovornošću za digitalni tisak, OIB 04897949478, Braće Radića 134, 42000 Varaždin</item>
    </izvorni_sadrzaj>
    <derivirana_varijabla naziv="DomainObject.Predmet.ProtuStrankaListFormatedWithAdressOIB_1">
      <item>3D STUDIO društvo s ograničenom odgovornošću za digitalni tisak, OIB 04897949478, Braće Radića 134, 42000 Varaždin</item>
    </derivirana_varijabla>
  </DomainObject.Predmet.ProtuStrankaListFormatedWithAdressOIB>
  <DomainObject.Predmet.ProtuStrankaListNazivFormated>
    <izvorni_sadrzaj>
      <item>3D STUDIO društvo s ograničenom odgovornošću za digitalni tisak</item>
    </izvorni_sadrzaj>
    <derivirana_varijabla naziv="DomainObject.Predmet.ProtuStrankaListNazivFormated_1">
      <item>3D STUDIO društvo s ograničenom odgovornošću za digitalni tisak</item>
    </derivirana_varijabla>
  </DomainObject.Predmet.ProtuStrankaListNazivFormated>
  <DomainObject.Predmet.ProtuStrankaListNazivFormatedOIB>
    <izvorni_sadrzaj>
      <item>3D STUDIO društvo s ograničenom odgovornošću za digitalni tisak, OIB 04897949478</item>
    </izvorni_sadrzaj>
    <derivirana_varijabla naziv="DomainObject.Predmet.ProtuStrankaListNazivFormatedOIB_1">
      <item>3D STUDIO društvo s ograničenom odgovornošću za digitalni tisak, OIB 04897949478</item>
    </derivirana_varijabla>
  </DomainObject.Predmet.ProtuStrankaListNazivFormatedOIB>
  <DomainObject.Predmet.OstaliListFormated>
    <izvorni_sadrzaj>
      <item>Zoran Hačić, odvjetnik</item>
    </izvorni_sadrzaj>
    <derivirana_varijabla naziv="DomainObject.Predmet.OstaliListFormated_1">
      <item>Zoran Hačić, odvjetnik</item>
    </derivirana_varijabla>
  </DomainObject.Predmet.OstaliListFormated>
  <DomainObject.Predmet.OstaliListFormatedOIB>
    <izvorni_sadrzaj>
      <item>Zoran Hačić, odvjetnik</item>
    </izvorni_sadrzaj>
    <derivirana_varijabla naziv="DomainObject.Predmet.OstaliListFormatedOIB_1">
      <item>Zoran Hačić, odvjetnik</item>
    </derivirana_varijabla>
  </DomainObject.Predmet.OstaliListFormatedOIB>
  <DomainObject.Predmet.OstaliListFormatedWithAdress>
    <izvorni_sadrzaj>
      <item>Zoran Hačić, odvjetnik, Nikole Jurišića 2, 10000 Zagreb</item>
    </izvorni_sadrzaj>
    <derivirana_varijabla naziv="DomainObject.Predmet.OstaliListFormatedWithAdress_1">
      <item>Zoran Hačić, odvjetnik, Nikole Jurišića 2, 10000 Zagreb</item>
    </derivirana_varijabla>
  </DomainObject.Predmet.OstaliListFormatedWithAdress>
  <DomainObject.Predmet.OstaliListFormatedWithAdressOIB>
    <izvorni_sadrzaj>
      <item>Zoran Hačić, odvjetnik, Nikole Jurišića 2, 10000 Zagreb</item>
    </izvorni_sadrzaj>
    <derivirana_varijabla naziv="DomainObject.Predmet.OstaliListFormatedWithAdressOIB_1">
      <item>Zoran Hačić, odvjetnik, Nikole Jurišića 2, 10000 Zagreb</item>
    </derivirana_varijabla>
  </DomainObject.Predmet.OstaliListFormatedWithAdressOIB>
  <DomainObject.Predmet.OstaliListNazivFormated>
    <izvorni_sadrzaj>
      <item>Zoran Hačić, odvjetnik</item>
    </izvorni_sadrzaj>
    <derivirana_varijabla naziv="DomainObject.Predmet.OstaliListNazivFormated_1">
      <item>Zoran Hačić, odvjetnik</item>
    </derivirana_varijabla>
  </DomainObject.Predmet.OstaliListNazivFormated>
  <DomainObject.Predmet.OstaliListNazivFormatedOIB>
    <izvorni_sadrzaj>
      <item>Zoran Hačić, odvjetnik</item>
    </izvorni_sadrzaj>
    <derivirana_varijabla naziv="DomainObject.Predmet.OstaliListNazivFormatedOIB_1">
      <item>Zoran Hačić,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3D STUDIO društvo s ograničenom odgovornošću za digitalni tisak</izvorni_sadrzaj>
    <derivirana_varijabla naziv="DomainObject.Predmet.ProtustrankaIDrugi_1">3D STUDIO društvo s ograničenom odgovornošću za digitalni tisak</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3D STUDIO društvo s ograničenom odgovornošću za digitalni tisak, OIB 04897949478, Braće Radića 134, 42000 Varaždin</izvorni_sadrzaj>
    <derivirana_varijabla naziv="DomainObject.Predmet.ProtustrankaIDrugiAdressOIB_1">3D STUDIO društvo s ograničenom odgovornošću za digitalni tisak, OIB 04897949478, Braće Radića 134,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3D STUDIO društvo s ograničenom odgovornošću za digitalni tisak</item>
      <item>Zoran Hačić, odvjetnik</item>
    </izvorni_sadrzaj>
    <derivirana_varijabla naziv="DomainObject.Predmet.SudioniciListNaziv_1">
      <item>3D STUDIO društvo s ograničenom odgovornošću za digitalni tisak</item>
      <item>Zoran Hačić, odvjetnik</item>
    </derivirana_varijabla>
  </DomainObject.Predmet.SudioniciListNaziv>
  <DomainObject.Predmet.SudioniciListAdressOIB>
    <izvorni_sadrzaj>
      <item>3D STUDIO društvo s ograničenom odgovornošću za digitalni tisak, OIB 04897949478, Braće Radića 134,42000 Varaždin</item>
      <item>Zoran Hačić, odvjetnik, Nikole Jurišića 2,10000 Zagreb</item>
    </izvorni_sadrzaj>
    <derivirana_varijabla naziv="DomainObject.Predmet.SudioniciListAdressOIB_1">
      <item>3D STUDIO društvo s ograničenom odgovornošću za digitalni tisak, OIB 04897949478, Braće Radića 134,42000 Varaždin</item>
      <item>Zoran Hačić, odvjetnik, Nikole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04897949478</item>
      <item>, OIB null</item>
    </izvorni_sadrzaj>
    <derivirana_varijabla naziv="DomainObject.Predmet.SudioniciListNazivOIB_1">
      <item>, OIB 04897949478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547500-7A4D-4905-A166-5A22BC6C51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4555</properties:Characters>
  <properties:Lines>119</properties:Lines>
  <properties:Paragraphs>37</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2018-01-22T08:51:00Z</cp:lastPrinted>
  <dcterms:modified xmlns:xsi="http://www.w3.org/2001/XMLSchema-instance" xsi:type="dcterms:W3CDTF">2018-01-22T09:41:00Z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