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4d37" w14:paraId="e454d37" w:rsidRDefault="00763E83" w:rsidP="00763E83" w:rsidR="00763E83" w:rsidRPr="008A16ED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  <w:r w:rsidRPr="008A16ED">
        <w:rPr>
          <w:rFonts w:cs="Times New Roman" w:eastAsia="Times New Roman"/>
        </w:rPr>
        <w:t>REPUBLIKA HRVATSKA</w:t>
      </w:r>
    </w:p>
    <w:p w:rsidRDefault="00763E83" w:rsidP="00763E83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TRGOVAČKI SUD U SPLITU</w:t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</w:p>
    <w:p w:rsidRDefault="00763E83" w:rsidP="00763E83" w:rsidR="00763E83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  <w:t xml:space="preserve">   </w:t>
      </w:r>
    </w:p>
    <w:p w:rsidRDefault="008B5986" w:rsidP="00763E83" w:rsidR="008B5986" w:rsidRPr="008A16ED">
      <w:pPr>
        <w:spacing w:after="0"/>
        <w:rPr>
          <w:rFonts w:cs="Times New Roman" w:eastAsia="Times New Roman"/>
        </w:rPr>
      </w:pPr>
    </w:p>
    <w:p w:rsidRDefault="00763E83" w:rsidP="00BB5324" w:rsidR="00E87604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  <w:spacing w:val="60"/>
        </w:rPr>
        <w:t>Z A P I S N I K</w:t>
      </w:r>
    </w:p>
    <w:p w:rsidRDefault="00763E83" w:rsidP="00763E83" w:rsidR="00763E83" w:rsidRPr="008A16ED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</w:p>
    <w:p w:rsidRDefault="0064744A" w:rsidP="0064744A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s</w:t>
      </w:r>
      <w:r w:rsidR="00763E83" w:rsidRPr="008A16ED">
        <w:rPr>
          <w:rFonts w:cs="Times New Roman" w:eastAsia="Times New Roman"/>
          <w:lang w:eastAsia="hr-HR"/>
        </w:rPr>
        <w:t xml:space="preserve">astavljen kod Trgovačkog suda u Splitu, dana </w:t>
      </w:r>
      <w:r w:rsidR="00420D03">
        <w:rPr>
          <w:rFonts w:cs="Times New Roman" w:eastAsia="Times New Roman"/>
          <w:lang w:eastAsia="hr-HR"/>
        </w:rPr>
        <w:t>10</w:t>
      </w:r>
      <w:r w:rsidR="0065617D">
        <w:rPr>
          <w:rFonts w:cs="Times New Roman" w:eastAsia="Times New Roman"/>
          <w:lang w:eastAsia="hr-HR"/>
        </w:rPr>
        <w:t xml:space="preserve">. </w:t>
      </w:r>
      <w:r w:rsidR="001A60D8">
        <w:rPr>
          <w:rFonts w:cs="Times New Roman" w:eastAsia="Times New Roman"/>
          <w:lang w:eastAsia="hr-HR"/>
        </w:rPr>
        <w:t>ožujka</w:t>
      </w:r>
      <w:r w:rsidR="0065617D">
        <w:rPr>
          <w:rFonts w:cs="Times New Roman" w:eastAsia="Times New Roman"/>
          <w:lang w:eastAsia="hr-HR"/>
        </w:rPr>
        <w:t xml:space="preserve"> 2017</w:t>
      </w:r>
      <w:r w:rsidR="005E4BEB" w:rsidRPr="008A16ED">
        <w:rPr>
          <w:rFonts w:cs="Times New Roman" w:eastAsia="Times New Roman"/>
          <w:lang w:eastAsia="hr-HR"/>
        </w:rPr>
        <w:t>. godine,</w:t>
      </w:r>
      <w:r w:rsidR="006F73FC" w:rsidRPr="008A16ED">
        <w:rPr>
          <w:rFonts w:cs="Times New Roman" w:eastAsia="Times New Roman"/>
          <w:lang w:eastAsia="hr-HR"/>
        </w:rPr>
        <w:t xml:space="preserve"> </w:t>
      </w:r>
      <w:r w:rsidR="00420D03" w:rsidRPr="00420D03">
        <w:rPr>
          <w:rFonts w:cs="Times New Roman" w:eastAsia="Times New Roman"/>
          <w:lang w:eastAsia="hr-HR"/>
        </w:rPr>
        <w:t xml:space="preserve">sa ročišta radi rasprave o pretpostavkama za otvaranje stečajnog postupka </w:t>
      </w:r>
      <w:r w:rsidR="00E817BF" w:rsidRPr="00420D03">
        <w:rPr>
          <w:rFonts w:cs="Times New Roman" w:eastAsia="Times New Roman"/>
          <w:lang w:eastAsia="hr-HR"/>
        </w:rPr>
        <w:t xml:space="preserve">nad dužnikom </w:t>
      </w:r>
      <w:r w:rsidR="001A60D8" w:rsidRPr="001A60D8">
        <w:rPr>
          <w:rFonts w:cs="Times New Roman" w:eastAsia="Times New Roman"/>
          <w:lang w:eastAsia="hr-HR"/>
        </w:rPr>
        <w:t>BERLAN d.o.o., OIB: 04078548304, Split, Osječka 9</w:t>
      </w:r>
    </w:p>
    <w:p w:rsidRDefault="00763E83" w:rsidP="00763E83" w:rsidR="00763E83" w:rsidRPr="008A16ED">
      <w:pPr>
        <w:rPr>
          <w:color w:val="000000"/>
          <w:sz w:val="22"/>
        </w:rPr>
      </w:pPr>
    </w:p>
    <w:p w:rsidRDefault="00763E83" w:rsidP="00763E83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Nazočni od suda:</w:t>
      </w:r>
    </w:p>
    <w:p w:rsidRDefault="00763E83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 w:rsidRPr="008A16ED">
        <w:rPr>
          <w:rFonts w:cs="Times New Roman" w:eastAsia="Times New Roman"/>
        </w:rPr>
        <w:t>Ana Golub Gruić, stečajna sutkinja</w:t>
      </w:r>
    </w:p>
    <w:p w:rsidRDefault="0065617D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Ana Jelaska</w:t>
      </w:r>
      <w:r w:rsidR="00763E83" w:rsidRPr="008A16ED">
        <w:rPr>
          <w:rFonts w:cs="Times New Roman" w:eastAsia="Times New Roman"/>
        </w:rPr>
        <w:t>, sudska zapisničarka</w:t>
      </w:r>
    </w:p>
    <w:p w:rsidRDefault="00763E83" w:rsidP="00763E83" w:rsidR="00763E83" w:rsidRPr="008A16ED">
      <w:pPr>
        <w:spacing w:after="0"/>
        <w:jc w:val="both"/>
        <w:rPr>
          <w:rFonts w:cs="Times New Roman" w:eastAsia="Times New Roman"/>
        </w:rPr>
      </w:pPr>
    </w:p>
    <w:p w:rsidRDefault="00763E83" w:rsidP="00E26932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 xml:space="preserve">Početak </w:t>
      </w:r>
      <w:r w:rsidR="0038385C">
        <w:rPr>
          <w:rFonts w:cs="Times New Roman" w:eastAsia="Times New Roman"/>
        </w:rPr>
        <w:t xml:space="preserve">u </w:t>
      </w:r>
      <w:r w:rsidR="001A60D8">
        <w:rPr>
          <w:rFonts w:cs="Times New Roman" w:eastAsia="Times New Roman"/>
        </w:rPr>
        <w:t>09</w:t>
      </w:r>
      <w:r w:rsidR="0065617D">
        <w:rPr>
          <w:rFonts w:cs="Times New Roman" w:eastAsia="Times New Roman"/>
        </w:rPr>
        <w:t>:30</w:t>
      </w:r>
      <w:r w:rsidRPr="008A16ED">
        <w:rPr>
          <w:rFonts w:cs="Times New Roman" w:eastAsia="Times New Roman"/>
        </w:rPr>
        <w:t xml:space="preserve"> sati.</w:t>
      </w:r>
    </w:p>
    <w:p w:rsidRDefault="0064744A" w:rsidP="00E26932" w:rsidR="0064744A" w:rsidRPr="008A16ED">
      <w:pPr>
        <w:spacing w:after="0"/>
        <w:rPr>
          <w:rFonts w:cs="Times New Roman" w:eastAsia="Times New Roman"/>
        </w:rPr>
      </w:pPr>
    </w:p>
    <w:p w:rsidRDefault="0064744A" w:rsidP="0064744A" w:rsidR="0064744A" w:rsidRPr="008A16ED">
      <w:pPr>
        <w:spacing w:after="100" w:before="10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Utvrđuje se da su pristupili:</w:t>
      </w:r>
    </w:p>
    <w:p w:rsidRDefault="00420D03" w:rsidP="00420D03" w:rsidR="00420D03" w:rsidRPr="008A16ED">
      <w:pPr>
        <w:spacing w:after="0" w:before="100"/>
        <w:rPr>
          <w:rFonts w:cs="Times New Roman" w:eastAsia="Times New Roman"/>
        </w:rPr>
      </w:pPr>
      <w:r>
        <w:rPr>
          <w:rFonts w:cs="Times New Roman" w:eastAsia="Times New Roman"/>
        </w:rPr>
        <w:t>- za predlagatelja:</w:t>
      </w:r>
      <w:r w:rsidRPr="008A16ED">
        <w:rPr>
          <w:rFonts w:cs="Times New Roman" w:eastAsia="Times New Roman"/>
        </w:rPr>
        <w:t xml:space="preserve"> </w:t>
      </w:r>
      <w:r w:rsidR="001A60D8">
        <w:rPr>
          <w:rFonts w:cs="Times New Roman" w:eastAsia="Times New Roman"/>
        </w:rPr>
        <w:t>nitko, dostava poziva uredno iskazana</w:t>
      </w:r>
    </w:p>
    <w:p w:rsidRDefault="00420D03" w:rsidP="00420D03" w:rsidR="00420D03">
      <w:pPr>
        <w:spacing w:after="0" w:before="100"/>
        <w:jc w:val="both"/>
      </w:pPr>
      <w:r>
        <w:rPr>
          <w:rFonts w:cs="Times New Roman" w:eastAsia="Times New Roman"/>
        </w:rPr>
        <w:t>- z</w:t>
      </w:r>
      <w:r w:rsidRPr="008A16ED">
        <w:rPr>
          <w:rFonts w:cs="Times New Roman" w:eastAsia="Times New Roman"/>
        </w:rPr>
        <w:t>a dužnika</w:t>
      </w:r>
      <w:r w:rsidR="00A95AE5">
        <w:rPr>
          <w:rFonts w:cs="Times New Roman" w:eastAsia="Times New Roman"/>
        </w:rPr>
        <w:t>: nitko, dostava poziva uredno iskazana</w:t>
      </w:r>
    </w:p>
    <w:p w:rsidRDefault="00420D03" w:rsidP="00420D03" w:rsidR="00420D03" w:rsidRPr="00C65B8A">
      <w:pPr>
        <w:spacing w:after="0" w:before="100"/>
        <w:jc w:val="both"/>
        <w:rPr>
          <w:rFonts w:cs="Times New Roman" w:eastAsia="Times New Roman"/>
        </w:rPr>
      </w:pPr>
      <w:r>
        <w:t xml:space="preserve">- </w:t>
      </w:r>
      <w:r w:rsidR="001A60D8">
        <w:t>privremeni stečajni upravitelj Ivan Sunara</w:t>
      </w:r>
    </w:p>
    <w:p w:rsidRDefault="00420D03" w:rsidP="0091201F" w:rsidR="00420D03" w:rsidRPr="00A95AE5">
      <w:pPr>
        <w:spacing w:after="0" w:before="300"/>
        <w:ind w:firstLine="709"/>
        <w:jc w:val="both"/>
        <w:rPr>
          <w:rFonts w:cs="Times New Roman" w:eastAsia="Times New Roman"/>
        </w:rPr>
      </w:pPr>
      <w:r w:rsidRPr="00A95AE5">
        <w:rPr>
          <w:rFonts w:cs="Times New Roman" w:eastAsia="Times New Roman"/>
        </w:rPr>
        <w:t xml:space="preserve">Utvrđuje se da je dana </w:t>
      </w:r>
      <w:r w:rsidR="00AF0CD8">
        <w:rPr>
          <w:rFonts w:cs="Times New Roman" w:eastAsia="Times New Roman"/>
        </w:rPr>
        <w:t>9. ožujka 2017</w:t>
      </w:r>
      <w:r w:rsidRPr="00A95AE5">
        <w:rPr>
          <w:rFonts w:cs="Times New Roman" w:eastAsia="Times New Roman"/>
        </w:rPr>
        <w:t>. godine zaprimljen podnesak FINA-e zajedno sa potvrdom o neizvršenim osnovama za plaćanje.</w:t>
      </w:r>
    </w:p>
    <w:p w:rsidRDefault="00420D03" w:rsidP="0091201F" w:rsidR="00420D03" w:rsidRPr="00A95AE5">
      <w:pPr>
        <w:spacing w:after="0" w:before="200"/>
        <w:ind w:firstLine="709"/>
        <w:jc w:val="both"/>
      </w:pPr>
      <w:r w:rsidRPr="00A95AE5">
        <w:t>Čitaju se navedene isprave.</w:t>
      </w:r>
    </w:p>
    <w:p w:rsidRDefault="00AF0CD8" w:rsidP="0091201F" w:rsidR="00420D03">
      <w:pPr>
        <w:spacing w:after="0" w:before="200"/>
        <w:ind w:firstLine="708"/>
        <w:jc w:val="both"/>
      </w:pPr>
      <w:r>
        <w:t xml:space="preserve">Privremeni stečajni upravitelj izlaže i predlaže kao u svom pisanom izvješću od 23. siječnja 2017. godine. Još jednom ističe da unatoč iskazanim naporima nije ostvario kontakt sa odgovornom osobom dužnika. Stoga predlaže odgovornu osobu dužnika ponovno pozvati i saslušati na sudu radi utvrđivanja svih relevantnih okolnosti za daljnje vođenje ovog stečajnog postupka. </w:t>
      </w:r>
    </w:p>
    <w:p w:rsidRDefault="0091201F" w:rsidP="0091201F" w:rsidR="0091201F" w:rsidRPr="00A95AE5">
      <w:pPr>
        <w:spacing w:before="200"/>
        <w:ind w:firstLine="709" w:left="707"/>
        <w:jc w:val="both"/>
      </w:pPr>
      <w:r w:rsidRPr="00A95AE5">
        <w:t>Sudac donosi</w:t>
      </w:r>
    </w:p>
    <w:p w:rsidRDefault="0091201F" w:rsidP="0091201F" w:rsidR="0091201F" w:rsidRPr="00A95AE5">
      <w:pPr>
        <w:spacing w:lineRule="auto" w:line="276" w:after="160" w:before="160"/>
        <w:jc w:val="center"/>
      </w:pPr>
      <w:r w:rsidRPr="00A95AE5">
        <w:t>z a k lj u č a k</w:t>
      </w:r>
    </w:p>
    <w:p w:rsidRDefault="0091201F" w:rsidP="0091201F" w:rsidR="0091201F" w:rsidRPr="0091201F">
      <w:pPr>
        <w:spacing w:after="0" w:before="200"/>
        <w:ind w:firstLine="708"/>
        <w:jc w:val="both"/>
      </w:pPr>
      <w:r>
        <w:t>Još jednom se nalaže zakonskoj zastupnici</w:t>
      </w:r>
      <w:r w:rsidRPr="0091201F">
        <w:t xml:space="preserve"> dužnika u roku od 8 dana u spis dostaviti </w:t>
      </w:r>
      <w:r>
        <w:t>pisano izvješće o financijsko-gospodarskom stanju dužnika</w:t>
      </w:r>
      <w:r w:rsidRPr="0091201F">
        <w:t xml:space="preserve"> uz upozorenje da u smislu </w:t>
      </w:r>
      <w:r>
        <w:t>odredbe čl. 117</w:t>
      </w:r>
      <w:r w:rsidRPr="0091201F">
        <w:t>. st. 3. Stečajnog zakona odgovara vjerovnicima osobno za nakn</w:t>
      </w:r>
      <w:r>
        <w:t xml:space="preserve">adu štete koju bi im prouzročila </w:t>
      </w:r>
      <w:r w:rsidRPr="0091201F">
        <w:t>uskratom davanja ili davanjem netočnih ili nepotpunih podataka.</w:t>
      </w:r>
    </w:p>
    <w:p w:rsidRDefault="0091201F" w:rsidP="0091201F" w:rsidR="0091201F" w:rsidRPr="0091201F">
      <w:pPr>
        <w:spacing w:after="0" w:before="200"/>
        <w:ind w:firstLine="708"/>
        <w:jc w:val="both"/>
      </w:pPr>
      <w:r w:rsidRPr="0091201F">
        <w:t>Isto tako, zakonsk</w:t>
      </w:r>
      <w:r>
        <w:t>a zastupnica</w:t>
      </w:r>
      <w:r w:rsidRPr="0091201F">
        <w:t xml:space="preserve"> dužnika upozorava se da u smislu odredbe čl. </w:t>
      </w:r>
      <w:r>
        <w:t>117</w:t>
      </w:r>
      <w:r w:rsidRPr="0091201F">
        <w:t xml:space="preserve">. st. </w:t>
      </w:r>
      <w:r>
        <w:t>4</w:t>
      </w:r>
      <w:r w:rsidRPr="0091201F">
        <w:t>. Stečajnog zakona može odgovarati kazneno za davanje netočnih ili n</w:t>
      </w:r>
      <w:r>
        <w:t xml:space="preserve">epotpunih podataka, obavijesti i </w:t>
      </w:r>
      <w:r w:rsidRPr="0091201F">
        <w:t>izvješća, kao i za davanje lažnog isk</w:t>
      </w:r>
      <w:r>
        <w:t>aza u sudskom postupku, a i da joj</w:t>
      </w:r>
      <w:r w:rsidRPr="0091201F">
        <w:t xml:space="preserve"> sud može izreći novčanu kaznu.</w:t>
      </w:r>
    </w:p>
    <w:p w:rsidRDefault="0091201F" w:rsidP="0091201F" w:rsidR="00AF0CD8" w:rsidRPr="00A95AE5">
      <w:pPr>
        <w:spacing w:after="0" w:before="200"/>
        <w:ind w:firstLine="708"/>
        <w:jc w:val="both"/>
      </w:pPr>
      <w:r>
        <w:t xml:space="preserve">Upozorava se zakonska zastupnica </w:t>
      </w:r>
      <w:r w:rsidRPr="0091201F">
        <w:t>dužnika da će sud, u slučaju nje</w:t>
      </w:r>
      <w:r>
        <w:t xml:space="preserve">nog </w:t>
      </w:r>
      <w:r w:rsidRPr="0091201F">
        <w:t>neopravdanog izostanka na iduće ročište, odrediti nje</w:t>
      </w:r>
      <w:r>
        <w:t>n</w:t>
      </w:r>
      <w:r w:rsidRPr="0091201F">
        <w:t>o prisilno dovođenje po nadležnoj policijskoj upravi.</w:t>
      </w:r>
    </w:p>
    <w:p w:rsidRDefault="00C65B8A" w:rsidP="0091201F" w:rsidR="0091201F">
      <w:pPr>
        <w:spacing w:before="300"/>
        <w:jc w:val="both"/>
        <w:rPr>
          <w:rFonts w:cs="Times New Roman" w:eastAsia="Times New Roman"/>
        </w:rPr>
      </w:pPr>
      <w:r w:rsidRPr="00A95AE5">
        <w:rPr>
          <w:rFonts w:cs="Times New Roman" w:eastAsia="Times New Roman"/>
        </w:rPr>
        <w:lastRenderedPageBreak/>
        <w:tab/>
      </w:r>
      <w:r w:rsidR="00422961" w:rsidRPr="00A95AE5">
        <w:rPr>
          <w:rFonts w:cs="Times New Roman" w:eastAsia="Times New Roman"/>
        </w:rPr>
        <w:t xml:space="preserve"> </w:t>
      </w:r>
      <w:r w:rsidR="0091201F">
        <w:rPr>
          <w:rFonts w:cs="Times New Roman" w:eastAsia="Times New Roman"/>
        </w:rPr>
        <w:t xml:space="preserve">Današnje ročište radi </w:t>
      </w:r>
      <w:r w:rsidR="0091201F" w:rsidRPr="0091201F">
        <w:rPr>
          <w:rFonts w:cs="Times New Roman" w:eastAsia="Times New Roman"/>
        </w:rPr>
        <w:t>rasprave o pretpostavkama za otvaranje stečajnog postupka</w:t>
      </w:r>
      <w:r w:rsidR="0091201F">
        <w:rPr>
          <w:rFonts w:cs="Times New Roman" w:eastAsia="Times New Roman"/>
        </w:rPr>
        <w:t xml:space="preserve"> se odgađa, a iduće određuje za dan 31. ožujka 2017. godine sa početkom u 09:30 sati, što nazočni privremeni stečajni upravitelj prima na znanje i služi mu umjesto poziva.</w:t>
      </w:r>
    </w:p>
    <w:p w:rsidRDefault="0091201F" w:rsidP="00131BCF" w:rsidR="0091201F" w:rsidRPr="008A7114">
      <w:pPr>
        <w:spacing w:before="100"/>
        <w:ind w:firstLine="720"/>
        <w:jc w:val="both"/>
      </w:pPr>
      <w:r>
        <w:rPr>
          <w:rFonts w:cs="Times New Roman" w:eastAsia="Times New Roman"/>
        </w:rPr>
        <w:t xml:space="preserve">Preslik zapisnika sa današnjeg ročišta dostavit će se FINA-i, dužniku i zakonskoj zastupnici dužnika te objaviti na </w:t>
      </w:r>
      <w:r>
        <w:t>mrežnoj stranici</w:t>
      </w:r>
      <w:r w:rsidRPr="005B70DC">
        <w:t xml:space="preserve"> e-Oglasna ploča sudova</w:t>
      </w:r>
    </w:p>
    <w:p w:rsidRDefault="00C65B8A" w:rsidP="0091201F" w:rsidR="00C65B8A" w:rsidRPr="00A95AE5">
      <w:pPr>
        <w:spacing w:before="300"/>
        <w:ind w:firstLine="708"/>
        <w:jc w:val="both"/>
        <w:rPr>
          <w:rFonts w:cs="Times New Roman" w:eastAsia="Times New Roman"/>
        </w:rPr>
      </w:pPr>
      <w:r w:rsidRPr="00A95AE5">
        <w:rPr>
          <w:rFonts w:cs="Times New Roman" w:eastAsia="Times New Roman"/>
        </w:rPr>
        <w:t xml:space="preserve">Dovršeno u </w:t>
      </w:r>
      <w:r w:rsidR="0091201F">
        <w:rPr>
          <w:rFonts w:cs="Times New Roman" w:eastAsia="Times New Roman"/>
        </w:rPr>
        <w:t>09:50</w:t>
      </w:r>
      <w:r w:rsidRPr="00A95AE5">
        <w:rPr>
          <w:rFonts w:cs="Times New Roman" w:eastAsia="Times New Roman"/>
        </w:rPr>
        <w:t xml:space="preserve"> sati.</w:t>
      </w:r>
    </w:p>
    <w:p w:rsidRDefault="00C65B8A" w:rsidP="00C65B8A" w:rsidR="00C65B8A" w:rsidRPr="00A95AE5">
      <w:pPr>
        <w:spacing w:after="0" w:before="200"/>
        <w:ind w:firstLine="708"/>
        <w:jc w:val="both"/>
        <w:rPr>
          <w:rFonts w:cs="Times New Roman" w:eastAsia="Times New Roman"/>
        </w:rPr>
      </w:pPr>
    </w:p>
    <w:p w:rsidRDefault="00C65B8A" w:rsidP="00C65B8A" w:rsidR="00C65B8A" w:rsidRPr="00A95AE5">
      <w:pPr>
        <w:spacing w:lineRule="auto" w:line="276" w:after="200"/>
        <w:ind w:firstLine="708" w:left="2124"/>
        <w:rPr>
          <w:rFonts w:cs="Times New Roman"/>
          <w:i/>
        </w:rPr>
      </w:pPr>
      <w:r w:rsidRPr="00A95AE5">
        <w:rPr>
          <w:rFonts w:cs="Times New Roman"/>
        </w:rPr>
        <w:t xml:space="preserve">    SUTKINJA</w:t>
      </w:r>
      <w:r w:rsidRPr="00A95AE5">
        <w:rPr>
          <w:rFonts w:cs="Times New Roman"/>
        </w:rPr>
        <w:tab/>
        <w:t xml:space="preserve"> </w:t>
      </w:r>
      <w:r w:rsidRPr="00A95AE5">
        <w:rPr>
          <w:rFonts w:cs="Times New Roman"/>
        </w:rPr>
        <w:tab/>
        <w:t xml:space="preserve">       </w:t>
      </w:r>
      <w:r w:rsidRPr="00A95AE5">
        <w:rPr>
          <w:rFonts w:cs="Times New Roman"/>
        </w:rPr>
        <w:tab/>
      </w:r>
      <w:r w:rsidRPr="00A95AE5">
        <w:rPr>
          <w:rFonts w:cs="Times New Roman"/>
        </w:rPr>
        <w:tab/>
      </w:r>
      <w:r w:rsidR="00110792" w:rsidRPr="00A95AE5">
        <w:rPr>
          <w:rFonts w:cs="Times New Roman"/>
        </w:rPr>
        <w:t xml:space="preserve">  </w:t>
      </w:r>
      <w:r w:rsidR="00420D03" w:rsidRPr="00A95AE5">
        <w:rPr>
          <w:rFonts w:cs="Times New Roman"/>
        </w:rPr>
        <w:t>PREDLAGATELJ</w:t>
      </w:r>
    </w:p>
    <w:p w:rsidRDefault="00C65B8A" w:rsidP="00C65B8A" w:rsidR="00C65B8A" w:rsidRPr="00A95AE5">
      <w:pPr>
        <w:spacing w:after="0" w:before="74"/>
        <w:jc w:val="center"/>
        <w:rPr>
          <w:rFonts w:cs="Times New Roman"/>
        </w:rPr>
      </w:pPr>
    </w:p>
    <w:p w:rsidRDefault="00C65B8A" w:rsidP="00110792" w:rsidR="00110792" w:rsidRPr="00A95AE5">
      <w:pPr>
        <w:spacing w:lineRule="auto" w:line="276" w:after="200"/>
        <w:ind w:firstLine="708" w:left="2124"/>
        <w:rPr>
          <w:rFonts w:cs="Times New Roman"/>
        </w:rPr>
      </w:pPr>
      <w:r w:rsidRPr="00A95AE5">
        <w:rPr>
          <w:rFonts w:cs="Times New Roman"/>
        </w:rPr>
        <w:t xml:space="preserve">ZAPISNIČARKA </w:t>
      </w:r>
      <w:r w:rsidRPr="00A95AE5">
        <w:rPr>
          <w:rFonts w:cs="Times New Roman"/>
        </w:rPr>
        <w:tab/>
      </w:r>
      <w:r w:rsidRPr="00A95AE5">
        <w:rPr>
          <w:rFonts w:cs="Times New Roman"/>
        </w:rPr>
        <w:tab/>
      </w:r>
      <w:r w:rsidRPr="00A95AE5">
        <w:rPr>
          <w:rFonts w:cs="Times New Roman"/>
        </w:rPr>
        <w:tab/>
      </w:r>
      <w:r w:rsidR="00110792" w:rsidRPr="00A95AE5">
        <w:rPr>
          <w:rFonts w:cs="Times New Roman"/>
        </w:rPr>
        <w:t xml:space="preserve">   </w:t>
      </w:r>
      <w:r w:rsidR="00420D03" w:rsidRPr="00A95AE5">
        <w:rPr>
          <w:rFonts w:cs="Times New Roman"/>
        </w:rPr>
        <w:t xml:space="preserve"> </w:t>
      </w:r>
      <w:r w:rsidR="00110792" w:rsidRPr="00A95AE5">
        <w:rPr>
          <w:rFonts w:cs="Times New Roman"/>
        </w:rPr>
        <w:t xml:space="preserve">   </w:t>
      </w:r>
      <w:r w:rsidR="00420D03" w:rsidRPr="00A95AE5">
        <w:rPr>
          <w:rFonts w:cs="Times New Roman"/>
        </w:rPr>
        <w:t xml:space="preserve">   </w:t>
      </w:r>
      <w:r w:rsidR="00110792" w:rsidRPr="00A95AE5">
        <w:rPr>
          <w:rFonts w:cs="Times New Roman"/>
        </w:rPr>
        <w:t>DUŽNIK</w:t>
      </w:r>
    </w:p>
    <w:p w:rsidRDefault="00110792" w:rsidP="00110792" w:rsidR="00110792" w:rsidRPr="00A95AE5">
      <w:pPr>
        <w:spacing w:lineRule="auto" w:line="276" w:after="200"/>
        <w:ind w:firstLine="708" w:left="2124"/>
        <w:rPr>
          <w:rFonts w:cs="Times New Roman"/>
        </w:rPr>
      </w:pPr>
    </w:p>
    <w:p w:rsidRDefault="00110792" w:rsidP="00110792" w:rsidR="00110792" w:rsidRPr="00A95AE5">
      <w:pPr>
        <w:spacing w:lineRule="auto" w:line="276" w:after="0"/>
        <w:ind w:firstLine="709" w:left="2126"/>
        <w:rPr>
          <w:rFonts w:cs="Times New Roman"/>
        </w:rPr>
      </w:pPr>
      <w:r w:rsidRPr="00A95AE5">
        <w:rPr>
          <w:rFonts w:cs="Times New Roman"/>
        </w:rPr>
        <w:t xml:space="preserve">                  </w:t>
      </w:r>
      <w:r w:rsidRPr="00A95AE5">
        <w:rPr>
          <w:rFonts w:cs="Times New Roman"/>
        </w:rPr>
        <w:tab/>
      </w:r>
      <w:r w:rsidRPr="00A95AE5">
        <w:rPr>
          <w:rFonts w:cs="Times New Roman"/>
        </w:rPr>
        <w:tab/>
      </w:r>
      <w:r w:rsidRPr="00A95AE5">
        <w:rPr>
          <w:rFonts w:cs="Times New Roman"/>
        </w:rPr>
        <w:tab/>
        <w:t xml:space="preserve">      </w:t>
      </w:r>
      <w:r w:rsidR="00A95AE5">
        <w:rPr>
          <w:rFonts w:cs="Times New Roman"/>
        </w:rPr>
        <w:t>PRIVREMENI STEČAJNI</w:t>
      </w:r>
    </w:p>
    <w:p w:rsidRDefault="00110792" w:rsidP="00110792" w:rsidR="00C65B8A" w:rsidRPr="00C65B8A">
      <w:pPr>
        <w:spacing w:lineRule="auto" w:line="276" w:after="200"/>
        <w:ind w:firstLine="708" w:left="2124"/>
        <w:rPr>
          <w:rFonts w:cs="Times New Roman"/>
        </w:rPr>
      </w:pPr>
      <w:r w:rsidRPr="00A95AE5">
        <w:rPr>
          <w:rFonts w:cs="Times New Roman"/>
        </w:rPr>
        <w:t xml:space="preserve">                  </w:t>
      </w:r>
      <w:r w:rsidRPr="00A95AE5">
        <w:rPr>
          <w:rFonts w:cs="Times New Roman"/>
        </w:rPr>
        <w:tab/>
      </w:r>
      <w:r w:rsidRPr="00A95AE5">
        <w:rPr>
          <w:rFonts w:cs="Times New Roman"/>
        </w:rPr>
        <w:tab/>
      </w:r>
      <w:r w:rsidRPr="00A95AE5">
        <w:rPr>
          <w:rFonts w:cs="Times New Roman"/>
        </w:rPr>
        <w:tab/>
        <w:t xml:space="preserve">           </w:t>
      </w:r>
      <w:r w:rsidR="0091201F">
        <w:rPr>
          <w:rFonts w:cs="Times New Roman"/>
        </w:rPr>
        <w:t xml:space="preserve"> </w:t>
      </w:r>
      <w:r w:rsidRPr="00A95AE5">
        <w:rPr>
          <w:rFonts w:cs="Times New Roman"/>
        </w:rPr>
        <w:t xml:space="preserve">    </w:t>
      </w:r>
      <w:r w:rsidR="0091201F">
        <w:rPr>
          <w:rFonts w:cs="Times New Roman"/>
        </w:rPr>
        <w:t>UPRAVITELJ</w:t>
      </w:r>
    </w:p>
    <w:p w:rsidRDefault="00C65B8A" w:rsidP="00C65B8A" w:rsidR="00C65B8A" w:rsidRPr="00C65B8A">
      <w:pPr>
        <w:spacing w:before="50"/>
        <w:jc w:val="both"/>
        <w:rPr>
          <w:rFonts w:cs="Times New Roman" w:eastAsia="Times New Roman"/>
        </w:rPr>
      </w:pPr>
    </w:p>
    <w:p w:rsidRDefault="00C65B8A" w:rsidP="00C65B8A" w:rsidR="00C65B8A" w:rsidRPr="00C65B8A">
      <w:pPr>
        <w:spacing w:before="50"/>
        <w:jc w:val="both"/>
        <w:rPr>
          <w:rFonts w:cs="Times New Roman" w:eastAsia="Times New Roman"/>
        </w:rPr>
      </w:pPr>
    </w:p>
    <w:p w:rsidRDefault="00C65B8A" w:rsidP="00C65B8A" w:rsidR="00C65B8A" w:rsidRPr="00C65B8A">
      <w:pPr>
        <w:spacing w:after="0" w:before="200"/>
        <w:jc w:val="both"/>
        <w:rPr>
          <w:rFonts w:cs="Times New Roman" w:eastAsia="Times New Roman"/>
        </w:rPr>
      </w:pPr>
    </w:p>
    <w:p w:rsidRDefault="00C65B8A" w:rsidP="00C65B8A" w:rsidR="00C65B8A" w:rsidRPr="00C65B8A">
      <w:pPr>
        <w:spacing w:after="100" w:before="100"/>
        <w:jc w:val="both"/>
      </w:pPr>
    </w:p>
    <w:p w:rsidRDefault="00AC0474" w:rsidP="00C65B8A" w:rsidR="00763E83">
      <w:pPr>
        <w:spacing w:before="5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C65B8A" w:rsidP="00BB5324" w:rsidR="00C65B8A">
      <w:pPr>
        <w:spacing w:lineRule="auto" w:line="276" w:after="200"/>
        <w:ind w:firstLine="708" w:left="2124"/>
        <w:rPr>
          <w:rFonts w:cs="Times New Roman" w:eastAsia="Calibri"/>
        </w:rPr>
      </w:pPr>
    </w:p>
    <w:p w:rsidRDefault="00C65B8A" w:rsidP="00BB5324" w:rsidR="00C65B8A">
      <w:pPr>
        <w:spacing w:lineRule="auto" w:line="276" w:after="200"/>
        <w:ind w:firstLine="708" w:left="2124"/>
        <w:rPr>
          <w:rFonts w:cs="Times New Roman" w:eastAsia="Calibri"/>
        </w:rPr>
      </w:pPr>
    </w:p>
    <w:p w:rsidRDefault="00C65B8A" w:rsidP="00BB5324" w:rsidR="00C65B8A">
      <w:pPr>
        <w:spacing w:lineRule="auto" w:line="276" w:after="200"/>
        <w:ind w:firstLine="708" w:left="2124"/>
        <w:rPr>
          <w:rFonts w:cs="Times New Roman" w:eastAsia="Calibri"/>
        </w:rPr>
      </w:pPr>
    </w:p>
    <w:p w:rsidRDefault="00C65B8A" w:rsidP="00BB5324" w:rsidR="00C65B8A">
      <w:pPr>
        <w:spacing w:lineRule="auto" w:line="276" w:after="200"/>
        <w:ind w:firstLine="708" w:left="2124"/>
        <w:rPr>
          <w:rFonts w:cs="Times New Roman" w:eastAsia="Calibri"/>
        </w:rPr>
      </w:pPr>
    </w:p>
    <w:p w:rsidRDefault="00C65B8A" w:rsidP="00BB5324" w:rsidR="00C65B8A">
      <w:pPr>
        <w:spacing w:lineRule="auto" w:line="276" w:after="200"/>
        <w:ind w:firstLine="708" w:left="2124"/>
        <w:rPr>
          <w:rFonts w:cs="Times New Roman" w:eastAsia="Calibri"/>
        </w:rPr>
      </w:pPr>
    </w:p>
    <w:p w:rsidRDefault="00C65B8A" w:rsidP="00BB5324" w:rsidR="00C65B8A">
      <w:pPr>
        <w:spacing w:lineRule="auto" w:line="276" w:after="200"/>
        <w:ind w:firstLine="708" w:left="2124"/>
        <w:rPr>
          <w:rFonts w:cs="Times New Roman" w:eastAsia="Calibri"/>
        </w:rPr>
      </w:pPr>
    </w:p>
    <w:p w:rsidRDefault="00C65B8A" w:rsidP="00BB5324" w:rsidR="00C65B8A">
      <w:pPr>
        <w:spacing w:lineRule="auto" w:line="276" w:after="200"/>
        <w:ind w:firstLine="708" w:left="2124"/>
        <w:rPr>
          <w:rFonts w:cs="Times New Roman" w:eastAsia="Calibri"/>
        </w:rPr>
      </w:pPr>
    </w:p>
    <w:p w:rsidRDefault="00C65B8A" w:rsidP="00BB5324" w:rsidR="00C65B8A">
      <w:pPr>
        <w:spacing w:lineRule="auto" w:line="276" w:after="200"/>
        <w:ind w:firstLine="708" w:left="2124"/>
        <w:rPr>
          <w:rFonts w:cs="Times New Roman" w:eastAsia="Calibri"/>
        </w:rPr>
      </w:pPr>
    </w:p>
    <w:p w:rsidRDefault="008B5986" w:rsidP="00BB5324" w:rsidR="008B5986">
      <w:pPr>
        <w:spacing w:lineRule="auto" w:line="276" w:after="200"/>
        <w:ind w:firstLine="708" w:left="2124"/>
        <w:rPr>
          <w:rFonts w:cs="Times New Roman" w:eastAsia="Calibri"/>
        </w:rPr>
      </w:pPr>
    </w:p>
    <w:p w:rsidRDefault="008B5986" w:rsidP="00BB5324" w:rsidR="008B5986" w:rsidRPr="00763E83">
      <w:pPr>
        <w:spacing w:lineRule="auto" w:line="276" w:after="200"/>
        <w:ind w:firstLine="708" w:left="2124"/>
      </w:pPr>
    </w:p>
    <w:sectPr w:rsidSect="008B5986" w:rsidR="008B5986" w:rsidRPr="00763E83">
      <w:headerReference w:type="default" r:id="rId10"/>
      <w:headerReference w:type="first" r:id="rId11"/>
      <w:pgSz w:code="9" w:h="16840" w:w="11907"/>
      <w:pgMar w:gutter="0" w:footer="1021" w:header="1021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305622" w:rsidR="00305622">
        <w:pPr>
          <w:pStyle w:val="Zaglavlje"/>
          <w:spacing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73B">
          <w:t>2</w:t>
        </w:r>
        <w:r>
          <w:fldChar w:fldCharType="end"/>
        </w:r>
      </w:p>
      <w:p w:rsidRDefault="00D57A68" w:rsidP="00305622" w:rsidR="006F73FC">
        <w:pPr>
          <w:pStyle w:val="Zaglavlje"/>
          <w:spacing w:after="0"/>
        </w:pPr>
        <w:r w:rsidRPr="00D57A68">
          <w:t>11. St-</w:t>
        </w:r>
        <w:r w:rsidR="001A60D8">
          <w:t>650/2016</w:t>
        </w:r>
      </w:p>
      <w:p w:rsidRDefault="00EA273B" w:rsidP="00305622" w:rsidR="00305622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A68" w:rsidP="00D57A68" w:rsidR="00305622" w:rsidRPr="00D57A68">
    <w:pPr>
      <w:pStyle w:val="Zaglavlje"/>
    </w:pPr>
    <w:r w:rsidRPr="00D57A68">
      <w:t>11. St</w:t>
    </w:r>
    <w:r w:rsidR="00771ADB">
      <w:t>-</w:t>
    </w:r>
    <w:r w:rsidR="001A60D8">
      <w:t>650/2016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133DC"/>
    <w:rsid w:val="000A0232"/>
    <w:rsid w:val="00102EFB"/>
    <w:rsid w:val="00110792"/>
    <w:rsid w:val="0013272F"/>
    <w:rsid w:val="001A60D8"/>
    <w:rsid w:val="001D15C6"/>
    <w:rsid w:val="002913D9"/>
    <w:rsid w:val="002F09E6"/>
    <w:rsid w:val="00305622"/>
    <w:rsid w:val="0036162E"/>
    <w:rsid w:val="0038385C"/>
    <w:rsid w:val="003C100E"/>
    <w:rsid w:val="00420D03"/>
    <w:rsid w:val="00422961"/>
    <w:rsid w:val="004330D2"/>
    <w:rsid w:val="00450CCE"/>
    <w:rsid w:val="004F0118"/>
    <w:rsid w:val="0056309D"/>
    <w:rsid w:val="005C7BCD"/>
    <w:rsid w:val="005E4BEB"/>
    <w:rsid w:val="00644AC1"/>
    <w:rsid w:val="0064744A"/>
    <w:rsid w:val="0065617D"/>
    <w:rsid w:val="006F73FC"/>
    <w:rsid w:val="00763E83"/>
    <w:rsid w:val="00771ADB"/>
    <w:rsid w:val="007B12DF"/>
    <w:rsid w:val="00861847"/>
    <w:rsid w:val="008A16ED"/>
    <w:rsid w:val="008B5986"/>
    <w:rsid w:val="0091201F"/>
    <w:rsid w:val="00990F99"/>
    <w:rsid w:val="009C29FE"/>
    <w:rsid w:val="00A21B94"/>
    <w:rsid w:val="00A277AA"/>
    <w:rsid w:val="00A95AE5"/>
    <w:rsid w:val="00AC0474"/>
    <w:rsid w:val="00AF0CD8"/>
    <w:rsid w:val="00B723FA"/>
    <w:rsid w:val="00B92C1B"/>
    <w:rsid w:val="00BB5324"/>
    <w:rsid w:val="00C65B8A"/>
    <w:rsid w:val="00CA182B"/>
    <w:rsid w:val="00CB4401"/>
    <w:rsid w:val="00CC2C5F"/>
    <w:rsid w:val="00D07508"/>
    <w:rsid w:val="00D57A68"/>
    <w:rsid w:val="00D600BD"/>
    <w:rsid w:val="00D83F12"/>
    <w:rsid w:val="00DB43C3"/>
    <w:rsid w:val="00E26932"/>
    <w:rsid w:val="00E438A5"/>
    <w:rsid w:val="00E523E7"/>
    <w:rsid w:val="00E817BF"/>
    <w:rsid w:val="00E87604"/>
    <w:rsid w:val="00EA273B"/>
    <w:rsid w:val="00F4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79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ožujka 2017.</izvorni_sadrzaj>
    <derivirana_varijabla naziv="DomainObject.PlaniraniZavrsetakDatum_1">10. ožujka 2017.</derivirana_varijabla>
  </DomainObject.PlaniraniZavrsetakDatum>
  <DomainObject.PlaniraniPocetakDatum>
    <izvorni_sadrzaj>10. ožujka 2017.</izvorni_sadrzaj>
    <derivirana_varijabla naziv="DomainObject.PlaniraniPocetakDatum_1">10.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2017.</izvorni_sadrzaj>
    <derivirana_varijabla naziv="DomainObject.Zapisnik.DatumKreiranja_1">10.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St-650/2016-36</izvorni_sadrzaj>
    <derivirana_varijabla naziv="DomainObject.Zapisnik.Oznaka_1">St-650/2016-36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BERLAN, d.o.o. za trgovinu, ugostiteljstvo i turizam</izvorni_sadrzaj>
    <derivirana_varijabla naziv="DomainObject.Predmet.ProtustrankaFormated_1">  BERLAN, d.o.o. za trgovinu, ugostiteljstvo i turizam</derivirana_varijabla>
  </DomainObject.Predmet.ProtustrankaFormated>
  <DomainObject.Predmet.ProtustrankaFormatedOIB>
    <izvorni_sadrzaj>  BERLAN, d.o.o. za trgovinu, ugostiteljstvo i turizam, OIB 04078548304</izvorni_sadrzaj>
    <derivirana_varijabla naziv="DomainObject.Predmet.ProtustrankaFormatedOIB_1">  BERLAN, d.o.o. za trgovinu, ugostiteljstvo i turizam, OIB 04078548304</derivirana_varijabla>
  </DomainObject.Predmet.ProtustrankaFormatedOIB>
  <DomainObject.Predmet.ProtustrankaFormatedWithAdress>
    <izvorni_sadrzaj> BERLAN, d.o.o. za trgovinu, ugostiteljstvo i turizam, Osječka 9, 21000 Split</izvorni_sadrzaj>
    <derivirana_varijabla naziv="DomainObject.Predmet.ProtustrankaFormatedWithAdress_1"> BERLAN, d.o.o. za trgovinu, ugostiteljstvo i turizam, Osječka 9, 21000 Split</derivirana_varijabla>
  </DomainObject.Predmet.ProtustrankaFormatedWithAdress>
  <DomainObject.Predmet.ProtustrankaFormatedWithAdressOIB>
    <izvorni_sadrzaj> BERLAN, d.o.o. za trgovinu, ugostiteljstvo i turizam, OIB 04078548304, Osječka 9, 21000 Split</izvorni_sadrzaj>
    <derivirana_varijabla naziv="DomainObject.Predmet.ProtustrankaFormatedWithAdressOIB_1"> BERLAN, d.o.o. za trgovinu, ugostiteljstvo i turizam, OIB 04078548304, Osječka 9, 21000 Split</derivirana_varijabla>
  </DomainObject.Predmet.ProtustrankaFormatedWithAdressOIB>
  <DomainObject.Predmet.ProtustrankaWithAdress>
    <izvorni_sadrzaj>BERLAN, d.o.o. za trgovinu, ugostiteljstvo i turizam Osječka 9, 21000 Split</izvorni_sadrzaj>
    <derivirana_varijabla naziv="DomainObject.Predmet.ProtustrankaWithAdress_1">BERLAN, d.o.o. za trgovinu, ugostiteljstvo i turizam Osječka 9, 21000 Split</derivirana_varijabla>
  </DomainObject.Predmet.ProtustrankaWithAdress>
  <DomainObject.Predmet.ProtustrankaWithAdressOIB>
    <izvorni_sadrzaj>BERLAN, d.o.o. za trgovinu, ugostiteljstvo i turizam, OIB 04078548304, Osječka 9, 21000 Split</izvorni_sadrzaj>
    <derivirana_varijabla naziv="DomainObject.Predmet.ProtustrankaWithAdressOIB_1">BERLAN, d.o.o. za trgovinu, ugostiteljstvo i turizam, OIB 04078548304, Osječka 9, 21000 Split</derivirana_varijabla>
  </DomainObject.Predmet.ProtustrankaWithAdressOIB>
  <DomainObject.Predmet.ProtustrankaNazivFormated>
    <izvorni_sadrzaj>BERLAN, d.o.o. za trgovinu, ugostiteljstvo i turizam</izvorni_sadrzaj>
    <derivirana_varijabla naziv="DomainObject.Predmet.ProtustrankaNazivFormated_1">BERLAN, d.o.o. za trgovinu, ugostiteljstvo i turizam</derivirana_varijabla>
  </DomainObject.Predmet.ProtustrankaNazivFormated>
  <DomainObject.Predmet.ProtustrankaNazivFormatedOIB>
    <izvorni_sadrzaj>BERLAN, d.o.o. za trgovinu, ugostiteljstvo i turizam, OIB 04078548304</izvorni_sadrzaj>
    <derivirana_varijabla naziv="DomainObject.Predmet.ProtustrankaNazivFormatedOIB_1">BERLAN, d.o.o. za trgovinu, ugostiteljstvo i turizam, OIB 04078548304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921757.53</izvorni_sadrzaj>
    <derivirana_varijabla naziv="DomainObject.Predmet.TrenutnaVrijednost_1">921757.53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BERLAN, d.o.o. za trgovinu, ugostiteljstvo i turizam</item>
    </izvorni_sadrzaj>
    <derivirana_varijabla naziv="DomainObject.Predmet.ProtuStrankaListFormated_1">
      <item>BERLAN, d.o.o. za trgovinu, ugostiteljstvo i turizam</item>
    </derivirana_varijabla>
  </DomainObject.Predmet.ProtuStrankaListFormated>
  <DomainObject.Predmet.ProtuStrankaListFormatedOIB>
    <izvorni_sadrzaj>
      <item>BERLAN, d.o.o. za trgovinu, ugostiteljstvo i turizam, OIB 04078548304</item>
    </izvorni_sadrzaj>
    <derivirana_varijabla naziv="DomainObject.Predmet.ProtuStrankaListFormatedOIB_1">
      <item>BERLAN, d.o.o. za trgovinu, ugostiteljstvo i turizam, OIB 04078548304</item>
    </derivirana_varijabla>
  </DomainObject.Predmet.ProtuStrankaListFormatedOIB>
  <DomainObject.Predmet.ProtuStrankaListFormatedWithAdress>
    <izvorni_sadrzaj>
      <item>BERLAN, d.o.o. za trgovinu, ugostiteljstvo i turizam, Osječka 9, 21000 Split</item>
    </izvorni_sadrzaj>
    <derivirana_varijabla naziv="DomainObject.Predmet.ProtuStrankaListFormatedWithAdress_1">
      <item>BERLAN, d.o.o. za trgovinu, ugostiteljstvo i turizam, Osječka 9, 21000 Split</item>
    </derivirana_varijabla>
  </DomainObject.Predmet.ProtuStrankaListFormatedWithAdress>
  <DomainObject.Predmet.ProtuStrankaListFormatedWithAdressOIB>
    <izvorni_sadrzaj>
      <item>BERLAN, d.o.o. za trgovinu, ugostiteljstvo i turizam, OIB 04078548304, Osječka 9, 21000 Split</item>
    </izvorni_sadrzaj>
    <derivirana_varijabla naziv="DomainObject.Predmet.ProtuStrankaListFormatedWithAdressOIB_1">
      <item>BERLAN, d.o.o. za trgovinu, ugostiteljstvo i turizam, OIB 04078548304, Osječka 9, 21000 Split</item>
    </derivirana_varijabla>
  </DomainObject.Predmet.ProtuStrankaListFormatedWithAdressOIB>
  <DomainObject.Predmet.ProtuStrankaListNazivFormated>
    <izvorni_sadrzaj>
      <item>BERLAN, d.o.o. za trgovinu, ugostiteljstvo i turizam</item>
    </izvorni_sadrzaj>
    <derivirana_varijabla naziv="DomainObject.Predmet.ProtuStrankaListNazivFormated_1">
      <item>BERLAN, d.o.o. za trgovinu, ugostiteljstvo i turizam</item>
    </derivirana_varijabla>
  </DomainObject.Predmet.ProtuStrankaListNazivFormated>
  <DomainObject.Predmet.ProtuStrankaListNazivFormatedOIB>
    <izvorni_sadrzaj>
      <item>BERLAN, d.o.o. za trgovinu, ugostiteljstvo i turizam, OIB 04078548304</item>
    </izvorni_sadrzaj>
    <derivirana_varijabla naziv="DomainObject.Predmet.ProtuStrankaListNazivFormatedOIB_1">
      <item>BERLAN, d.o.o. za trgovinu, ugostiteljstvo i turizam, OIB 04078548304</item>
    </derivirana_varijabla>
  </DomainObject.Predmet.ProtuStrankaListNazivFormatedOIB>
  <DomainObject.Predmet.OstaliListFormated>
    <izvorni_sadrzaj>
      <item>Lada Berlan</item>
    </izvorni_sadrzaj>
    <derivirana_varijabla naziv="DomainObject.Predmet.OstaliListFormated_1">
      <item>Lada Berlan</item>
    </derivirana_varijabla>
  </DomainObject.Predmet.OstaliListFormated>
  <DomainObject.Predmet.OstaliListFormatedOIB>
    <izvorni_sadrzaj>
      <item>Lada Berlan, OIB 85557586668</item>
    </izvorni_sadrzaj>
    <derivirana_varijabla naziv="DomainObject.Predmet.OstaliListFormatedOIB_1">
      <item>Lada Berlan, OIB 85557586668</item>
    </derivirana_varijabla>
  </DomainObject.Predmet.OstaliListFormatedOIB>
  <DomainObject.Predmet.OstaliListFormatedWithAdress>
    <izvorni_sadrzaj>
      <item>Lada Berlan, Kralja Zvonimira 65 A, 21000 Split</item>
    </izvorni_sadrzaj>
    <derivirana_varijabla naziv="DomainObject.Predmet.OstaliListFormatedWithAdress_1">
      <item>Lada Berlan, Kralja Zvonimira 65 A, 21000 Split</item>
    </derivirana_varijabla>
  </DomainObject.Predmet.OstaliListFormatedWithAdress>
  <DomainObject.Predmet.OstaliListFormatedWithAdressOIB>
    <izvorni_sadrzaj>
      <item>Lada Berlan, OIB 85557586668, Kralja Zvonimira 65 A, 21000 Split</item>
    </izvorni_sadrzaj>
    <derivirana_varijabla naziv="DomainObject.Predmet.OstaliListFormatedWithAdressOIB_1">
      <item>Lada Berlan, OIB 85557586668, Kralja Zvonimira 65 A, 21000 Split</item>
    </derivirana_varijabla>
  </DomainObject.Predmet.OstaliListFormatedWithAdressOIB>
  <DomainObject.Predmet.OstaliListNazivFormated>
    <izvorni_sadrzaj>
      <item>Lada Berlan</item>
    </izvorni_sadrzaj>
    <derivirana_varijabla naziv="DomainObject.Predmet.OstaliListNazivFormated_1">
      <item>Lada Berlan</item>
    </derivirana_varijabla>
  </DomainObject.Predmet.OstaliListNazivFormated>
  <DomainObject.Predmet.OstaliListNazivFormatedOIB>
    <izvorni_sadrzaj>
      <item>Lada Berlan, OIB 85557586668</item>
    </izvorni_sadrzaj>
    <derivirana_varijabla naziv="DomainObject.Predmet.OstaliListNazivFormatedOIB_1">
      <item>Lada Berlan, OIB 85557586668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St-650/2016-36</izvorni_sadrzaj>
    <derivirana_varijabla naziv="DomainObject.PoslovniBrojDokumenta_1">St-650/2016-36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BERLAN, d.o.o. za trgovinu, ugostiteljstvo i turizam</izvorni_sadrzaj>
    <derivirana_varijabla naziv="DomainObject.Predmet.ProtustrankaIDrugi_1">BERLAN,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BERLAN, d.o.o. za trgovinu, ugostiteljstvo i turizam, OIB 04078548304, Osječka 9, 21000 Split</izvorni_sadrzaj>
    <derivirana_varijabla naziv="DomainObject.Predmet.ProtustrankaIDrugiAdressOIB_1">BERLAN, d.o.o. za trgovinu, ugostiteljstvo i turizam, OIB 04078548304, Osječka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BERLAN, d.o.o. za trgovinu, ugostiteljstvo i turizam</item>
      <item>FINANCIJSKA AGENCIJA, RC SPLIT</item>
      <item>Lada Berlan</item>
    </izvorni_sadrzaj>
    <derivirana_varijabla naziv="DomainObject.Predmet.SudioniciListNaziv_1">
      <item>BERLAN, d.o.o. za trgovinu, ugostiteljstvo i turizam</item>
      <item>FINANCIJSKA AGENCIJA, RC SPLIT</item>
      <item>Lada Berlan</item>
    </derivirana_varijabla>
  </DomainObject.Predmet.SudioniciListNaziv>
  <DomainObject.Predmet.SudioniciListAdressOIB>
    <izvorni_sadrzaj>
      <item>BERLAN, d.o.o. za trgovinu, ugostiteljstvo i turizam, OIB 04078548304, Osječka 9,21000 Split</item>
      <item>FINANCIJSKA AGENCIJA, RC SPLIT, OIB 85821130368, Mažuranićevo šetalište 24 b,21000 Split</item>
      <item>Lada Berlan, OIB 85557586668, Kralja Zvonimira 65 A,21000 Split</item>
    </izvorni_sadrzaj>
    <derivirana_varijabla naziv="DomainObject.Predmet.SudioniciListAdressOIB_1">
      <item>BERLAN, d.o.o. za trgovinu, ugostiteljstvo i turizam, OIB 04078548304, Osječka 9,21000 Split</item>
      <item>FINANCIJSKA AGENCIJA, RC SPLIT, OIB 85821130368, Mažuranićevo šetalište 24 b,21000 Split</item>
      <item>Lada Berlan, OIB 85557586668, Kralja Zvonimira 65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04078548304</item>
      <item>, OIB 85821130368</item>
      <item>, OIB 85557586668</item>
    </izvorni_sadrzaj>
    <derivirana_varijabla naziv="DomainObject.Predmet.SudioniciListNazivOIB_1">
      <item>, OIB 04078548304</item>
      <item>, OIB 85821130368</item>
      <item>, OIB 85557586668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F4C1C-A031-4D57-89BB-F8CD8C1AD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2059</properties:Characters>
  <properties:Lines>67</properties:Lines>
  <properties:Paragraphs>27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2017-03-10T08:52:00Z</cp:lastPrinted>
  <dcterms:modified xmlns:xsi="http://www.w3.org/2001/XMLSchema-instance" xsi:type="dcterms:W3CDTF">2017-03-10T08:55:00Z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St-650/2016-36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