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68be" w14:paraId="01668be" w:rsidRDefault="00371A82" w:rsidP="00191E9E" w:rsidR="00191E9E">
      <w:pPr>
        <w15:collapsed w:val="false"/>
        <w:rPr>
          <w:b/>
        </w:rPr>
      </w:pPr>
      <w:bookmarkStart w:name="_GoBack" w:id="0"/>
      <w:bookmarkEnd w:id="0"/>
      <w:r>
        <w:t xml:space="preserve"> </w:t>
      </w:r>
      <w:r w:rsidR="00191E9E">
        <w:rPr>
          <w:b/>
        </w:rPr>
        <w:t>REPUBLIKA HRVATSKA</w:t>
      </w:r>
    </w:p>
    <w:p w:rsidRDefault="00191E9E" w:rsidP="00191E9E" w:rsidR="00191E9E">
      <w:r>
        <w:rPr>
          <w:b/>
        </w:rPr>
        <w:t xml:space="preserve">OPĆINSKI SUD U SPLIT                                                            </w:t>
      </w:r>
      <w:r w:rsidR="00E649CB">
        <w:rPr>
          <w:b/>
        </w:rPr>
        <w:t xml:space="preserve">                            Sp-1</w:t>
      </w:r>
      <w:r>
        <w:rPr>
          <w:b/>
        </w:rPr>
        <w:t>/16</w:t>
      </w:r>
    </w:p>
    <w:p w:rsidRDefault="00191E9E" w:rsidP="00191E9E" w:rsidR="00191E9E"/>
    <w:p w:rsidRDefault="00191E9E" w:rsidP="00191E9E" w:rsidR="00191E9E"/>
    <w:p w:rsidRDefault="00191E9E" w:rsidP="00191E9E" w:rsidR="00191E9E">
      <w:pPr>
        <w:jc w:val="center"/>
        <w:rPr>
          <w:b/>
          <w:sz w:val="36"/>
          <w:szCs w:val="36"/>
        </w:rPr>
      </w:pPr>
      <w:r>
        <w:rPr>
          <w:b/>
          <w:sz w:val="36"/>
          <w:szCs w:val="36"/>
        </w:rPr>
        <w:t>Z A P I S N I K</w:t>
      </w:r>
    </w:p>
    <w:p w:rsidRDefault="00D93037" w:rsidP="00191E9E" w:rsidR="00191E9E">
      <w:pPr>
        <w:jc w:val="center"/>
      </w:pPr>
      <w:r>
        <w:t>o ispitnom</w:t>
      </w:r>
      <w:r w:rsidR="00191E9E">
        <w:t xml:space="preserve"> </w:t>
      </w:r>
      <w:r>
        <w:t xml:space="preserve">i izvještajnom </w:t>
      </w:r>
      <w:r w:rsidR="00191E9E">
        <w:t>ročištu u postupku stečaja potrošača</w:t>
      </w:r>
    </w:p>
    <w:p w:rsidRDefault="00191E9E" w:rsidP="00191E9E" w:rsidR="00191E9E">
      <w:pPr>
        <w:jc w:val="center"/>
      </w:pPr>
      <w:r>
        <w:t>sastavljen kod  Općinskog suda  u Splitu</w:t>
      </w:r>
    </w:p>
    <w:p w:rsidRDefault="00191E9E" w:rsidP="00191E9E" w:rsidR="00191E9E">
      <w:pPr>
        <w:jc w:val="center"/>
      </w:pPr>
      <w:r>
        <w:t>dana</w:t>
      </w:r>
      <w:r w:rsidR="00D93037">
        <w:t xml:space="preserve"> 12.travnja </w:t>
      </w:r>
      <w:r w:rsidR="00BE6E8B">
        <w:t>2018</w:t>
      </w:r>
      <w:r>
        <w:t>.g.</w:t>
      </w:r>
    </w:p>
    <w:p w:rsidRDefault="00191E9E" w:rsidP="00191E9E" w:rsidR="00191E9E">
      <w:pPr>
        <w:jc w:val="center"/>
        <w:rPr>
          <w:b/>
        </w:rPr>
      </w:pPr>
    </w:p>
    <w:p w:rsidRDefault="00191E9E" w:rsidP="00191E9E" w:rsidR="00191E9E">
      <w:pPr>
        <w:rPr>
          <w:b/>
        </w:rPr>
      </w:pPr>
    </w:p>
    <w:p w:rsidRDefault="00191E9E" w:rsidP="00191E9E" w:rsidR="00191E9E">
      <w:pPr>
        <w:rPr>
          <w:b/>
        </w:rPr>
      </w:pPr>
      <w:r>
        <w:rPr>
          <w:b/>
        </w:rPr>
        <w:t>Prisutni od suda:                                             Pravna stvar:</w:t>
      </w:r>
    </w:p>
    <w:p w:rsidRDefault="00191E9E" w:rsidP="00191E9E" w:rsidR="00191E9E">
      <w:pPr>
        <w:rPr>
          <w:b/>
        </w:rPr>
      </w:pPr>
    </w:p>
    <w:p w:rsidRDefault="00191E9E" w:rsidP="00191E9E" w:rsidR="00191E9E">
      <w:pPr>
        <w:rPr>
          <w:sz w:val="20"/>
          <w:szCs w:val="20"/>
        </w:rPr>
      </w:pPr>
      <w:r>
        <w:t xml:space="preserve">SUDAC: Irena Klisović                                    Predlagatelj: </w:t>
      </w:r>
      <w:r w:rsidR="00E649CB">
        <w:t xml:space="preserve">Dragan Nikolić </w:t>
      </w:r>
    </w:p>
    <w:p w:rsidRDefault="00191E9E" w:rsidP="00191E9E" w:rsidR="00191E9E">
      <w:pPr>
        <w:tabs>
          <w:tab w:pos="6480" w:val="left"/>
        </w:tabs>
        <w:rPr>
          <w:sz w:val="20"/>
          <w:szCs w:val="20"/>
        </w:rPr>
      </w:pPr>
      <w:r>
        <w:rPr>
          <w:sz w:val="20"/>
          <w:szCs w:val="20"/>
        </w:rPr>
        <w:tab/>
      </w:r>
    </w:p>
    <w:p w:rsidRDefault="00191E9E" w:rsidP="00191E9E" w:rsidR="00191E9E">
      <w:r>
        <w:t>Zapisničar:</w:t>
      </w:r>
      <w:r>
        <w:rPr>
          <w:b/>
        </w:rPr>
        <w:t xml:space="preserve"> </w:t>
      </w:r>
      <w:r>
        <w:t>Božena Semren                              Radi: Stečaja potrošača</w:t>
      </w:r>
    </w:p>
    <w:p w:rsidRDefault="00191E9E" w:rsidP="00191E9E" w:rsidR="00191E9E">
      <w:r>
        <w:t xml:space="preserve">                                                                           </w:t>
      </w:r>
    </w:p>
    <w:p w:rsidRDefault="00191E9E" w:rsidP="00191E9E" w:rsidR="00191E9E">
      <w:pPr>
        <w:rPr>
          <w:b/>
        </w:rPr>
      </w:pPr>
      <w:r>
        <w:t xml:space="preserve">                                                                      </w:t>
      </w:r>
    </w:p>
    <w:p w:rsidRDefault="00191E9E" w:rsidP="00191E9E" w:rsidR="00191E9E">
      <w:pPr>
        <w:rPr>
          <w:b/>
        </w:rPr>
      </w:pPr>
      <w:r>
        <w:t>Sudac otvara</w:t>
      </w:r>
      <w:r w:rsidR="00D93037">
        <w:t xml:space="preserve"> </w:t>
      </w:r>
      <w:r w:rsidR="00BE6E8B">
        <w:t xml:space="preserve"> ispitno</w:t>
      </w:r>
      <w:r w:rsidR="00D93037">
        <w:t xml:space="preserve"> i izvještajnom ročištu u 9,0</w:t>
      </w:r>
      <w:r>
        <w:t>0 sati i objavljuje predmet raspravljanja</w:t>
      </w:r>
      <w:r>
        <w:rPr>
          <w:b/>
        </w:rPr>
        <w:t xml:space="preserve">. </w:t>
      </w:r>
    </w:p>
    <w:p w:rsidRDefault="00191E9E" w:rsidP="00191E9E" w:rsidR="00191E9E">
      <w:pPr>
        <w:rPr>
          <w:b/>
        </w:rPr>
      </w:pPr>
    </w:p>
    <w:p w:rsidRDefault="00191E9E" w:rsidP="00191E9E" w:rsidR="00191E9E">
      <w:r>
        <w:t>Rasprava je javna!</w:t>
      </w:r>
    </w:p>
    <w:p w:rsidRDefault="00191E9E" w:rsidP="00191E9E" w:rsidR="00191E9E"/>
    <w:p w:rsidRDefault="00191E9E" w:rsidP="00191E9E" w:rsidR="00191E9E">
      <w:r>
        <w:t xml:space="preserve">Utvrđuje se da su pristupili: </w:t>
      </w:r>
    </w:p>
    <w:p w:rsidRDefault="00191E9E" w:rsidP="00191E9E" w:rsidR="00191E9E"/>
    <w:p w:rsidRDefault="00191E9E" w:rsidP="00191E9E" w:rsidR="00191E9E">
      <w:pPr>
        <w:rPr>
          <w:sz w:val="28"/>
        </w:rPr>
      </w:pPr>
      <w:r>
        <w:t>Za predlagatelja – potrošača: osobno</w:t>
      </w:r>
    </w:p>
    <w:p w:rsidRDefault="00191E9E" w:rsidP="00191E9E" w:rsidR="00191E9E">
      <w:pPr>
        <w:rPr>
          <w:sz w:val="28"/>
        </w:rPr>
      </w:pPr>
    </w:p>
    <w:p w:rsidRDefault="00E649CB" w:rsidP="00E649CB" w:rsidR="00E649CB">
      <w:r w:rsidRPr="00E649CB">
        <w:t xml:space="preserve">Za vjerovnike: </w:t>
      </w:r>
    </w:p>
    <w:p w:rsidRDefault="00BE6E8B" w:rsidP="00BE6E8B" w:rsidR="00BE6E8B" w:rsidRPr="00F17592">
      <w:r>
        <w:t>-</w:t>
      </w:r>
      <w:r>
        <w:tab/>
      </w:r>
      <w:r w:rsidRPr="00F17592">
        <w:t>ERSTE&amp;STEIERMARKISCHE BANK d.d. Jadranski trg 3a, Rijeka, OIB: 23057039320, zam.pun.</w:t>
      </w:r>
      <w:r w:rsidR="00062D64" w:rsidRPr="00F17592">
        <w:t xml:space="preserve"> </w:t>
      </w:r>
      <w:r w:rsidR="00425CC9" w:rsidRPr="00F17592">
        <w:t>Jelena Šarić odvj. u Splitu, prilaže zam.pun</w:t>
      </w:r>
      <w:r w:rsidR="00062D64" w:rsidRPr="00F17592">
        <w:t>omoć</w:t>
      </w:r>
    </w:p>
    <w:p w:rsidRDefault="00BE6E8B" w:rsidP="00BE6E8B" w:rsidR="00BE6E8B" w:rsidRPr="00F17592">
      <w:r w:rsidRPr="00F17592">
        <w:t>-</w:t>
      </w:r>
      <w:r w:rsidRPr="00F17592">
        <w:tab/>
        <w:t>SOCIETE GENERALE-SPLITSKA BANKA d.d. Split, Ruđera Boškovića 16, OIB: 69</w:t>
      </w:r>
      <w:r w:rsidR="00062D64" w:rsidRPr="00F17592">
        <w:t>326397242, zam.pun.Dora Uzinić</w:t>
      </w:r>
      <w:r w:rsidRPr="00F17592">
        <w:t xml:space="preserve"> odvj.vj.kod OD Hanžeković i partneri, gen.punomoć pohranjena kod ŽS u Splitu pod br. Su-159/2012</w:t>
      </w:r>
    </w:p>
    <w:p w:rsidRDefault="00BE6E8B" w:rsidP="00F17592" w:rsidR="00BE6E8B" w:rsidRPr="00F17592"/>
    <w:p w:rsidRDefault="00BE6E8B" w:rsidP="00BE6E8B" w:rsidR="00BE6E8B" w:rsidRPr="00F17592">
      <w:r w:rsidRPr="00F17592">
        <w:t>-</w:t>
      </w:r>
      <w:r w:rsidRPr="00F17592">
        <w:tab/>
        <w:t xml:space="preserve">REPUBLIKA HRVATSKA, Ministarstvo financija, Porezna uprava, Područni ured Dalmacija, Ispostava Makarska, Porezno mjesto Omiš, Put Ribnjaka 1, Omiš, OIB: 18683136487, </w:t>
      </w:r>
      <w:r w:rsidR="00425CC9" w:rsidRPr="00F17592">
        <w:t>pun.zz Marina Parat</w:t>
      </w:r>
    </w:p>
    <w:p w:rsidRDefault="00062D64" w:rsidP="00BE6E8B" w:rsidR="00062D64"/>
    <w:p w:rsidRDefault="00DE4B95" w:rsidP="00BE6E8B" w:rsidR="00062D64">
      <w:r>
        <w:t xml:space="preserve">Pristupio stečajni povjerenik Bože Guvo. </w:t>
      </w:r>
    </w:p>
    <w:p w:rsidRDefault="00DE4B95" w:rsidP="00BE6E8B" w:rsidR="00DE4B95"/>
    <w:p w:rsidRDefault="00425CC9" w:rsidP="00371A82" w:rsidR="00DE4B95">
      <w:pPr>
        <w:tabs>
          <w:tab w:pos="811" w:val="left"/>
        </w:tabs>
        <w:jc w:val="both"/>
      </w:pPr>
      <w:r>
        <w:t>Čitaju se prijavljene tražbine tabli</w:t>
      </w:r>
      <w:r w:rsidR="00740D03">
        <w:t>ca br. 1. stečajnih vjerovnika po jedan primjerak tablice uručuje se svim nazočnima, iz tablice je razvidno da su ukupno prijavljene tražbine u iznosu od 3.190.070,84 kn. a ukupno priznati iznosi su 2.757.472,96 kn, osporene tražbine su u iznosu od 432.597,88 kn i to Splitske banke iz razloga što je ista zaprimljena izvan roka.</w:t>
      </w:r>
    </w:p>
    <w:p w:rsidRDefault="00740D03" w:rsidP="00371A82" w:rsidR="00740D03">
      <w:pPr>
        <w:tabs>
          <w:tab w:pos="811" w:val="left"/>
        </w:tabs>
        <w:jc w:val="both"/>
      </w:pPr>
    </w:p>
    <w:p w:rsidRDefault="00740D03" w:rsidP="00371A82" w:rsidR="00740D03">
      <w:pPr>
        <w:tabs>
          <w:tab w:pos="811" w:val="left"/>
        </w:tabs>
        <w:jc w:val="both"/>
      </w:pPr>
      <w:r>
        <w:t>Čita se tablica br. 2 razlučna prava prema kojoj su razlučni vjerovnici Erste&amp;Steiermarkische bank d.d. i RH Ministarstvo financija, Porezna uprava Split</w:t>
      </w:r>
    </w:p>
    <w:p w:rsidRDefault="00740D03" w:rsidP="00371A82" w:rsidR="00740D03">
      <w:pPr>
        <w:tabs>
          <w:tab w:pos="811" w:val="left"/>
        </w:tabs>
        <w:jc w:val="both"/>
      </w:pPr>
      <w:r>
        <w:t>Čita se izvješće povjerenika o gospodarskom položaju a po jedan primjerak izvješća uručuje svim nazočnima. Iz istog proizlazi da je imovina potrošača stan na kojem je upisano založno pravo u korist Erste&amp;Steiermarkische bank</w:t>
      </w:r>
      <w:r w:rsidR="00F17592">
        <w:t xml:space="preserve"> d.d.</w:t>
      </w:r>
      <w:r>
        <w:t xml:space="preserve"> Rijeka. Potrošač je bez posla i nema druge imovine. Prema procjeni sudskog vještaka stan je vrijednosti 602.474,53 kn. </w:t>
      </w:r>
    </w:p>
    <w:p w:rsidRDefault="00740D03" w:rsidP="00371A82" w:rsidR="00740D03">
      <w:pPr>
        <w:tabs>
          <w:tab w:pos="811" w:val="left"/>
        </w:tabs>
        <w:jc w:val="both"/>
      </w:pPr>
      <w:r>
        <w:lastRenderedPageBreak/>
        <w:t xml:space="preserve">Što se tiče obveza potrošača tražbine su prijavljene u ukupnom iznosu od 3.190.070,84 kn, tražbina Splitske banke nije prijavljena u roku te se predlaže da je sud ne ispituje. Prijedlog je usvojiti izvješće povjerenika, prodati stan u stečajnom postupku. </w:t>
      </w:r>
    </w:p>
    <w:p w:rsidRDefault="00740D03" w:rsidP="00371A82" w:rsidR="00740D03">
      <w:pPr>
        <w:tabs>
          <w:tab w:pos="811" w:val="left"/>
        </w:tabs>
        <w:jc w:val="both"/>
      </w:pPr>
    </w:p>
    <w:p w:rsidRDefault="00740D03" w:rsidP="00371A82" w:rsidR="00740D03">
      <w:pPr>
        <w:tabs>
          <w:tab w:pos="811" w:val="left"/>
        </w:tabs>
        <w:jc w:val="both"/>
      </w:pPr>
      <w:r>
        <w:t>Upitan od strane suda je li trenutno zaposlen, potrošač kaže da je trenutno nezaposlen, živi od naknade sa biroa za nezaposlene, ne zna koliko će dugo primati, našao je zaposlenje ali još nije dobio Ugovor o radu, bio je bolestan 10-ak dana, živi u stanu koji je predmet postupka. Majka prima penziju u iznosu od 2</w:t>
      </w:r>
      <w:r w:rsidR="00F17592">
        <w:t>.</w:t>
      </w:r>
      <w:r>
        <w:t>500,00 – 3.000,00 kn. Ovaj novi posao na kojem uskoro počinjem raditi kao vozač trebao bi zarađivati 4</w:t>
      </w:r>
      <w:r w:rsidR="00F17592">
        <w:t>.</w:t>
      </w:r>
      <w:r>
        <w:t xml:space="preserve">500,00 -5.000,00 kn. </w:t>
      </w:r>
    </w:p>
    <w:p w:rsidRDefault="00740D03" w:rsidP="00371A82" w:rsidR="00740D03">
      <w:pPr>
        <w:tabs>
          <w:tab w:pos="811" w:val="left"/>
        </w:tabs>
        <w:jc w:val="both"/>
      </w:pPr>
    </w:p>
    <w:p w:rsidRDefault="00740D03" w:rsidP="00371A82" w:rsidR="00740D03">
      <w:pPr>
        <w:tabs>
          <w:tab w:pos="811" w:val="left"/>
        </w:tabs>
        <w:jc w:val="both"/>
      </w:pPr>
      <w:r>
        <w:t xml:space="preserve">Povjerenik izjavljuje: na posebnom računu koji sam otvorio nema nikakvih sredstava. </w:t>
      </w:r>
    </w:p>
    <w:p w:rsidRDefault="00740D03" w:rsidP="00371A82" w:rsidR="00740D03">
      <w:pPr>
        <w:tabs>
          <w:tab w:pos="811" w:val="left"/>
        </w:tabs>
        <w:jc w:val="both"/>
      </w:pPr>
    </w:p>
    <w:p w:rsidRDefault="00F17592" w:rsidP="00371A82" w:rsidR="00F17592">
      <w:pPr>
        <w:tabs>
          <w:tab w:pos="811" w:val="left"/>
        </w:tabs>
        <w:jc w:val="both"/>
      </w:pPr>
      <w:r>
        <w:t>Pristupa se ispitivanju prijavljenih tražbina.</w:t>
      </w:r>
    </w:p>
    <w:p w:rsidRDefault="00F17592" w:rsidP="00371A82" w:rsidR="00F17592">
      <w:pPr>
        <w:tabs>
          <w:tab w:pos="811" w:val="left"/>
        </w:tabs>
        <w:jc w:val="both"/>
      </w:pPr>
      <w:r>
        <w:t xml:space="preserve">Pun.Splitske banke d.d. izjavljuje: Ustraje u tome da je njegova tražbina prijavljena u roku obzirom na to da je rješenje od 09.lipnja 2017.g. izmijenjeno. Izmijenjeno je sukladno čl. 342 povezano s čl. 347 ZPP-a pa se posljedično tome ima smatrati kako se rokovi računaju na taj način. Također vjerovnik Splitska banka je uvažio činjenicu da to rješenje nije postalo pravomoćno dok ga nije zaprimio svaki sudionik ovog postupka, odnosno proteka roka za žalbu, kako je to naznačeno u Pouci o pravnom lijeku. Nadalje uvažavajući odredbu čl. 55 Zakona o stečaju potrošača za zaključiti je da je rok za prijavu tražbine bio do 08.prosinca 2017.g. Obzirom na sve okolnosti postupka, izmjene povjerenika, izmjene rješenja i rok u kojem je zakazano ispitno i izvještajno ročište da se zaključiti da je tražbina Splitske banke prijavljena u roku. Prema očitovanju dužnika u postupku, kod samog zahtjeva za otvaranje stečaja tijekom cijelog postupka ne osporava se samo postojanje potraživanja Splitske banke. </w:t>
      </w:r>
    </w:p>
    <w:p w:rsidRDefault="00F17592" w:rsidP="00371A82" w:rsidR="00F17592">
      <w:pPr>
        <w:tabs>
          <w:tab w:pos="811" w:val="left"/>
        </w:tabs>
        <w:jc w:val="both"/>
      </w:pPr>
    </w:p>
    <w:p w:rsidRDefault="004109E2" w:rsidP="00371A82" w:rsidR="00F17592">
      <w:pPr>
        <w:tabs>
          <w:tab w:pos="811" w:val="left"/>
        </w:tabs>
        <w:jc w:val="both"/>
      </w:pPr>
      <w:r>
        <w:t>Potrošač u odnosu na prijavu Splitske banke koja je osporena u cijelosti se pridružuje navodima povjerenika Bože Guvo.</w:t>
      </w:r>
    </w:p>
    <w:p w:rsidRDefault="004109E2" w:rsidP="00371A82" w:rsidR="004109E2">
      <w:pPr>
        <w:tabs>
          <w:tab w:pos="811" w:val="left"/>
        </w:tabs>
        <w:jc w:val="both"/>
      </w:pPr>
    </w:p>
    <w:p w:rsidRDefault="004109E2" w:rsidP="007F7634" w:rsidR="004109E2">
      <w:pPr>
        <w:rPr>
          <w:lang w:val="de-DE"/>
        </w:rPr>
      </w:pPr>
      <w:r>
        <w:rPr>
          <w:lang w:val="de-DE"/>
        </w:rPr>
        <w:t xml:space="preserve">Sud donosi </w:t>
      </w:r>
    </w:p>
    <w:p w:rsidRDefault="004109E2" w:rsidP="00E277E1" w:rsidR="004109E2">
      <w:pPr>
        <w:ind w:firstLine="708" w:left="3540"/>
        <w:rPr>
          <w:lang w:val="de-DE"/>
        </w:rPr>
      </w:pPr>
    </w:p>
    <w:p w:rsidRDefault="004109E2" w:rsidP="00E277E1" w:rsidR="004109E2" w:rsidRPr="007F7634">
      <w:pPr>
        <w:ind w:firstLine="708" w:left="3540"/>
      </w:pPr>
      <w:r>
        <w:rPr>
          <w:lang w:val="de-DE"/>
        </w:rPr>
        <w:t>rješenje</w:t>
      </w:r>
    </w:p>
    <w:p w:rsidRDefault="004109E2" w:rsidP="00371A82" w:rsidR="004109E2">
      <w:pPr>
        <w:tabs>
          <w:tab w:pos="811" w:val="left"/>
        </w:tabs>
        <w:jc w:val="both"/>
      </w:pPr>
    </w:p>
    <w:p w:rsidRDefault="004109E2" w:rsidP="00371A82" w:rsidR="004109E2">
      <w:pPr>
        <w:tabs>
          <w:tab w:pos="811" w:val="left"/>
        </w:tabs>
        <w:jc w:val="both"/>
      </w:pPr>
      <w:r>
        <w:t>Zaključuje se ispitno i otvara se izvještajno ročište.</w:t>
      </w:r>
    </w:p>
    <w:p w:rsidRDefault="004109E2" w:rsidP="00371A82" w:rsidR="004109E2">
      <w:pPr>
        <w:tabs>
          <w:tab w:pos="811" w:val="left"/>
        </w:tabs>
        <w:jc w:val="both"/>
      </w:pPr>
    </w:p>
    <w:p w:rsidRDefault="004109E2" w:rsidP="00371A82" w:rsidR="004109E2">
      <w:pPr>
        <w:tabs>
          <w:tab w:pos="811" w:val="left"/>
        </w:tabs>
        <w:jc w:val="both"/>
      </w:pPr>
      <w:r>
        <w:t xml:space="preserve">Povjerenik izjavljuje: Na današnji dan na posebnom računu ne raspolažemo niti sa 1 kn stečajne mase. Očekujem tek prodajom nekretnine priliv sredstava, te dijela plaće koju će ostvarivati ukoliko se zaposli. Predlažem da se trajanje roka kušnje odluči  nakon provjere kušnje, te nakon prodaje stana i namirenju vjerovnika. </w:t>
      </w:r>
    </w:p>
    <w:p w:rsidRDefault="004109E2" w:rsidP="00371A82" w:rsidR="004109E2">
      <w:pPr>
        <w:tabs>
          <w:tab w:pos="811" w:val="left"/>
        </w:tabs>
        <w:jc w:val="both"/>
      </w:pPr>
      <w:r>
        <w:t xml:space="preserve">Tablica utvrđenih i osporenih tražbina biti će oglašena na oglasnoj ploči suda kao i očitovanje povjerenika i izvješće povjerenika o gospodarskom položaju steč.dužnika. </w:t>
      </w:r>
    </w:p>
    <w:p w:rsidRDefault="004109E2" w:rsidP="00371A82" w:rsidR="004109E2">
      <w:pPr>
        <w:tabs>
          <w:tab w:pos="811" w:val="left"/>
        </w:tabs>
        <w:jc w:val="both"/>
      </w:pPr>
    </w:p>
    <w:p w:rsidRDefault="004109E2" w:rsidP="00371A82" w:rsidR="004109E2">
      <w:pPr>
        <w:tabs>
          <w:tab w:pos="811" w:val="left"/>
        </w:tabs>
        <w:jc w:val="both"/>
      </w:pPr>
      <w:r>
        <w:t xml:space="preserve">Dovršeno u 9,40 sati. </w:t>
      </w:r>
    </w:p>
    <w:sectPr w:rsidSect="004A2F6A" w:rsidR="004109E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3D3" w:rsidP="004A2F6A" w:rsidR="001513D3">
      <w:r>
        <w:separator/>
      </w:r>
    </w:p>
  </w:endnote>
  <w:endnote w:id="0" w:type="continuationSeparator">
    <w:p w:rsidRDefault="001513D3" w:rsidP="004A2F6A" w:rsidR="001513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3D3" w:rsidP="004A2F6A" w:rsidR="001513D3">
      <w:r>
        <w:separator/>
      </w:r>
    </w:p>
  </w:footnote>
  <w:footnote w:id="0" w:type="continuationSeparator">
    <w:p w:rsidRDefault="001513D3" w:rsidP="004A2F6A" w:rsidR="001513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98300B">
      <w:rPr>
        <w:noProof/>
      </w:rPr>
      <w:t>2</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62D64"/>
    <w:rsid w:val="0009180D"/>
    <w:rsid w:val="0009421D"/>
    <w:rsid w:val="000B3D17"/>
    <w:rsid w:val="000B4506"/>
    <w:rsid w:val="000E29A8"/>
    <w:rsid w:val="000E3A55"/>
    <w:rsid w:val="00105DF2"/>
    <w:rsid w:val="0011185C"/>
    <w:rsid w:val="0011456F"/>
    <w:rsid w:val="00140A54"/>
    <w:rsid w:val="00144A1F"/>
    <w:rsid w:val="001513D3"/>
    <w:rsid w:val="00151AC2"/>
    <w:rsid w:val="00152EC8"/>
    <w:rsid w:val="00165308"/>
    <w:rsid w:val="00165386"/>
    <w:rsid w:val="00180B89"/>
    <w:rsid w:val="00182983"/>
    <w:rsid w:val="001834E1"/>
    <w:rsid w:val="0018650A"/>
    <w:rsid w:val="00191E9E"/>
    <w:rsid w:val="001B4D25"/>
    <w:rsid w:val="001F3397"/>
    <w:rsid w:val="001F428A"/>
    <w:rsid w:val="001F784D"/>
    <w:rsid w:val="002075EF"/>
    <w:rsid w:val="00226D73"/>
    <w:rsid w:val="002360A2"/>
    <w:rsid w:val="00247922"/>
    <w:rsid w:val="002873E4"/>
    <w:rsid w:val="0029148F"/>
    <w:rsid w:val="00294491"/>
    <w:rsid w:val="002A67E7"/>
    <w:rsid w:val="002B0AF8"/>
    <w:rsid w:val="002B0EF5"/>
    <w:rsid w:val="002D3AAD"/>
    <w:rsid w:val="002D60E1"/>
    <w:rsid w:val="002E6D04"/>
    <w:rsid w:val="002E7C2D"/>
    <w:rsid w:val="002E7D89"/>
    <w:rsid w:val="002F65C6"/>
    <w:rsid w:val="00325285"/>
    <w:rsid w:val="0032758D"/>
    <w:rsid w:val="00342F14"/>
    <w:rsid w:val="003563FE"/>
    <w:rsid w:val="00371A82"/>
    <w:rsid w:val="00380DB3"/>
    <w:rsid w:val="003A2A96"/>
    <w:rsid w:val="003C698A"/>
    <w:rsid w:val="003D59C3"/>
    <w:rsid w:val="00402B3C"/>
    <w:rsid w:val="004109E2"/>
    <w:rsid w:val="00417820"/>
    <w:rsid w:val="00425CC9"/>
    <w:rsid w:val="00457C8F"/>
    <w:rsid w:val="0046065D"/>
    <w:rsid w:val="0046273A"/>
    <w:rsid w:val="00463D84"/>
    <w:rsid w:val="00466D5E"/>
    <w:rsid w:val="00471399"/>
    <w:rsid w:val="004A2F6A"/>
    <w:rsid w:val="004C617E"/>
    <w:rsid w:val="004E010D"/>
    <w:rsid w:val="004E02AA"/>
    <w:rsid w:val="00501956"/>
    <w:rsid w:val="00540E38"/>
    <w:rsid w:val="00546471"/>
    <w:rsid w:val="005928ED"/>
    <w:rsid w:val="005B2A56"/>
    <w:rsid w:val="005C6727"/>
    <w:rsid w:val="005F2B01"/>
    <w:rsid w:val="00603EE2"/>
    <w:rsid w:val="0060482B"/>
    <w:rsid w:val="00652F7A"/>
    <w:rsid w:val="00656A70"/>
    <w:rsid w:val="00661A07"/>
    <w:rsid w:val="00665D7E"/>
    <w:rsid w:val="00692CD3"/>
    <w:rsid w:val="006B7A48"/>
    <w:rsid w:val="006B7D4C"/>
    <w:rsid w:val="006C30C6"/>
    <w:rsid w:val="006D225F"/>
    <w:rsid w:val="006D7B5B"/>
    <w:rsid w:val="006F1084"/>
    <w:rsid w:val="006F4B13"/>
    <w:rsid w:val="00700A07"/>
    <w:rsid w:val="00707161"/>
    <w:rsid w:val="007114EB"/>
    <w:rsid w:val="00712FE9"/>
    <w:rsid w:val="00731BBF"/>
    <w:rsid w:val="00740D03"/>
    <w:rsid w:val="0075141D"/>
    <w:rsid w:val="007645EC"/>
    <w:rsid w:val="0077053D"/>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649F8"/>
    <w:rsid w:val="009707C3"/>
    <w:rsid w:val="0098300B"/>
    <w:rsid w:val="009966C0"/>
    <w:rsid w:val="009A22AA"/>
    <w:rsid w:val="009C1650"/>
    <w:rsid w:val="009C4883"/>
    <w:rsid w:val="009D2242"/>
    <w:rsid w:val="009E0A91"/>
    <w:rsid w:val="009E1856"/>
    <w:rsid w:val="009E6272"/>
    <w:rsid w:val="009F7DF6"/>
    <w:rsid w:val="00A03B52"/>
    <w:rsid w:val="00A07E87"/>
    <w:rsid w:val="00A151AA"/>
    <w:rsid w:val="00A36301"/>
    <w:rsid w:val="00A42BF5"/>
    <w:rsid w:val="00A433D5"/>
    <w:rsid w:val="00A70BDD"/>
    <w:rsid w:val="00A80EA7"/>
    <w:rsid w:val="00A81547"/>
    <w:rsid w:val="00A95984"/>
    <w:rsid w:val="00AA0CAC"/>
    <w:rsid w:val="00AA2CC7"/>
    <w:rsid w:val="00AC53E1"/>
    <w:rsid w:val="00AD1A77"/>
    <w:rsid w:val="00AD6E69"/>
    <w:rsid w:val="00AE0299"/>
    <w:rsid w:val="00AF6EBB"/>
    <w:rsid w:val="00B132F1"/>
    <w:rsid w:val="00B16522"/>
    <w:rsid w:val="00B1753F"/>
    <w:rsid w:val="00B30890"/>
    <w:rsid w:val="00B373F8"/>
    <w:rsid w:val="00B54C72"/>
    <w:rsid w:val="00B56738"/>
    <w:rsid w:val="00B83087"/>
    <w:rsid w:val="00B90654"/>
    <w:rsid w:val="00B93992"/>
    <w:rsid w:val="00B93E6C"/>
    <w:rsid w:val="00BA0CDB"/>
    <w:rsid w:val="00BD0F2C"/>
    <w:rsid w:val="00BE52A8"/>
    <w:rsid w:val="00BE6E8B"/>
    <w:rsid w:val="00C01306"/>
    <w:rsid w:val="00C01FE7"/>
    <w:rsid w:val="00C07E62"/>
    <w:rsid w:val="00C26E0A"/>
    <w:rsid w:val="00C31B04"/>
    <w:rsid w:val="00C34F62"/>
    <w:rsid w:val="00C3622F"/>
    <w:rsid w:val="00C376E7"/>
    <w:rsid w:val="00C57673"/>
    <w:rsid w:val="00CC4747"/>
    <w:rsid w:val="00CE4530"/>
    <w:rsid w:val="00D21CF6"/>
    <w:rsid w:val="00D51323"/>
    <w:rsid w:val="00D53C5F"/>
    <w:rsid w:val="00D77997"/>
    <w:rsid w:val="00D93037"/>
    <w:rsid w:val="00D95CDE"/>
    <w:rsid w:val="00DA0B4E"/>
    <w:rsid w:val="00DA30B0"/>
    <w:rsid w:val="00DA613E"/>
    <w:rsid w:val="00DA644B"/>
    <w:rsid w:val="00DC5DF9"/>
    <w:rsid w:val="00DD118F"/>
    <w:rsid w:val="00DD418B"/>
    <w:rsid w:val="00DD4AB9"/>
    <w:rsid w:val="00DE4B95"/>
    <w:rsid w:val="00E12307"/>
    <w:rsid w:val="00E15CBD"/>
    <w:rsid w:val="00E63895"/>
    <w:rsid w:val="00E649CB"/>
    <w:rsid w:val="00E73032"/>
    <w:rsid w:val="00E86701"/>
    <w:rsid w:val="00E90871"/>
    <w:rsid w:val="00EA0C3E"/>
    <w:rsid w:val="00EA20B9"/>
    <w:rsid w:val="00EA477E"/>
    <w:rsid w:val="00EA487D"/>
    <w:rsid w:val="00EC070F"/>
    <w:rsid w:val="00F17592"/>
    <w:rsid w:val="00F35E1A"/>
    <w:rsid w:val="00F40D70"/>
    <w:rsid w:val="00F66BC2"/>
    <w:rsid w:val="00F77BDD"/>
    <w:rsid w:val="00F815C2"/>
    <w:rsid w:val="00FA13C4"/>
    <w:rsid w:val="00FA2F59"/>
    <w:rsid w:val="00FB1FA0"/>
    <w:rsid w:val="00FD1440"/>
    <w:rsid w:val="00FD69C5"/>
    <w:rsid w:val="00FF25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98300B"/>
    <w:rPr>
      <w:color w:val="808080"/>
      <w:bdr w:space="0" w:sz="0" w:color="auto" w:val="none"/>
      <w:shd w:fill="auto" w:color="auto" w:val="clear"/>
    </w:rPr>
  </w:style>
  <w:style w:customStyle="true" w:styleId="eSPISCCParagraphDefaultFont" w:type="character">
    <w:name w:val="eSPIS_CC_Paragraph Default Font"/>
    <w:basedOn w:val="Zadanifontodlomka"/>
    <w:rsid w:val="009830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300B"/>
    <w:rPr>
      <w:bdr w:space="0" w:sz="0" w:color="auto" w:val="none"/>
      <w:shd w:fill="FFFFCC" w:color="auto" w:val="clear"/>
      <w:lang w:val="hr-HR"/>
    </w:rPr>
  </w:style>
  <w:style w:customStyle="true" w:styleId="PozadinaSvijetloCrvena" w:type="character">
    <w:name w:val="Pozadina_SvijetloCrvena"/>
    <w:basedOn w:val="eSPISCCParagraphDefaultFont"/>
    <w:rsid w:val="009830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30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98300B"/>
    <w:rPr>
      <w:color w:val="808080"/>
      <w:bdr w:color="auto" w:space="0" w:sz="0" w:val="none"/>
      <w:shd w:color="auto" w:fill="auto" w:val="clear"/>
    </w:rPr>
  </w:style>
  <w:style w:customStyle="1" w:styleId="eSPISCCParagraphDefaultFont" w:type="character">
    <w:name w:val="eSPIS_CC_Paragraph Default Font"/>
    <w:basedOn w:val="Zadanifontodlomka"/>
    <w:rsid w:val="009830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300B"/>
    <w:rPr>
      <w:bdr w:color="auto" w:space="0" w:sz="0" w:val="none"/>
      <w:shd w:color="auto" w:fill="FFFFCC" w:val="clear"/>
      <w:lang w:val="hr-HR"/>
    </w:rPr>
  </w:style>
  <w:style w:customStyle="1" w:styleId="PozadinaSvijetloCrvena" w:type="character">
    <w:name w:val="Pozadina_SvijetloCrvena"/>
    <w:basedOn w:val="eSPISCCParagraphDefaultFont"/>
    <w:rsid w:val="009830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30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845747986">
      <w:bodyDiv w:val="true"/>
      <w:marLeft w:val="0"/>
      <w:marRight w:val="0"/>
      <w:marTop w:val="0"/>
      <w:marBottom w:val="0"/>
      <w:divBdr>
        <w:top w:space="0" w:sz="0" w:color="auto" w:val="none"/>
        <w:left w:space="0" w:sz="0" w:color="auto" w:val="none"/>
        <w:bottom w:space="0" w:sz="0" w:color="auto" w:val="none"/>
        <w:right w:space="0" w:sz="0" w:color="auto" w:val="none"/>
      </w:divBdr>
    </w:div>
    <w:div w:id="890651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37C/I</izvorni_sadrzaj>
    <derivirana_varijabla naziv="DomainObject.Prostorija.Naziv_1">Soba 37C/I</derivirana_varijabla>
  </DomainObject.Prostorija.Naziv>
  <DomainObject.Prostorija.Oznaka>
    <izvorni_sadrzaj>Soba 37C/I</izvorni_sadrzaj>
    <derivirana_varijabla naziv="DomainObject.Prostorija.Oznaka_1">Soba 37C/I</derivirana_varijabla>
  </DomainObject.Prostorija.Oznaka>
  <DomainObject.Obrazlozenje>
    <izvorni_sadrzaj/>
    <derivirana_varijabla naziv="DomainObject.Obrazlozenje_1"/>
  </DomainObject.Obrazlozenje>
  <DomainObject.StvarniPocetakDatum>
    <izvorni_sadrzaj>12. travnja 2018.</izvorni_sadrzaj>
    <derivirana_varijabla naziv="DomainObject.StvarniPocetakDatum_1">12. travnja 2018.</derivirana_varijabla>
  </DomainObject.StvarniPocetakDatum>
  <DomainObject.StvarniZavrsetakDatum>
    <izvorni_sadrzaj>12. travnja 2018.</izvorni_sadrzaj>
    <derivirana_varijabla naziv="DomainObject.StvarniZavrsetakDatum_1">12. travnja 2018.</derivirana_varijabla>
  </DomainObject.StvarniZavrsetakDatum>
  <DomainObject.PlaniraniZavrsetakDatum>
    <izvorni_sadrzaj>12. travnja 2018.</izvorni_sadrzaj>
    <derivirana_varijabla naziv="DomainObject.PlaniraniZavrsetakDatum_1">12. travnja 2018.</derivirana_varijabla>
  </DomainObject.PlaniraniZavrsetakDatum>
  <DomainObject.PlaniraniPocetakDatum>
    <izvorni_sadrzaj>12. travnja 2018.</izvorni_sadrzaj>
    <derivirana_varijabla naziv="DomainObject.PlaniraniPocetakDatum_1">12. travnja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2018.</izvorni_sadrzaj>
    <derivirana_varijabla naziv="DomainObject.Zapisnik.DatumKreiranja_1">12. travnja 2018.</derivirana_varijabla>
  </DomainObject.Zapisnik.DatumKreiranja>
  <DomainObject.Zapisnik.ImovinskaKorist>
    <izvorni_sadrzaj/>
    <derivirana_varijabla naziv="DomainObject.Zapisnik.ImovinskaKorist_1"/>
  </DomainObject.Zapisnik.ImovinskaKorist>
  <DomainObject.Zapisnik.Oznaka>
    <izvorni_sadrzaj>Sp-1/2016-55</izvorni_sadrzaj>
    <derivirana_varijabla naziv="DomainObject.Zapisnik.Oznaka_1">Sp-1/2016-55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postupka stečaja potrošača</izvorni_sadrzaj>
    <derivirana_varijabla naziv="DomainObject.Predmet.Opis_1">Prijedlog za otvaranje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privremeno mu je priložen Ovr-1659/11</izvorni_sadrzaj>
    <derivirana_varijabla naziv="DomainObject.Predmet.PrimjedbaSuca_1">privremeno mu je priložen Ovr-1659/11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Nikolić</izvorni_sadrzaj>
    <derivirana_varijabla naziv="DomainObject.Predmet.StrankaFormated_1">  Dragan Nikolić</derivirana_varijabla>
  </DomainObject.Predmet.StrankaFormated>
  <DomainObject.Predmet.StrankaFormatedOIB>
    <izvorni_sadrzaj>  Dragan Nikolić, OIB 88944810442</izvorni_sadrzaj>
    <derivirana_varijabla naziv="DomainObject.Predmet.StrankaFormatedOIB_1">  Dragan Nikolić, OIB 88944810442</derivirana_varijabla>
  </DomainObject.Predmet.StrankaFormatedOIB>
  <DomainObject.Predmet.StrankaFormatedWithAdress>
    <izvorni_sadrzaj> Dragan Nikolić, Poljička Cesta-krilo 20, 21315 Jesenice</izvorni_sadrzaj>
    <derivirana_varijabla naziv="DomainObject.Predmet.StrankaFormatedWithAdress_1"> Dragan Nikolić, Poljička Cesta-krilo 20, 21315 Jesenice</derivirana_varijabla>
  </DomainObject.Predmet.StrankaFormatedWithAdress>
  <DomainObject.Predmet.StrankaFormatedWithAdressOIB>
    <izvorni_sadrzaj> Dragan Nikolić, OIB 88944810442, Poljička Cesta-krilo 20, 21315 Jesenice</izvorni_sadrzaj>
    <derivirana_varijabla naziv="DomainObject.Predmet.StrankaFormatedWithAdressOIB_1"> Dragan Nikolić, OIB 88944810442, Poljička Cesta-krilo 20, 21315 Jesenice</derivirana_varijabla>
  </DomainObject.Predmet.StrankaFormatedWithAdressOIB>
  <DomainObject.Predmet.StrankaWithAdress>
    <izvorni_sadrzaj>Dragan Nikolić Poljička Cesta-krilo 20,21315 Jesenice</izvorni_sadrzaj>
    <derivirana_varijabla naziv="DomainObject.Predmet.StrankaWithAdress_1">Dragan Nikolić Poljička Cesta-krilo 20,21315 Jesenice</derivirana_varijabla>
  </DomainObject.Predmet.StrankaWithAdress>
  <DomainObject.Predmet.StrankaWithAdressOIB>
    <izvorni_sadrzaj>Dragan Nikolić, OIB 88944810442, Poljička Cesta-krilo 20,21315 Jesenice</izvorni_sadrzaj>
    <derivirana_varijabla naziv="DomainObject.Predmet.StrankaWithAdressOIB_1">Dragan Nikolić, OIB 88944810442, Poljička Cesta-krilo 20,21315 Jesenice</derivirana_varijabla>
  </DomainObject.Predmet.StrankaWithAdressOIB>
  <DomainObject.Predmet.StrankaNazivFormated>
    <izvorni_sadrzaj>Dragan Nikolić</izvorni_sadrzaj>
    <derivirana_varijabla naziv="DomainObject.Predmet.StrankaNazivFormated_1">Dragan Nikolić</derivirana_varijabla>
  </DomainObject.Predmet.StrankaNazivFormated>
  <DomainObject.Predmet.StrankaNazivFormatedOIB>
    <izvorni_sadrzaj>Dragan Nikolić, OIB 88944810442</izvorni_sadrzaj>
    <derivirana_varijabla naziv="DomainObject.Predmet.StrankaNazivFormatedOIB_1">Dragan Nikolić, OIB 88944810442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Dragan Nikolić</item>
    </izvorni_sadrzaj>
    <derivirana_varijabla naziv="DomainObject.Predmet.StrankaListFormated_1">
      <item>Dragan Nikolić</item>
    </derivirana_varijabla>
  </DomainObject.Predmet.StrankaListFormated>
  <DomainObject.Predmet.StrankaListFormatedOIB>
    <izvorni_sadrzaj>
      <item>Dragan Nikolić, OIB 88944810442</item>
    </izvorni_sadrzaj>
    <derivirana_varijabla naziv="DomainObject.Predmet.StrankaListFormatedOIB_1">
      <item>Dragan Nikolić, OIB 88944810442</item>
    </derivirana_varijabla>
  </DomainObject.Predmet.StrankaListFormatedOIB>
  <DomainObject.Predmet.StrankaListFormatedWithAdress>
    <izvorni_sadrzaj>
      <item>Dragan Nikolić, Poljička Cesta-krilo 20, 21315 Jesenice</item>
    </izvorni_sadrzaj>
    <derivirana_varijabla naziv="DomainObject.Predmet.StrankaListFormatedWithAdress_1">
      <item>Dragan Nikolić, Poljička Cesta-krilo 20, 21315 Jesenice</item>
    </derivirana_varijabla>
  </DomainObject.Predmet.StrankaListFormatedWithAdress>
  <DomainObject.Predmet.StrankaListFormatedWithAdressOIB>
    <izvorni_sadrzaj>
      <item>Dragan Nikolić, OIB 88944810442, Poljička Cesta-krilo 20, 21315 Jesenice</item>
    </izvorni_sadrzaj>
    <derivirana_varijabla naziv="DomainObject.Predmet.StrankaListFormatedWithAdressOIB_1">
      <item>Dragan Nikolić, OIB 88944810442, Poljička Cesta-krilo 20, 21315 Jesenice</item>
    </derivirana_varijabla>
  </DomainObject.Predmet.StrankaListFormatedWithAdressOIB>
  <DomainObject.Predmet.StrankaListNazivFormated>
    <izvorni_sadrzaj>
      <item>Dragan Nikolić</item>
    </izvorni_sadrzaj>
    <derivirana_varijabla naziv="DomainObject.Predmet.StrankaListNazivFormated_1">
      <item>Dragan Nikolić</item>
    </derivirana_varijabla>
  </DomainObject.Predmet.StrankaListNazivFormated>
  <DomainObject.Predmet.StrankaListNazivFormatedOIB>
    <izvorni_sadrzaj>
      <item>Dragan Nikolić, OIB 88944810442</item>
    </izvorni_sadrzaj>
    <derivirana_varijabla naziv="DomainObject.Predmet.StrankaListNazivFormatedOIB_1">
      <item>Dragan Nikolić, OIB 88944810442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tem>MARIJO GRANIĆ</item>
      <item>SRĐAN VRDOLJAK</item>
    </izvorni_sadrzaj>
    <derivirana_varijabla naziv="DomainObject.Predmet.OstaliListFormated_1">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tem>MARIJO GRANIĆ</item>
      <item>SRĐAN VRDOLJAK</item>
    </derivirana_varijabla>
  </DomainObject.Predmet.OstaliListFormated>
  <DomainObject.Predmet.OstaliListFormatedOIB>
    <izvorni_sadrzaj>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tem>MARIJO GRANIĆ</item>
      <item>SRĐAN VRDOLJAK</item>
    </izvorni_sadrzaj>
    <derivirana_varijabla naziv="DomainObject.Predmet.OstaliListFormatedOIB_1">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tem>MARIJO GRANIĆ</item>
      <item>SRĐAN VRDOLJAK</item>
    </derivirana_varijabla>
  </DomainObject.Predmet.OstaliListFormatedOIB>
  <DomainObject.Predmet.OstaliListFormatedWithAdress>
    <izvorni_sadrzaj>
      <item>EOS MATRIX d.o.o. za poslovne usluge, Horvatova 82, 10000 Zagreb</item>
      <item>PRIVREDNA BANKA ZAGREB - DIONIČKO DRUŠTVO, Radnička cesta 50, 10000 Zagreb</item>
      <item>ERSTE&amp;STEIERMÄRKISCHE BANKA dioničko društvo, Jadranski Trg 3/a, 51000 Rijeka</item>
      <item>SOCIETE GENERALE-SPLITSKA BANKA dioničko društvo, Ruđera Boškovića 16, 21000 Split</item>
      <item>Raiffeisenbank Austria d.d., Magazinska cesta 69, 10000 Zagreb</item>
      <item>ZAGREBAČKA BANKA DIONIČKO DRUŠTVO, Trg bana Josipa Jelačića 10, 10000 Zagreb</item>
      <item>HRVATSKI ZAVOD ZA ZDRAVSTVENO OSIGURANJE, Margaretska 3, 10000 Zagreb</item>
      <item>AD PLASTIK dioničko društvo za proizvodnju dijelova i pribora za motorna vozila i proizvoda iz plastičnih masa, Matoševa Ulica 8, 21210 Solin</item>
      <item>EUROHERC osiguranje - dioničko društvo za osiguranje imovine i osoba i druge poslove osiguranja, Ulica grada Vukovara 282, 10000 Zagreb</item>
      <item>Hrvatski Telekom d.d., Roberta Frangeša Mihanovića 9, 10000 Zagreb</item>
      <item>REPUBLIKA HRVATSKA</item>
      <item>GRAD SPLIT</item>
      <item>BASLER OSIGURANJE ZAGREB dioničko društvo za osiguranje, Radnička cesta 37/b, 10000 Zagreb</item>
      <item>AUTUS ULAGANJA  d.o.o. za poslovne usluge, Ulica kralja Držislava 2, 10000 Zagreb</item>
      <item>COCA-COLA HBC HRVATSKA - društvo s ograničenom odgovornošću za proizvodnju, prodaju i distribuciju bezalkoholnih pića, Sachsova 1, 10000 Zagreb</item>
      <item>Wiener osiguranje Vienna Insurance Group dioničko društvo za osiguranje, Slovenska ulica 24, 10000 Zagreb</item>
      <item>VIPnet, društvo s ograničenom odgovornošću za usluge javnih telekomunikacija, Vrtni put 1, 10000 Zagreb</item>
      <item>PROMET, društvo s ograničenom odgovornosti za obavljanje komunalne djelatnosti prijevoza putnika u javnom prometu, Hercegovačka Ulica 20, 21000 Split</item>
      <item>Hrvatski zavod za zapošljavanje , područna služba Split</item>
      <item>CROATIA osiguranje d.d., Vatroslava Jagića 33, 10000 Zagreb</item>
      <item>VB LEASING d.o.o. za leasing, Horvatova 82, 10000 Zagreb</item>
      <item>FINA ZAGREB</item>
      <item>SPLIT PARKING d.o.o. za komunalne usluge, Ruđera Boškovića 28, 21000 Split</item>
      <item>MARIJO GRANIĆ, ., 21000 Split</item>
      <item>SRĐAN VRDOLJAK, ., 21000 Split</item>
    </izvorni_sadrzaj>
    <derivirana_varijabla naziv="DomainObject.Predmet.OstaliListFormatedWithAdress_1">
      <item>EOS MATRIX d.o.o. za poslovne usluge, Horvatova 82, 10000 Zagreb</item>
      <item>PRIVREDNA BANKA ZAGREB - DIONIČKO DRUŠTVO, Radnička cesta 50, 10000 Zagreb</item>
      <item>ERSTE&amp;STEIERMÄRKISCHE BANKA dioničko društvo, Jadranski Trg 3/a, 51000 Rijeka</item>
      <item>SOCIETE GENERALE-SPLITSKA BANKA dioničko društvo, Ruđera Boškovića 16, 21000 Split</item>
      <item>Raiffeisenbank Austria d.d., Magazinska cesta 69, 10000 Zagreb</item>
      <item>ZAGREBAČKA BANKA DIONIČKO DRUŠTVO, Trg bana Josipa Jelačića 10, 10000 Zagreb</item>
      <item>HRVATSKI ZAVOD ZA ZDRAVSTVENO OSIGURANJE, Margaretska 3, 10000 Zagreb</item>
      <item>AD PLASTIK dioničko društvo za proizvodnju dijelova i pribora za motorna vozila i proizvoda iz plastičnih masa, Matoševa Ulica 8, 21210 Solin</item>
      <item>EUROHERC osiguranje - dioničko društvo za osiguranje imovine i osoba i druge poslove osiguranja, Ulica grada Vukovara 282, 10000 Zagreb</item>
      <item>Hrvatski Telekom d.d., Roberta Frangeša Mihanovića 9, 10000 Zagreb</item>
      <item>REPUBLIKA HRVATSKA</item>
      <item>GRAD SPLIT</item>
      <item>BASLER OSIGURANJE ZAGREB dioničko društvo za osiguranje, Radnička cesta 37/b, 10000 Zagreb</item>
      <item>AUTUS ULAGANJA  d.o.o. za poslovne usluge, Ulica kralja Držislava 2, 10000 Zagreb</item>
      <item>COCA-COLA HBC HRVATSKA - društvo s ograničenom odgovornošću za proizvodnju, prodaju i distribuciju bezalkoholnih pića, Sachsova 1, 10000 Zagreb</item>
      <item>Wiener osiguranje Vienna Insurance Group dioničko društvo za osiguranje, Slovenska ulica 24, 10000 Zagreb</item>
      <item>VIPnet, društvo s ograničenom odgovornošću za usluge javnih telekomunikacija, Vrtni put 1, 10000 Zagreb</item>
      <item>PROMET, društvo s ograničenom odgovornosti za obavljanje komunalne djelatnosti prijevoza putnika u javnom prometu, Hercegovačka Ulica 20, 21000 Split</item>
      <item>Hrvatski zavod za zapošljavanje , područna služba Split</item>
      <item>CROATIA osiguranje d.d., Vatroslava Jagića 33, 10000 Zagreb</item>
      <item>VB LEASING d.o.o. za leasing, Horvatova 82, 10000 Zagreb</item>
      <item>FINA ZAGREB</item>
      <item>SPLIT PARKING d.o.o. za komunalne usluge, Ruđera Boškovića 28, 21000 Split</item>
      <item>MARIJO GRANIĆ, ., 21000 Split</item>
      <item>SRĐAN VRDOLJAK, ., 21000 Split</item>
    </derivirana_varijabla>
  </DomainObject.Predmet.OstaliListFormatedWithAdress>
  <DomainObject.Predmet.OstaliListFormatedWithAdressOIB>
    <izvorni_sadrzaj>
      <item>EOS MATRIX d.o.o. za poslovne usluge, OIB 76674680107, Horvatova 82, 10000 Zagreb</item>
      <item>PRIVREDNA BANKA ZAGREB - DIONIČKO DRUŠTVO, OIB 02535697732, Radnička cesta 50, 10000 Zagreb</item>
      <item>ERSTE&amp;STEIERMÄRKISCHE BANKA dioničko društvo, OIB 23057039320, Jadranski Trg 3/a, 51000 Rijeka</item>
      <item>SOCIETE GENERALE-SPLITSKA BANKA dioničko društvo, OIB 69326397242, Ruđera Boškovića 16, 21000 Split</item>
      <item>Raiffeisenbank Austria d.d., OIB 53056966535, Magazinska cesta 69, 10000 Zagreb</item>
      <item>ZAGREBAČKA BANKA DIONIČKO DRUŠTVO, OIB 92963223473, Trg bana Josipa Jelačića 10, 10000 Zagreb</item>
      <item>HRVATSKI ZAVOD ZA ZDRAVSTVENO OSIGURANJE, OIB 02958272670, Margaretska 3, 10000 Zagreb</item>
      <item>AD PLASTIK dioničko društvo za proizvodnju dijelova i pribora za motorna vozila i proizvoda iz plastičnih masa, OIB 48351740621, Matoševa Ulica 8, 21210 Solin</item>
      <item>EUROHERC osiguranje - dioničko društvo za osiguranje imovine i osoba i druge poslove osiguranja, OIB 22694857747, Ulica grada Vukovara 282, 10000 Zagreb</item>
      <item>Hrvatski Telekom d.d., OIB 81793146560, Roberta Frangeša Mihanovića 9, 10000 Zagreb</item>
      <item>REPUBLIKA HRVATSKA, OIB 18683136487</item>
      <item>GRAD SPLIT, OIB 78755598868</item>
      <item>BASLER OSIGURANJE ZAGREB dioničko društvo za osiguranje, OIB 59706054982, Radnička cesta 37/b, 10000 Zagreb</item>
      <item>AUTUS ULAGANJA  d.o.o. za poslovne usluge, OIB 48605474440, Ulica kralja Držislava 2, 10000 Zagreb</item>
      <item>COCA-COLA HBC HRVATSKA - društvo s ograničenom odgovornošću za proizvodnju, prodaju i distribuciju bezalkoholnih pića, OIB 00228269289, Sachsova 1, 10000 Zagreb</item>
      <item>Wiener osiguranje Vienna Insurance Group dioničko društvo za osiguranje, OIB 52848403362, Slovenska ulica 24, 10000 Zagreb</item>
      <item>VIPnet, društvo s ograničenom odgovornošću za usluge javnih telekomunikacija, OIB 29524210204, Vrtni put 1, 10000 Zagreb</item>
      <item>PROMET, društvo s ograničenom odgovornosti za obavljanje komunalne djelatnosti prijevoza putnika u javnom prometu, OIB 13421314997, Hercegovačka Ulica 20, 21000 Split</item>
      <item>Hrvatski zavod za zapošljavanje , područna služba Split</item>
      <item>CROATIA osiguranje d.d., OIB 26187994862, Vatroslava Jagića 33, 10000 Zagreb</item>
      <item>VB LEASING d.o.o. za leasing, OIB 55525619967, Horvatova 82, 10000 Zagreb</item>
      <item>FINA ZAGREB, OIB 85821130368</item>
      <item>SPLIT PARKING d.o.o. za komunalne usluge, OIB 90551978160, Ruđera Boškovića 28, 21000 Split</item>
      <item>MARIJO GRANIĆ, ., 21000 Split</item>
      <item>SRĐAN VRDOLJAK, ., 21000 Split</item>
    </izvorni_sadrzaj>
    <derivirana_varijabla naziv="DomainObject.Predmet.OstaliListFormatedWithAdressOIB_1">
      <item>EOS MATRIX d.o.o. za poslovne usluge, OIB 76674680107, Horvatova 82, 10000 Zagreb</item>
      <item>PRIVREDNA BANKA ZAGREB - DIONIČKO DRUŠTVO, OIB 02535697732, Radnička cesta 50, 10000 Zagreb</item>
      <item>ERSTE&amp;STEIERMÄRKISCHE BANKA dioničko društvo, OIB 23057039320, Jadranski Trg 3/a, 51000 Rijeka</item>
      <item>SOCIETE GENERALE-SPLITSKA BANKA dioničko društvo, OIB 69326397242, Ruđera Boškovića 16, 21000 Split</item>
      <item>Raiffeisenbank Austria d.d., OIB 53056966535, Magazinska cesta 69, 10000 Zagreb</item>
      <item>ZAGREBAČKA BANKA DIONIČKO DRUŠTVO, OIB 92963223473, Trg bana Josipa Jelačića 10, 10000 Zagreb</item>
      <item>HRVATSKI ZAVOD ZA ZDRAVSTVENO OSIGURANJE, OIB 02958272670, Margaretska 3, 10000 Zagreb</item>
      <item>AD PLASTIK dioničko društvo za proizvodnju dijelova i pribora za motorna vozila i proizvoda iz plastičnih masa, OIB 48351740621, Matoševa Ulica 8, 21210 Solin</item>
      <item>EUROHERC osiguranje - dioničko društvo za osiguranje imovine i osoba i druge poslove osiguranja, OIB 22694857747, Ulica grada Vukovara 282, 10000 Zagreb</item>
      <item>Hrvatski Telekom d.d., OIB 81793146560, Roberta Frangeša Mihanovića 9, 10000 Zagreb</item>
      <item>REPUBLIKA HRVATSKA, OIB 18683136487</item>
      <item>GRAD SPLIT, OIB 78755598868</item>
      <item>BASLER OSIGURANJE ZAGREB dioničko društvo za osiguranje, OIB 59706054982, Radnička cesta 37/b, 10000 Zagreb</item>
      <item>AUTUS ULAGANJA  d.o.o. za poslovne usluge, OIB 48605474440, Ulica kralja Držislava 2, 10000 Zagreb</item>
      <item>COCA-COLA HBC HRVATSKA - društvo s ograničenom odgovornošću za proizvodnju, prodaju i distribuciju bezalkoholnih pića, OIB 00228269289, Sachsova 1, 10000 Zagreb</item>
      <item>Wiener osiguranje Vienna Insurance Group dioničko društvo za osiguranje, OIB 52848403362, Slovenska ulica 24, 10000 Zagreb</item>
      <item>VIPnet, društvo s ograničenom odgovornošću za usluge javnih telekomunikacija, OIB 29524210204, Vrtni put 1, 10000 Zagreb</item>
      <item>PROMET, društvo s ograničenom odgovornosti za obavljanje komunalne djelatnosti prijevoza putnika u javnom prometu, OIB 13421314997, Hercegovačka Ulica 20, 21000 Split</item>
      <item>Hrvatski zavod za zapošljavanje , područna služba Split</item>
      <item>CROATIA osiguranje d.d., OIB 26187994862, Vatroslava Jagića 33, 10000 Zagreb</item>
      <item>VB LEASING d.o.o. za leasing, OIB 55525619967, Horvatova 82, 10000 Zagreb</item>
      <item>FINA ZAGREB, OIB 85821130368</item>
      <item>SPLIT PARKING d.o.o. za komunalne usluge, OIB 90551978160, Ruđera Boškovića 28, 21000 Split</item>
      <item>MARIJO GRANIĆ, ., 21000 Split</item>
      <item>SRĐAN VRDOLJAK, ., 21000 Split</item>
    </derivirana_varijabla>
  </DomainObject.Predmet.OstaliListFormatedWithAdressOIB>
  <DomainObject.Predmet.OstaliListNazivFormated>
    <izvorni_sadrzaj>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tem>MARIJO GRANIĆ</item>
      <item>SRĐAN VRDOLJAK</item>
    </izvorni_sadrzaj>
    <derivirana_varijabla naziv="DomainObject.Predmet.OstaliListNazivFormated_1">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tem>MARIJO GRANIĆ</item>
      <item>SRĐAN VRDOLJAK</item>
    </derivirana_varijabla>
  </DomainObject.Predmet.OstaliListNazivFormated>
  <DomainObject.Predmet.OstaliListNazivFormatedOIB>
    <izvorni_sadrzaj>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tem>MARIJO GRANIĆ</item>
      <item>SRĐAN VRDOLJAK</item>
    </izvorni_sadrzaj>
    <derivirana_varijabla naziv="DomainObject.Predmet.OstaliListNazivFormatedOIB_1">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tem>MARIJO GRANIĆ</item>
      <item>SRĐAN VRDOLJAK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12. travnja 2018.</izvorni_sadrzaj>
    <derivirana_varijabla naziv="DomainObject.Datum_1">12. travnja 2018.</derivirana_varijabla>
  </DomainObject.Datum>
  <DomainObject.PoslovniBrojDokumenta>
    <izvorni_sadrzaj>Sp-1/2016-55</izvorni_sadrzaj>
    <derivirana_varijabla naziv="DomainObject.PoslovniBrojDokumenta_1">Sp-1/2016-55</derivirana_varijabla>
  </DomainObject.PoslovniBrojDokumenta>
  <DomainObject.Predmet.StrankaIDrugi>
    <izvorni_sadrzaj>Dragan Nikolić</izvorni_sadrzaj>
    <derivirana_varijabla naziv="DomainObject.Predmet.StrankaIDrugi_1">Dragan Nikolić</derivirana_varijabla>
  </DomainObject.Predmet.StrankaIDrugi>
  <DomainObject.Predmet.ProtustrankaIDrugi>
    <izvorni_sadrzaj/>
    <derivirana_varijabla naziv="DomainObject.Predmet.ProtustrankaIDrugi_1"/>
  </DomainObject.Predmet.ProtustrankaIDrugi>
  <DomainObject.Predmet.StrankaIDrugiAdressOIB>
    <izvorni_sadrzaj>Dragan Nikolić, OIB 88944810442, Poljička Cesta-krilo 20, 21315 Jesenice</izvorni_sadrzaj>
    <derivirana_varijabla naziv="DomainObject.Predmet.StrankaIDrugiAdressOIB_1">Dragan Nikolić, OIB 88944810442, Poljička Cesta-krilo 20, 21315 Jesenice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Nikolić</item>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tem>MARIJO GRANIĆ</item>
      <item>SRĐAN VRDOLJAK</item>
    </izvorni_sadrzaj>
    <derivirana_varijabla naziv="DomainObject.Predmet.SudioniciListNaziv_1">
      <item>Dragan Nikolić</item>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tem>MARIJO GRANIĆ</item>
      <item>SRĐAN VRDOLJAK</item>
    </derivirana_varijabla>
  </DomainObject.Predmet.SudioniciListNaziv>
  <DomainObject.Predmet.SudioniciListAdressOIB>
    <izvorni_sadrzaj>
      <item>Dragan Nikolić, OIB 88944810442, Poljička Cesta-krilo 20,21315 Jesenice</item>
      <item>EOS MATRIX d.o.o. za poslovne usluge, OIB 76674680107, Horvatova 82,10000 Zagreb</item>
      <item>PRIVREDNA BANKA ZAGREB - DIONIČKO DRUŠTVO, OIB 02535697732, Radnička cesta 50,10000 Zagreb</item>
      <item>ERSTE&amp;STEIERMÄRKISCHE BANKA dioničko društvo, OIB 23057039320, Jadranski Trg 3/a,51000 Rijeka</item>
      <item>SOCIETE GENERALE-SPLITSKA BANKA dioničko društvo, OIB 69326397242, Ruđera Boškovića 16,21000 Split</item>
      <item>Raiffeisenbank Austria d.d., OIB 53056966535, Magazinska cesta 69,10000 Zagreb</item>
      <item>ZAGREBAČKA BANKA DIONIČKO DRUŠTVO, OIB 92963223473, Trg bana Josipa Jelačića 10,10000 Zagreb</item>
      <item>HRVATSKI ZAVOD ZA ZDRAVSTVENO OSIGURANJE, OIB 02958272670, Margaretska 3,10000 Zagreb</item>
      <item>AD PLASTIK dioničko društvo za proizvodnju dijelova i pribora za motorna vozila i proizvoda iz plastičnih masa, OIB 48351740621, Matoševa Ulica 8,21210 Solin</item>
      <item>EUROHERC osiguranje - dioničko društvo za osiguranje imovine i osoba i druge poslove osiguranja, OIB 22694857747, Ulica grada Vukovara 282,10000 Zagreb</item>
      <item>Hrvatski Telekom d.d., OIB 81793146560, Roberta Frangeša Mihanovića 9,10000 Zagreb</item>
      <item>REPUBLIKA HRVATSKA, OIB 18683136487</item>
      <item>GRAD SPLIT, OIB 78755598868</item>
      <item>BASLER OSIGURANJE ZAGREB dioničko društvo za osiguranje, OIB 59706054982, Radnička cesta 37/b,10000 Zagreb</item>
      <item>AUTUS ULAGANJA  d.o.o. za poslovne usluge, OIB 48605474440, Ulica kralja Držislava 2,10000 Zagreb</item>
      <item>COCA-COLA HBC HRVATSKA - društvo s ograničenom odgovornošću za proizvodnju, prodaju i distribuciju bezalkoholnih pića, OIB 00228269289, Sachsova 1,10000 Zagreb</item>
      <item>Wiener osiguranje Vienna Insurance Group dioničko društvo za osiguranje, OIB 52848403362, Slovenska ulica 24,10000 Zagreb</item>
      <item>VIPnet, društvo s ograničenom odgovornošću za usluge javnih telekomunikacija, OIB 29524210204, Vrtni put 1,10000 Zagreb</item>
      <item>PROMET, društvo s ograničenom odgovornosti za obavljanje komunalne djelatnosti prijevoza putnika u javnom prometu, OIB 13421314997, Hercegovačka Ulica 20,21000 Split</item>
      <item>Hrvatski zavod za zapošljavanje , područna služba Split</item>
      <item>CROATIA osiguranje d.d., OIB 26187994862, Vatroslava Jagića 33,10000 Zagreb</item>
      <item>VB LEASING d.o.o. za leasing, OIB 55525619967, Horvatova 82,10000 Zagreb</item>
      <item>FINA ZAGREB, OIB 85821130368</item>
      <item>SPLIT PARKING d.o.o. za komunalne usluge, OIB 90551978160, Ruđera Boškovića 28,21000 Split</item>
      <item>MARIJO GRANIĆ, .,21000 Split</item>
      <item>SRĐAN VRDOLJAK, .,21000 Split</item>
    </izvorni_sadrzaj>
    <derivirana_varijabla naziv="DomainObject.Predmet.SudioniciListAdressOIB_1">
      <item>Dragan Nikolić, OIB 88944810442, Poljička Cesta-krilo 20,21315 Jesenice</item>
      <item>EOS MATRIX d.o.o. za poslovne usluge, OIB 76674680107, Horvatova 82,10000 Zagreb</item>
      <item>PRIVREDNA BANKA ZAGREB - DIONIČKO DRUŠTVO, OIB 02535697732, Radnička cesta 50,10000 Zagreb</item>
      <item>ERSTE&amp;STEIERMÄRKISCHE BANKA dioničko društvo, OIB 23057039320, Jadranski Trg 3/a,51000 Rijeka</item>
      <item>SOCIETE GENERALE-SPLITSKA BANKA dioničko društvo, OIB 69326397242, Ruđera Boškovića 16,21000 Split</item>
      <item>Raiffeisenbank Austria d.d., OIB 53056966535, Magazinska cesta 69,10000 Zagreb</item>
      <item>ZAGREBAČKA BANKA DIONIČKO DRUŠTVO, OIB 92963223473, Trg bana Josipa Jelačića 10,10000 Zagreb</item>
      <item>HRVATSKI ZAVOD ZA ZDRAVSTVENO OSIGURANJE, OIB 02958272670, Margaretska 3,10000 Zagreb</item>
      <item>AD PLASTIK dioničko društvo za proizvodnju dijelova i pribora za motorna vozila i proizvoda iz plastičnih masa, OIB 48351740621, Matoševa Ulica 8,21210 Solin</item>
      <item>EUROHERC osiguranje - dioničko društvo za osiguranje imovine i osoba i druge poslove osiguranja, OIB 22694857747, Ulica grada Vukovara 282,10000 Zagreb</item>
      <item>Hrvatski Telekom d.d., OIB 81793146560, Roberta Frangeša Mihanovića 9,10000 Zagreb</item>
      <item>REPUBLIKA HRVATSKA, OIB 18683136487</item>
      <item>GRAD SPLIT, OIB 78755598868</item>
      <item>BASLER OSIGURANJE ZAGREB dioničko društvo za osiguranje, OIB 59706054982, Radnička cesta 37/b,10000 Zagreb</item>
      <item>AUTUS ULAGANJA  d.o.o. za poslovne usluge, OIB 48605474440, Ulica kralja Držislava 2,10000 Zagreb</item>
      <item>COCA-COLA HBC HRVATSKA - društvo s ograničenom odgovornošću za proizvodnju, prodaju i distribuciju bezalkoholnih pića, OIB 00228269289, Sachsova 1,10000 Zagreb</item>
      <item>Wiener osiguranje Vienna Insurance Group dioničko društvo za osiguranje, OIB 52848403362, Slovenska ulica 24,10000 Zagreb</item>
      <item>VIPnet, društvo s ograničenom odgovornošću za usluge javnih telekomunikacija, OIB 29524210204, Vrtni put 1,10000 Zagreb</item>
      <item>PROMET, društvo s ograničenom odgovornosti za obavljanje komunalne djelatnosti prijevoza putnika u javnom prometu, OIB 13421314997, Hercegovačka Ulica 20,21000 Split</item>
      <item>Hrvatski zavod za zapošljavanje , područna služba Split</item>
      <item>CROATIA osiguranje d.d., OIB 26187994862, Vatroslava Jagića 33,10000 Zagreb</item>
      <item>VB LEASING d.o.o. za leasing, OIB 55525619967, Horvatova 82,10000 Zagreb</item>
      <item>FINA ZAGREB, OIB 85821130368</item>
      <item>SPLIT PARKING d.o.o. za komunalne usluge, OIB 90551978160, Ruđera Boškovića 28,21000 Split</item>
      <item>MARIJO GRANIĆ, .,21000 Split</item>
      <item>SRĐAN VRDOLJAK, .,21000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88944810442</item>
      <item>, OIB 76674680107</item>
      <item>, OIB 02535697732</item>
      <item>, OIB 23057039320</item>
      <item>, OIB 69326397242</item>
      <item>, OIB 53056966535</item>
      <item>, OIB 92963223473</item>
      <item>, OIB 02958272670</item>
      <item>, OIB 48351740621</item>
      <item>, OIB 22694857747</item>
      <item>, OIB 81793146560</item>
      <item>, OIB 18683136487</item>
      <item>, OIB 78755598868</item>
      <item>, OIB 59706054982</item>
      <item>, OIB 48605474440</item>
      <item>, OIB 00228269289</item>
      <item>, OIB 52848403362</item>
      <item>, OIB 29524210204</item>
      <item>, OIB 13421314997</item>
      <item>, OIB null</item>
      <item>, OIB 26187994862</item>
      <item>, OIB 55525619967</item>
      <item>, OIB 85821130368</item>
      <item>, OIB 90551978160</item>
      <item>, OIB null</item>
      <item>, OIB null</item>
    </izvorni_sadrzaj>
    <derivirana_varijabla naziv="DomainObject.Predmet.SudioniciListNazivOIB_1">
      <item>, OIB 88944810442</item>
      <item>, OIB 76674680107</item>
      <item>, OIB 02535697732</item>
      <item>, OIB 23057039320</item>
      <item>, OIB 69326397242</item>
      <item>, OIB 53056966535</item>
      <item>, OIB 92963223473</item>
      <item>, OIB 02958272670</item>
      <item>, OIB 48351740621</item>
      <item>, OIB 22694857747</item>
      <item>, OIB 81793146560</item>
      <item>, OIB 18683136487</item>
      <item>, OIB 78755598868</item>
      <item>, OIB 59706054982</item>
      <item>, OIB 48605474440</item>
      <item>, OIB 00228269289</item>
      <item>, OIB 52848403362</item>
      <item>, OIB 29524210204</item>
      <item>, OIB 13421314997</item>
      <item>, OIB null</item>
      <item>, OIB 26187994862</item>
      <item>, OIB 55525619967</item>
      <item>, OIB 85821130368</item>
      <item>, OIB 90551978160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4B1E1C-A439-466A-8113-B3584CB53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672</properties:Words>
  <properties:Characters>3812</properties:Characters>
  <properties:Lines>91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2018-04-12T07:41:00Z</dcterms:created>
  <dc:creator>korisnik</dc:creator>
  <cp:lastModifiedBy>Božena Semren</cp:lastModifiedBy>
  <cp:lastPrinted>2018-02-07T10:46:00Z</cp:lastPrinted>
  <dcterms:modified xmlns:xsi="http://www.w3.org/2001/XMLSchema-instance" xsi:type="dcterms:W3CDTF">2018-04-12T07:48:00Z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Sp-1/2016-55 / Zapisnik - Ispitno i izvještajno ročište (Sp-1-16 izvještajno i ispitno III.docx)</vt:lpwstr>
  </prop:property>
  <prop:property name="CC_coloring" pid="4" fmtid="{D5CDD505-2E9C-101B-9397-08002B2CF9AE}">
    <vt:bool>false</vt:bool>
  </prop:property>
  <prop:property name="BrojStranica" pid="5" fmtid="{D5CDD505-2E9C-101B-9397-08002B2CF9AE}">
    <vt:i4>2</vt:i4>
  </prop:property>
</prop:Properties>
</file>