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ED2470">
        <w:rPr>
          <w:sz w:val="24"/>
        </w:rPr>
        <w:t>310</w:t>
      </w:r>
      <w:r w:rsidR="00403D27" w:rsidRPr="00B92A77">
        <w:rPr>
          <w:sz w:val="24"/>
        </w:rPr>
        <w:t>/1</w:t>
      </w:r>
      <w:r w:rsidR="00ED2470">
        <w:rPr>
          <w:sz w:val="24"/>
        </w:rPr>
        <w:t>2</w:t>
      </w:r>
      <w:r w:rsidR="0008283C">
        <w:rPr>
          <w:sz w:val="24"/>
        </w:rPr>
        <w:t>-</w:t>
      </w:r>
      <w:r w:rsidR="00ED2470">
        <w:rPr>
          <w:sz w:val="24"/>
        </w:rPr>
        <w:t>12</w:t>
      </w:r>
      <w:r w:rsidR="00403D27" w:rsidRPr="00B92A77">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EE0B16">
        <w:rPr>
          <w:sz w:val="24"/>
          <w:szCs w:val="24"/>
        </w:rPr>
        <w:t>dužnika AURATUS d.o.o. Rijeka, Nikole Tesle 9, OIB: 31656900506, za</w:t>
      </w:r>
      <w:r w:rsidR="006E3CF0">
        <w:rPr>
          <w:sz w:val="24"/>
          <w:szCs w:val="24"/>
        </w:rPr>
        <w:t xml:space="preserve"> otvaranje stečajnog </w:t>
      </w:r>
      <w:r>
        <w:rPr>
          <w:sz w:val="24"/>
          <w:szCs w:val="24"/>
        </w:rPr>
        <w:t>postupk</w:t>
      </w:r>
      <w:r w:rsidR="006E3CF0">
        <w:rPr>
          <w:sz w:val="24"/>
          <w:szCs w:val="24"/>
        </w:rPr>
        <w:t>a</w:t>
      </w:r>
      <w:r w:rsidR="00157213">
        <w:rPr>
          <w:sz w:val="24"/>
          <w:szCs w:val="24"/>
        </w:rPr>
        <w:t xml:space="preserve">, </w:t>
      </w:r>
      <w:r w:rsidR="00EE0B16">
        <w:rPr>
          <w:sz w:val="24"/>
          <w:szCs w:val="24"/>
        </w:rPr>
        <w:t>10</w:t>
      </w:r>
      <w:r>
        <w:rPr>
          <w:sz w:val="24"/>
          <w:szCs w:val="24"/>
        </w:rPr>
        <w:t xml:space="preserve">. </w:t>
      </w:r>
      <w:r w:rsidR="00157213">
        <w:rPr>
          <w:sz w:val="24"/>
          <w:szCs w:val="24"/>
        </w:rPr>
        <w:t>veljače</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 xml:space="preserve">.000,00 kn na ime predujma za pokriće troškova kako prethodnog tako i otvorenog stečajnog postupka nad trgovačkim društvom </w:t>
      </w:r>
      <w:r w:rsidR="00BE101F">
        <w:rPr>
          <w:sz w:val="24"/>
          <w:szCs w:val="24"/>
        </w:rPr>
        <w:t>A</w:t>
      </w:r>
      <w:r w:rsidR="00EE0B16">
        <w:rPr>
          <w:sz w:val="24"/>
          <w:szCs w:val="24"/>
        </w:rPr>
        <w:t>URATUS</w:t>
      </w:r>
      <w:r w:rsidR="00BE101F">
        <w:rPr>
          <w:sz w:val="24"/>
          <w:szCs w:val="24"/>
        </w:rPr>
        <w:t xml:space="preserve"> d.o.o. </w:t>
      </w:r>
      <w:r w:rsidR="00EE0B16">
        <w:rPr>
          <w:sz w:val="24"/>
          <w:szCs w:val="24"/>
        </w:rPr>
        <w:t>Rijeka</w:t>
      </w:r>
      <w:r w:rsidR="00BE101F">
        <w:rPr>
          <w:sz w:val="24"/>
          <w:szCs w:val="24"/>
        </w:rPr>
        <w:t xml:space="preserve">, </w:t>
      </w:r>
      <w:r w:rsidR="00EE0B16">
        <w:rPr>
          <w:sz w:val="24"/>
          <w:szCs w:val="24"/>
        </w:rPr>
        <w:t>Nikole Tesle 9</w:t>
      </w:r>
      <w:r w:rsidR="00BE101F">
        <w:rPr>
          <w:sz w:val="24"/>
          <w:szCs w:val="24"/>
        </w:rPr>
        <w:t xml:space="preserve">, OIB: </w:t>
      </w:r>
      <w:r w:rsidR="00EE0B16">
        <w:rPr>
          <w:sz w:val="24"/>
          <w:szCs w:val="24"/>
        </w:rPr>
        <w:t>31656900506,</w:t>
      </w:r>
      <w:r w:rsidRPr="00AB1EA2">
        <w:rPr>
          <w:sz w:val="24"/>
          <w:szCs w:val="24"/>
        </w:rPr>
        <w:t xml:space="preserve"> upisanim u sudskom registru pod MBS</w:t>
      </w:r>
      <w:r w:rsidR="00384B0A">
        <w:rPr>
          <w:sz w:val="24"/>
          <w:szCs w:val="24"/>
        </w:rPr>
        <w:t xml:space="preserve"> </w:t>
      </w:r>
      <w:r w:rsidR="00157213">
        <w:rPr>
          <w:sz w:val="24"/>
          <w:szCs w:val="24"/>
        </w:rPr>
        <w:t>040</w:t>
      </w:r>
      <w:r w:rsidR="00EE0B16">
        <w:rPr>
          <w:sz w:val="24"/>
          <w:szCs w:val="24"/>
        </w:rPr>
        <w:t>134448</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EE0B16">
        <w:rPr>
          <w:sz w:val="24"/>
          <w:szCs w:val="24"/>
        </w:rPr>
        <w:t>310</w:t>
      </w:r>
      <w:r w:rsidRPr="00AB1EA2">
        <w:rPr>
          <w:sz w:val="24"/>
          <w:szCs w:val="24"/>
        </w:rPr>
        <w:t>/1</w:t>
      </w:r>
      <w:r w:rsidR="00EE0B16">
        <w:rPr>
          <w:sz w:val="24"/>
          <w:szCs w:val="24"/>
        </w:rPr>
        <w:t>2</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EE0B16">
      <w:pPr>
        <w:overflowPunct w:val="false"/>
        <w:autoSpaceDE w:val="false"/>
        <w:autoSpaceDN w:val="false"/>
        <w:adjustRightInd w:val="false"/>
        <w:jc w:val="both"/>
        <w:textAlignment w:val="baseline"/>
        <w:rPr>
          <w:sz w:val="24"/>
          <w:szCs w:val="24"/>
        </w:rPr>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trgovačkim društvom </w:t>
      </w:r>
      <w:r w:rsidR="00EE0B16">
        <w:rPr>
          <w:sz w:val="24"/>
          <w:szCs w:val="24"/>
        </w:rPr>
        <w:t>AURATUS d.o.o. Rijeka, Nikole Tesle 9, OIB: 31656900506.</w:t>
      </w:r>
    </w:p>
    <w:p w:rsidRDefault="00EE0B16" w:rsidP="00AB1EA2" w:rsidR="00EE0B16">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AB1EA2" w:rsidRPr="00AB1EA2">
      <w:pPr>
        <w:overflowPunct w:val="false"/>
        <w:autoSpaceDE w:val="false"/>
        <w:autoSpaceDN w:val="false"/>
        <w:adjustRightInd w:val="false"/>
        <w:ind w:firstLine="720"/>
        <w:jc w:val="both"/>
        <w:textAlignment w:val="baseline"/>
        <w:rPr>
          <w:sz w:val="24"/>
          <w:szCs w:val="24"/>
        </w:rPr>
      </w:pPr>
      <w:r w:rsidRPr="00AB1EA2">
        <w:rPr>
          <w:sz w:val="24"/>
          <w:szCs w:val="24"/>
        </w:rPr>
        <w:t xml:space="preserve">Predlagatelj je </w:t>
      </w:r>
      <w:r w:rsidR="00EE0B16">
        <w:rPr>
          <w:sz w:val="24"/>
          <w:szCs w:val="24"/>
        </w:rPr>
        <w:t>19</w:t>
      </w:r>
      <w:r w:rsidRPr="00AB1EA2">
        <w:rPr>
          <w:sz w:val="24"/>
          <w:szCs w:val="24"/>
        </w:rPr>
        <w:t xml:space="preserve">. </w:t>
      </w:r>
      <w:r w:rsidR="00BE101F">
        <w:rPr>
          <w:sz w:val="24"/>
          <w:szCs w:val="24"/>
        </w:rPr>
        <w:t>li</w:t>
      </w:r>
      <w:r w:rsidR="00EE0B16">
        <w:rPr>
          <w:sz w:val="24"/>
          <w:szCs w:val="24"/>
        </w:rPr>
        <w:t>stopada 2</w:t>
      </w:r>
      <w:r w:rsidRPr="00AB1EA2">
        <w:rPr>
          <w:sz w:val="24"/>
          <w:szCs w:val="24"/>
        </w:rPr>
        <w:t>01</w:t>
      </w:r>
      <w:r w:rsidR="00A143E9">
        <w:rPr>
          <w:sz w:val="24"/>
          <w:szCs w:val="24"/>
        </w:rPr>
        <w:t>2</w:t>
      </w:r>
      <w:r w:rsidRPr="00AB1EA2">
        <w:rPr>
          <w:sz w:val="24"/>
          <w:szCs w:val="24"/>
        </w:rPr>
        <w:t>. podni</w:t>
      </w:r>
      <w:r w:rsidR="00EE0B16">
        <w:rPr>
          <w:sz w:val="24"/>
          <w:szCs w:val="24"/>
        </w:rPr>
        <w:t>o</w:t>
      </w:r>
      <w:r w:rsidRPr="00AB1EA2">
        <w:rPr>
          <w:sz w:val="24"/>
          <w:szCs w:val="24"/>
        </w:rPr>
        <w:t xml:space="preserve"> prijedlog za pokretanje  stečajnog postupka nad dužnikom </w:t>
      </w:r>
      <w:r w:rsidR="00EE0B16">
        <w:rPr>
          <w:sz w:val="24"/>
          <w:szCs w:val="24"/>
        </w:rPr>
        <w:t xml:space="preserve">AURATUS d.o.o. Rijeka, Nikole Tesle 9, OIB: 31656900506  </w:t>
      </w:r>
      <w:r w:rsidRPr="00AB1EA2">
        <w:rPr>
          <w:sz w:val="24"/>
          <w:szCs w:val="24"/>
        </w:rPr>
        <w:t xml:space="preserve">te je sud </w:t>
      </w:r>
      <w:r w:rsidR="00EE0B16">
        <w:rPr>
          <w:sz w:val="24"/>
          <w:szCs w:val="24"/>
        </w:rPr>
        <w:t>31</w:t>
      </w:r>
      <w:r w:rsidRPr="00AB1EA2">
        <w:rPr>
          <w:sz w:val="24"/>
          <w:szCs w:val="24"/>
        </w:rPr>
        <w:t xml:space="preserve">. </w:t>
      </w:r>
      <w:r w:rsidR="00384B0A">
        <w:rPr>
          <w:sz w:val="24"/>
          <w:szCs w:val="24"/>
        </w:rPr>
        <w:t>srpnja</w:t>
      </w:r>
      <w:r w:rsidRPr="00AB1EA2">
        <w:rPr>
          <w:sz w:val="24"/>
          <w:szCs w:val="24"/>
        </w:rPr>
        <w:t xml:space="preserve"> 201</w:t>
      </w:r>
      <w:r>
        <w:rPr>
          <w:sz w:val="24"/>
          <w:szCs w:val="24"/>
        </w:rPr>
        <w:t>4</w:t>
      </w:r>
      <w:r w:rsidRPr="00AB1EA2">
        <w:rPr>
          <w:sz w:val="24"/>
          <w:szCs w:val="24"/>
        </w:rPr>
        <w:t xml:space="preserve">. donio rješenje kojim se pokreće prethodni postupak radi utvrđivanja uvjeta za otvaranje stečajnog postupka.  </w:t>
      </w:r>
    </w:p>
    <w:p w:rsidRDefault="00AB1EA2" w:rsidP="00AB1EA2" w:rsidR="00A143E9">
      <w:pPr>
        <w:overflowPunct w:val="false"/>
        <w:autoSpaceDE w:val="false"/>
        <w:autoSpaceDN w:val="false"/>
        <w:adjustRightInd w:val="false"/>
        <w:jc w:val="both"/>
        <w:textAlignment w:val="baseline"/>
        <w:rPr>
          <w:sz w:val="24"/>
          <w:szCs w:val="24"/>
        </w:rPr>
      </w:pPr>
      <w:r w:rsidRPr="00AB1EA2">
        <w:rPr>
          <w:sz w:val="24"/>
          <w:szCs w:val="24"/>
        </w:rPr>
        <w:tab/>
        <w:t>Na ročišt</w:t>
      </w:r>
      <w:r w:rsidR="00EE0B16">
        <w:rPr>
          <w:sz w:val="24"/>
          <w:szCs w:val="24"/>
        </w:rPr>
        <w:t>u</w:t>
      </w:r>
      <w:r w:rsidR="00384B0A">
        <w:rPr>
          <w:sz w:val="24"/>
          <w:szCs w:val="24"/>
        </w:rPr>
        <w:t xml:space="preserve"> </w:t>
      </w:r>
      <w:r w:rsidRPr="00AB1EA2">
        <w:rPr>
          <w:sz w:val="24"/>
          <w:szCs w:val="24"/>
        </w:rPr>
        <w:t xml:space="preserve">radi </w:t>
      </w:r>
      <w:r w:rsidR="00413AC0">
        <w:rPr>
          <w:sz w:val="24"/>
          <w:szCs w:val="24"/>
        </w:rPr>
        <w:t xml:space="preserve">utvrđivanja uvjeta za </w:t>
      </w:r>
      <w:r w:rsidRPr="00AB1EA2">
        <w:rPr>
          <w:sz w:val="24"/>
          <w:szCs w:val="24"/>
        </w:rPr>
        <w:t>otvaranje</w:t>
      </w:r>
      <w:r w:rsidR="00413AC0">
        <w:rPr>
          <w:sz w:val="24"/>
          <w:szCs w:val="24"/>
        </w:rPr>
        <w:t xml:space="preserve"> </w:t>
      </w:r>
      <w:r w:rsidRPr="00AB1EA2">
        <w:rPr>
          <w:sz w:val="24"/>
          <w:szCs w:val="24"/>
        </w:rPr>
        <w:t>stečajnog postupka</w:t>
      </w:r>
      <w:r w:rsidR="00413AC0">
        <w:rPr>
          <w:sz w:val="24"/>
          <w:szCs w:val="24"/>
        </w:rPr>
        <w:t xml:space="preserve"> održan</w:t>
      </w:r>
      <w:r w:rsidR="00EE0B16">
        <w:rPr>
          <w:sz w:val="24"/>
          <w:szCs w:val="24"/>
        </w:rPr>
        <w:t xml:space="preserve">om </w:t>
      </w:r>
      <w:r w:rsidR="00157213">
        <w:rPr>
          <w:sz w:val="24"/>
          <w:szCs w:val="24"/>
        </w:rPr>
        <w:t>4</w:t>
      </w:r>
      <w:r w:rsidR="00384B0A">
        <w:rPr>
          <w:sz w:val="24"/>
          <w:szCs w:val="24"/>
        </w:rPr>
        <w:t xml:space="preserve">. </w:t>
      </w:r>
      <w:r w:rsidR="00157213">
        <w:rPr>
          <w:sz w:val="24"/>
          <w:szCs w:val="24"/>
        </w:rPr>
        <w:t>veljače</w:t>
      </w:r>
      <w:r w:rsidR="00384B0A">
        <w:rPr>
          <w:sz w:val="24"/>
          <w:szCs w:val="24"/>
        </w:rPr>
        <w:t xml:space="preserve"> 2015. </w:t>
      </w:r>
      <w:r w:rsidR="00157213">
        <w:rPr>
          <w:sz w:val="24"/>
          <w:szCs w:val="24"/>
        </w:rPr>
        <w:t xml:space="preserve"> pristupio </w:t>
      </w:r>
      <w:r w:rsidR="00EE0B16">
        <w:rPr>
          <w:sz w:val="24"/>
          <w:szCs w:val="24"/>
        </w:rPr>
        <w:t>je punomoćnik predlagatelja te u spis dostavio pisanu izjavu zastupnika po zakonu dužnika iz koje proizlazi da dužnik ne posjeduje  imovin</w:t>
      </w:r>
      <w:r w:rsidR="00A143E9">
        <w:rPr>
          <w:sz w:val="24"/>
          <w:szCs w:val="24"/>
        </w:rPr>
        <w:t xml:space="preserve">u u svom vlasništvu, odnosno da su određene pokretnine (sitni inventar) zbog dugotrajnog skladištenja izgubile svoju vrijednost. </w:t>
      </w:r>
    </w:p>
    <w:p w:rsidRDefault="00413AC0" w:rsidP="00413AC0" w:rsidR="00F53EE5">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w:t>
      </w:r>
      <w:r w:rsidR="00157213">
        <w:rPr>
          <w:sz w:val="24"/>
          <w:szCs w:val="24"/>
        </w:rPr>
        <w:t xml:space="preserve">predlagatelj </w:t>
      </w:r>
      <w:r>
        <w:rPr>
          <w:sz w:val="24"/>
          <w:szCs w:val="24"/>
        </w:rPr>
        <w:t>dokaza</w:t>
      </w:r>
      <w:r w:rsidR="00ED2470">
        <w:rPr>
          <w:sz w:val="24"/>
          <w:szCs w:val="24"/>
        </w:rPr>
        <w:t>o</w:t>
      </w:r>
      <w:r>
        <w:rPr>
          <w:sz w:val="24"/>
          <w:szCs w:val="24"/>
        </w:rPr>
        <w:t xml:space="preserve"> postojanje stečajnog razloga nesposobnosti za plaćanje (što proizlazi iz potvrde </w:t>
      </w:r>
      <w:r w:rsidR="00ED2470">
        <w:rPr>
          <w:sz w:val="24"/>
          <w:szCs w:val="24"/>
        </w:rPr>
        <w:t>Zagrebačke banke d.d. od 14</w:t>
      </w:r>
      <w:r>
        <w:rPr>
          <w:sz w:val="24"/>
          <w:szCs w:val="24"/>
        </w:rPr>
        <w:t xml:space="preserve">. </w:t>
      </w:r>
      <w:r w:rsidR="00ED2470">
        <w:rPr>
          <w:sz w:val="24"/>
          <w:szCs w:val="24"/>
        </w:rPr>
        <w:t>rujna</w:t>
      </w:r>
      <w:r>
        <w:rPr>
          <w:sz w:val="24"/>
          <w:szCs w:val="24"/>
        </w:rPr>
        <w:t xml:space="preserve"> 201</w:t>
      </w:r>
      <w:r w:rsidR="00ED2470">
        <w:rPr>
          <w:sz w:val="24"/>
          <w:szCs w:val="24"/>
        </w:rPr>
        <w:t>2</w:t>
      </w:r>
      <w:r>
        <w:rPr>
          <w:sz w:val="24"/>
          <w:szCs w:val="24"/>
        </w:rPr>
        <w:t xml:space="preserve">.) </w:t>
      </w:r>
      <w:r w:rsidR="00A143E9">
        <w:rPr>
          <w:sz w:val="24"/>
          <w:szCs w:val="24"/>
        </w:rPr>
        <w:t>i koju činjenicu je stečajni dužnik potvrdio i u kasnijoj fazi prethodnog postupka, m</w:t>
      </w:r>
      <w:r>
        <w:rPr>
          <w:sz w:val="24"/>
          <w:szCs w:val="24"/>
        </w:rPr>
        <w:t xml:space="preserve">eđutim, </w:t>
      </w:r>
      <w:r w:rsidR="00A143E9">
        <w:rPr>
          <w:sz w:val="24"/>
          <w:szCs w:val="24"/>
        </w:rPr>
        <w:t>u do</w:t>
      </w:r>
      <w:r>
        <w:rPr>
          <w:sz w:val="24"/>
          <w:szCs w:val="24"/>
        </w:rPr>
        <w:t xml:space="preserve">sadašnjem tijeku postupka nije </w:t>
      </w:r>
      <w:r w:rsidR="00A143E9">
        <w:rPr>
          <w:sz w:val="24"/>
          <w:szCs w:val="24"/>
        </w:rPr>
        <w:t xml:space="preserve">se </w:t>
      </w:r>
      <w:r>
        <w:rPr>
          <w:sz w:val="24"/>
          <w:szCs w:val="24"/>
        </w:rPr>
        <w:t xml:space="preserve">došlo do podataka </w:t>
      </w:r>
      <w:r>
        <w:rPr>
          <w:sz w:val="24"/>
          <w:szCs w:val="24"/>
        </w:rPr>
        <w:lastRenderedPageBreak/>
        <w:t xml:space="preserve">o imovini dužnika koja bi bila dostatna </w:t>
      </w:r>
      <w:r w:rsidR="00F53EE5">
        <w:rPr>
          <w:sz w:val="24"/>
          <w:szCs w:val="24"/>
        </w:rPr>
        <w:t>za pokriće troškova</w:t>
      </w:r>
      <w:r>
        <w:rPr>
          <w:sz w:val="24"/>
          <w:szCs w:val="24"/>
        </w:rPr>
        <w:t xml:space="preserve"> kako prethodnog tako i otvorenog</w:t>
      </w:r>
      <w:r w:rsidR="00F53EE5">
        <w:rPr>
          <w:sz w:val="24"/>
          <w:szCs w:val="24"/>
        </w:rPr>
        <w:t xml:space="preserve"> stečajnog postupka.                     </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Stečajnog zakona ("Narodne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ED2470">
        <w:rPr>
          <w:sz w:val="24"/>
          <w:szCs w:val="24"/>
        </w:rPr>
        <w:t>10</w:t>
      </w:r>
      <w:r w:rsidR="00957E3A">
        <w:rPr>
          <w:sz w:val="24"/>
          <w:szCs w:val="24"/>
        </w:rPr>
        <w:t xml:space="preserve">. </w:t>
      </w:r>
      <w:r w:rsidR="00157213">
        <w:rPr>
          <w:sz w:val="24"/>
          <w:szCs w:val="24"/>
        </w:rPr>
        <w:t>veljače</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1E2257">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1E2257">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ED2470">
      <w:rPr>
        <w:sz w:val="24"/>
      </w:rPr>
      <w:t>310</w:t>
    </w:r>
    <w:r w:rsidRPr="00B92A77">
      <w:rPr>
        <w:sz w:val="24"/>
      </w:rPr>
      <w:t>/1</w:t>
    </w:r>
    <w:r w:rsidR="00ED2470">
      <w:rPr>
        <w:sz w:val="24"/>
      </w:rPr>
      <w:t>2</w:t>
    </w:r>
    <w:r w:rsidR="00E71442">
      <w:rPr>
        <w:sz w:val="24"/>
      </w:rPr>
      <w:t>-</w:t>
    </w:r>
    <w:r w:rsidR="00157213">
      <w:rPr>
        <w:sz w:val="24"/>
      </w:rPr>
      <w:t>1</w:t>
    </w:r>
    <w:r w:rsidR="00ED2470">
      <w:rPr>
        <w:sz w:val="24"/>
      </w:rPr>
      <w:t>2</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57213"/>
    <w:rsid w:val="001D60FB"/>
    <w:rsid w:val="001E2257"/>
    <w:rsid w:val="00252C08"/>
    <w:rsid w:val="002F7D57"/>
    <w:rsid w:val="00347BB4"/>
    <w:rsid w:val="00374ECE"/>
    <w:rsid w:val="00382AF0"/>
    <w:rsid w:val="00384B0A"/>
    <w:rsid w:val="003D14BC"/>
    <w:rsid w:val="00403D27"/>
    <w:rsid w:val="00413AC0"/>
    <w:rsid w:val="00445574"/>
    <w:rsid w:val="004B7F3F"/>
    <w:rsid w:val="004E5469"/>
    <w:rsid w:val="004F022B"/>
    <w:rsid w:val="005071FA"/>
    <w:rsid w:val="00522F8C"/>
    <w:rsid w:val="00602879"/>
    <w:rsid w:val="006113DD"/>
    <w:rsid w:val="006D380D"/>
    <w:rsid w:val="006E3CF0"/>
    <w:rsid w:val="006E4475"/>
    <w:rsid w:val="007141AF"/>
    <w:rsid w:val="00795632"/>
    <w:rsid w:val="007A6843"/>
    <w:rsid w:val="007A7A18"/>
    <w:rsid w:val="007B3F07"/>
    <w:rsid w:val="007C66FE"/>
    <w:rsid w:val="007F45F5"/>
    <w:rsid w:val="0085070F"/>
    <w:rsid w:val="00876B3A"/>
    <w:rsid w:val="008B05F8"/>
    <w:rsid w:val="00957E3A"/>
    <w:rsid w:val="00973548"/>
    <w:rsid w:val="00A143E9"/>
    <w:rsid w:val="00AB1EA2"/>
    <w:rsid w:val="00AC478A"/>
    <w:rsid w:val="00AF1FD6"/>
    <w:rsid w:val="00B639DE"/>
    <w:rsid w:val="00BE101F"/>
    <w:rsid w:val="00C4746D"/>
    <w:rsid w:val="00C57AF6"/>
    <w:rsid w:val="00D12A6A"/>
    <w:rsid w:val="00D30A12"/>
    <w:rsid w:val="00D7547E"/>
    <w:rsid w:val="00DB06B8"/>
    <w:rsid w:val="00E71442"/>
    <w:rsid w:val="00ED2470"/>
    <w:rsid w:val="00EE0B16"/>
    <w:rsid w:val="00F008C1"/>
    <w:rsid w:val="00F2751E"/>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1E2257"/>
    <w:rPr>
      <w:color w:val="808080"/>
      <w:bdr w:space="0" w:sz="0" w:color="auto" w:val="none"/>
      <w:shd w:fill="auto" w:color="auto" w:val="clear"/>
    </w:rPr>
  </w:style>
  <w:style w:customStyle="true" w:styleId="eSPISCCParagraphDefaultFont" w:type="character">
    <w:name w:val="eSPIS_CC_Paragraph Default Font"/>
    <w:basedOn w:val="Zadanifontodlomka"/>
    <w:rsid w:val="001E22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2257"/>
    <w:rPr>
      <w:sz w:val="24"/>
      <w:bdr w:space="0" w:sz="0" w:color="auto" w:val="none"/>
      <w:shd w:fill="FFFFCC" w:color="auto" w:val="clear"/>
      <w:lang w:val="hr-HR"/>
    </w:rPr>
  </w:style>
  <w:style w:customStyle="true" w:styleId="PozadinaSvijetloCrvena" w:type="character">
    <w:name w:val="Pozadina_SvijetloCrvena"/>
    <w:basedOn w:val="eSPISCCParagraphDefaultFont"/>
    <w:rsid w:val="001E22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22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1E2257"/>
    <w:rPr>
      <w:color w:val="808080"/>
      <w:bdr w:val="none" w:sz="0" w:space="0" w:color="auto"/>
      <w:shd w:val="clear" w:color="auto" w:fill="auto"/>
    </w:rPr>
  </w:style>
  <w:style w:type="character" w:customStyle="1" w:styleId="eSPISCCParagraphDefaultFont">
    <w:name w:val="eSPIS_CC_Paragraph Default Font"/>
    <w:basedOn w:val="Zadanifontodlomka"/>
    <w:rsid w:val="001E2257"/>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1E2257"/>
    <w:rPr>
      <w:sz w:val="24"/>
      <w:bdr w:val="none" w:sz="0" w:space="0" w:color="auto"/>
      <w:shd w:val="clear" w:color="auto" w:fill="FFFFCC"/>
      <w:lang w:val="hr-HR"/>
    </w:rPr>
  </w:style>
  <w:style w:type="character" w:customStyle="1" w:styleId="PozadinaSvijetloCrvena">
    <w:name w:val="Pozadina_SvijetloCrvena"/>
    <w:basedOn w:val="eSPISCCParagraphDefaultFont"/>
    <w:rsid w:val="001E2257"/>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1E2257"/>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10. veljače 2015.</izvorni_sadrzaj>
    <derivirana_varijabla naziv="DomainObject.DatumDonosenjaOdluke_1">10.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2012.</izvorni_sadrzaj>
    <derivirana_varijabla naziv="DomainObject.Predmet.DatumOsnivanja_1">22.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St-310/2012</izvorni_sadrzaj>
    <derivirana_varijabla naziv="DomainObject.Predmet.OznakaBroj_1">St-310/2012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AURATUS d.o.o.  Rijeka</izvorni_sadrzaj>
    <derivirana_varijabla naziv="DomainObject.Predmet.ProtustrankaFormated_1">  AURATUS d.o.o.  Rijeka</derivirana_varijabla>
  </DomainObject.Predmet.ProtustrankaFormated>
  <DomainObject.Predmet.ProtustrankaFormatedOIB>
    <izvorni_sadrzaj>  AURATUS d.o.o.  Rijeka, OIB 31656900506</izvorni_sadrzaj>
    <derivirana_varijabla naziv="DomainObject.Predmet.ProtustrankaFormatedOIB_1">  AURATUS d.o.o.  Rijeka, OIB 31656900506</derivirana_varijabla>
  </DomainObject.Predmet.ProtustrankaFormatedOIB>
  <DomainObject.Predmet.ProtustrankaFormatedWithAdress>
    <izvorni_sadrzaj> AURATUS d.o.o.  Rijeka, Nikole Tesle 9, 51 000 Rijeka</izvorni_sadrzaj>
    <derivirana_varijabla naziv="DomainObject.Predmet.ProtustrankaFormatedWithAdress_1"> AURATUS d.o.o.  Rijeka, Nikole Tesle 9, 51 000 Rijeka</derivirana_varijabla>
  </DomainObject.Predmet.ProtustrankaFormatedWithAdress>
  <DomainObject.Predmet.ProtustrankaFormatedWithAdressOIB>
    <izvorni_sadrzaj> AURATUS d.o.o.  Rijeka, OIB 31656900506, Nikole Tesle 9, 51 000 Rijeka</izvorni_sadrzaj>
    <derivirana_varijabla naziv="DomainObject.Predmet.ProtustrankaFormatedWithAdressOIB_1"> AURATUS d.o.o.  Rijeka, OIB 31656900506, Nikole Tesle 9, 51 000 Rijeka</derivirana_varijabla>
  </DomainObject.Predmet.ProtustrankaFormatedWithAdressOIB>
  <DomainObject.Predmet.ProtustrankaWithAdress>
    <izvorni_sadrzaj>AURATUS d.o.o.  Rijeka Nikole Tesle 9, 51 000 Rijeka</izvorni_sadrzaj>
    <derivirana_varijabla naziv="DomainObject.Predmet.ProtustrankaWithAdress_1">AURATUS d.o.o.  Rijeka Nikole Tesle 9, 51 000 Rijeka</derivirana_varijabla>
  </DomainObject.Predmet.ProtustrankaWithAdress>
  <DomainObject.Predmet.ProtustrankaWithAdressOIB>
    <izvorni_sadrzaj>AURATUS d.o.o.  Rijeka, OIB 31656900506, Nikole Tesle 9, 51 000 Rijeka</izvorni_sadrzaj>
    <derivirana_varijabla naziv="DomainObject.Predmet.ProtustrankaWithAdressOIB_1">AURATUS d.o.o.  Rijeka, OIB 31656900506, Nikole Tesle 9, 51 000 Rijeka</derivirana_varijabla>
  </DomainObject.Predmet.ProtustrankaWithAdressOIB>
  <DomainObject.Predmet.ProtustrankaNazivFormated>
    <izvorni_sadrzaj>AURATUS d.o.o.  Rijeka</izvorni_sadrzaj>
    <derivirana_varijabla naziv="DomainObject.Predmet.ProtustrankaNazivFormated_1">AURATUS d.o.o.  Rijeka</derivirana_varijabla>
  </DomainObject.Predmet.ProtustrankaNazivFormated>
  <DomainObject.Predmet.ProtustrankaNazivFormatedOIB>
    <izvorni_sadrzaj>AURATUS d.o.o.  Rijeka, OIB 31656900506</izvorni_sadrzaj>
    <derivirana_varijabla naziv="DomainObject.Predmet.ProtustrankaNazivFormatedOIB_1">AURATUS d.o.o.  Rijeka, OIB 31656900506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MAČINKOVIĆ  Bjelovar</izvorni_sadrzaj>
    <derivirana_varijabla naziv="DomainObject.Predmet.StrankaFormated_1">  MARKO MAČINKOVIĆ  Bjelovar</derivirana_varijabla>
  </DomainObject.Predmet.StrankaFormated>
  <DomainObject.Predmet.StrankaFormatedOIB>
    <izvorni_sadrzaj>  MARKO MAČINKOVIĆ  Bjelovar</izvorni_sadrzaj>
    <derivirana_varijabla naziv="DomainObject.Predmet.StrankaFormatedOIB_1">  MARKO MAČINKOVIĆ  Bjelovar</derivirana_varijabla>
  </DomainObject.Predmet.StrankaFormatedOIB>
  <DomainObject.Predmet.StrankaFormatedWithAdress>
    <izvorni_sadrzaj> MARKO MAČINKOVIĆ  Bjelovar, Ferdo Livadić 5, 43 000 Bjelovar</izvorni_sadrzaj>
    <derivirana_varijabla naziv="DomainObject.Predmet.StrankaFormatedWithAdress_1"> MARKO MAČINKOVIĆ  Bjelovar, Ferdo Livadić 5, 43 000 Bjelovar</derivirana_varijabla>
  </DomainObject.Predmet.StrankaFormatedWithAdress>
  <DomainObject.Predmet.StrankaFormatedWithAdressOIB>
    <izvorni_sadrzaj> MARKO MAČINKOVIĆ  Bjelovar, Ferdo Livadić 5, 43 000 Bjelovar</izvorni_sadrzaj>
    <derivirana_varijabla naziv="DomainObject.Predmet.StrankaFormatedWithAdressOIB_1"> MARKO MAČINKOVIĆ  Bjelovar, Ferdo Livadić 5, 43 000 Bjelovar</derivirana_varijabla>
  </DomainObject.Predmet.StrankaFormatedWithAdressOIB>
  <DomainObject.Predmet.StrankaWithAdress>
    <izvorni_sadrzaj>MARKO MAČINKOVIĆ  Bjelovar Ferdo Livadić 5,43 000 Bjelovar</izvorni_sadrzaj>
    <derivirana_varijabla naziv="DomainObject.Predmet.StrankaWithAdress_1">MARKO MAČINKOVIĆ  Bjelovar Ferdo Livadić 5,43 000 Bjelovar</derivirana_varijabla>
  </DomainObject.Predmet.StrankaWithAdress>
  <DomainObject.Predmet.StrankaWithAdressOIB>
    <izvorni_sadrzaj>MARKO MAČINKOVIĆ  Bjelovar, Ferdo Livadić 5,43 000 Bjelovar</izvorni_sadrzaj>
    <derivirana_varijabla naziv="DomainObject.Predmet.StrankaWithAdressOIB_1">MARKO MAČINKOVIĆ  Bjelovar, Ferdo Livadić 5,43 000 Bjelovar</derivirana_varijabla>
  </DomainObject.Predmet.StrankaWithAdressOIB>
  <DomainObject.Predmet.StrankaNazivFormated>
    <izvorni_sadrzaj>MARKO MAČINKOVIĆ  Bjelovar</izvorni_sadrzaj>
    <derivirana_varijabla naziv="DomainObject.Predmet.StrankaNazivFormated_1">MARKO MAČINKOVIĆ  Bjelovar</derivirana_varijabla>
  </DomainObject.Predmet.StrankaNazivFormated>
  <DomainObject.Predmet.StrankaNazivFormatedOIB>
    <izvorni_sadrzaj>MARKO MAČINKOVIĆ  Bjelovar</izvorni_sadrzaj>
    <derivirana_varijabla naziv="DomainObject.Predmet.StrankaNazivFormatedOIB_1">MARKO MAČINKOVIĆ  Bjelovar</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MARKO MAČINKOVIĆ  Bjelovar</item>
    </izvorni_sadrzaj>
    <derivirana_varijabla naziv="DomainObject.Predmet.StrankaListFormated_1">
      <item>MARKO MAČINKOVIĆ  Bjelovar</item>
    </derivirana_varijabla>
  </DomainObject.Predmet.StrankaListFormated>
  <DomainObject.Predmet.StrankaListFormatedOIB>
    <izvorni_sadrzaj>
      <item>MARKO MAČINKOVIĆ  Bjelovar</item>
    </izvorni_sadrzaj>
    <derivirana_varijabla naziv="DomainObject.Predmet.StrankaListFormatedOIB_1">
      <item>MARKO MAČINKOVIĆ  Bjelovar</item>
    </derivirana_varijabla>
  </DomainObject.Predmet.StrankaListFormatedOIB>
  <DomainObject.Predmet.StrankaListFormatedWithAdress>
    <izvorni_sadrzaj>
      <item>MARKO MAČINKOVIĆ  Bjelovar, Ferdo Livadić 5, 43 000 Bjelovar</item>
    </izvorni_sadrzaj>
    <derivirana_varijabla naziv="DomainObject.Predmet.StrankaListFormatedWithAdress_1">
      <item>MARKO MAČINKOVIĆ  Bjelovar, Ferdo Livadić 5, 43 000 Bjelovar</item>
    </derivirana_varijabla>
  </DomainObject.Predmet.StrankaListFormatedWithAdress>
  <DomainObject.Predmet.StrankaListFormatedWithAdressOIB>
    <izvorni_sadrzaj>
      <item>MARKO MAČINKOVIĆ  Bjelovar, Ferdo Livadić 5, 43 000 Bjelovar</item>
    </izvorni_sadrzaj>
    <derivirana_varijabla naziv="DomainObject.Predmet.StrankaListFormatedWithAdressOIB_1">
      <item>MARKO MAČINKOVIĆ  Bjelovar, Ferdo Livadić 5, 43 000 Bjelovar</item>
    </derivirana_varijabla>
  </DomainObject.Predmet.StrankaListFormatedWithAdressOIB>
  <DomainObject.Predmet.StrankaListNazivFormated>
    <izvorni_sadrzaj>
      <item>MARKO MAČINKOVIĆ  Bjelovar</item>
    </izvorni_sadrzaj>
    <derivirana_varijabla naziv="DomainObject.Predmet.StrankaListNazivFormated_1">
      <item>MARKO MAČINKOVIĆ  Bjelovar</item>
    </derivirana_varijabla>
  </DomainObject.Predmet.StrankaListNazivFormated>
  <DomainObject.Predmet.StrankaListNazivFormatedOIB>
    <izvorni_sadrzaj>
      <item>MARKO MAČINKOVIĆ  Bjelovar</item>
    </izvorni_sadrzaj>
    <derivirana_varijabla naziv="DomainObject.Predmet.StrankaListNazivFormatedOIB_1">
      <item>MARKO MAČINKOVIĆ  Bjelovar</item>
    </derivirana_varijabla>
  </DomainObject.Predmet.StrankaListNazivFormatedOIB>
  <DomainObject.Predmet.ProtuStrankaListFormated>
    <izvorni_sadrzaj>
      <item>AURATUS d.o.o.  Rijeka</item>
    </izvorni_sadrzaj>
    <derivirana_varijabla naziv="DomainObject.Predmet.ProtuStrankaListFormated_1">
      <item>AURATUS d.o.o.  Rijeka</item>
    </derivirana_varijabla>
  </DomainObject.Predmet.ProtuStrankaListFormated>
  <DomainObject.Predmet.ProtuStrankaListFormatedOIB>
    <izvorni_sadrzaj>
      <item>AURATUS d.o.o.  Rijeka, OIB 31656900506</item>
    </izvorni_sadrzaj>
    <derivirana_varijabla naziv="DomainObject.Predmet.ProtuStrankaListFormatedOIB_1">
      <item>AURATUS d.o.o.  Rijeka, OIB 31656900506</item>
    </derivirana_varijabla>
  </DomainObject.Predmet.ProtuStrankaListFormatedOIB>
  <DomainObject.Predmet.ProtuStrankaListFormatedWithAdress>
    <izvorni_sadrzaj>
      <item>AURATUS d.o.o.  Rijeka, Nikole Tesle 9, 51 000 Rijeka</item>
    </izvorni_sadrzaj>
    <derivirana_varijabla naziv="DomainObject.Predmet.ProtuStrankaListFormatedWithAdress_1">
      <item>AURATUS d.o.o.  Rijeka, Nikole Tesle 9, 51 000 Rijeka</item>
    </derivirana_varijabla>
  </DomainObject.Predmet.ProtuStrankaListFormatedWithAdress>
  <DomainObject.Predmet.ProtuStrankaListFormatedWithAdressOIB>
    <izvorni_sadrzaj>
      <item>AURATUS d.o.o.  Rijeka, OIB 31656900506, Nikole Tesle 9, 51 000 Rijeka</item>
    </izvorni_sadrzaj>
    <derivirana_varijabla naziv="DomainObject.Predmet.ProtuStrankaListFormatedWithAdressOIB_1">
      <item>AURATUS d.o.o.  Rijeka, OIB 31656900506, Nikole Tesle 9, 51 000 Rijeka</item>
    </derivirana_varijabla>
  </DomainObject.Predmet.ProtuStrankaListFormatedWithAdressOIB>
  <DomainObject.Predmet.ProtuStrankaListNazivFormated>
    <izvorni_sadrzaj>
      <item>AURATUS d.o.o.  Rijeka</item>
    </izvorni_sadrzaj>
    <derivirana_varijabla naziv="DomainObject.Predmet.ProtuStrankaListNazivFormated_1">
      <item>AURATUS d.o.o.  Rijeka</item>
    </derivirana_varijabla>
  </DomainObject.Predmet.ProtuStrankaListNazivFormated>
  <DomainObject.Predmet.ProtuStrankaListNazivFormatedOIB>
    <izvorni_sadrzaj>
      <item>AURATUS d.o.o.  Rijeka, OIB 31656900506</item>
    </izvorni_sadrzaj>
    <derivirana_varijabla naziv="DomainObject.Predmet.ProtuStrankaListNazivFormatedOIB_1">
      <item>AURATUS d.o.o.  Rijeka, OIB 31656900506</item>
    </derivirana_varijabla>
  </DomainObject.Predmet.ProtuStrankaListNazivFormatedOIB>
  <DomainObject.Predmet.OstaliListFormated>
    <izvorni_sadrzaj>
      <item>Odvjetničko društvo Kovačević, Koren i partneri j.t.d.</item>
    </izvorni_sadrzaj>
    <derivirana_varijabla naziv="DomainObject.Predmet.OstaliListFormated_1">
      <item>Odvjetničko društvo Kovačević, Koren i partneri j.t.d.</item>
    </derivirana_varijabla>
  </DomainObject.Predmet.OstaliListFormated>
  <DomainObject.Predmet.OstaliListFormatedOIB>
    <izvorni_sadrzaj>
      <item>Odvjetničko društvo Kovačević, Koren i partneri j.t.d.</item>
    </izvorni_sadrzaj>
    <derivirana_varijabla naziv="DomainObject.Predmet.OstaliListFormatedOIB_1">
      <item>Odvjetničko društvo Kovačević, Koren i partneri j.t.d.</item>
    </derivirana_varijabla>
  </DomainObject.Predmet.OstaliListFormatedOIB>
  <DomainObject.Predmet.OstaliListFormatedWithAdress>
    <izvorni_sadrzaj>
      <item>Odvjetničko društvo Kovačević, Koren i partneri j.t.d., Supilova 6, 51 000 Rijeka</item>
    </izvorni_sadrzaj>
    <derivirana_varijabla naziv="DomainObject.Predmet.OstaliListFormatedWithAdress_1">
      <item>Odvjetničko društvo Kovačević, Koren i partneri j.t.d., Supilova 6, 51 000 Rijeka</item>
    </derivirana_varijabla>
  </DomainObject.Predmet.OstaliListFormatedWithAdress>
  <DomainObject.Predmet.OstaliListFormatedWithAdressOIB>
    <izvorni_sadrzaj>
      <item>Odvjetničko društvo Kovačević, Koren i partneri j.t.d., Supilova 6, 51 000 Rijeka</item>
    </izvorni_sadrzaj>
    <derivirana_varijabla naziv="DomainObject.Predmet.OstaliListFormatedWithAdressOIB_1">
      <item>Odvjetničko društvo Kovačević, Koren i partneri j.t.d., Supilova 6, 51 000 Rijeka</item>
    </derivirana_varijabla>
  </DomainObject.Predmet.OstaliListFormatedWithAdressOIB>
  <DomainObject.Predmet.OstaliListNazivFormated>
    <izvorni_sadrzaj>
      <item>Odvjetničko društvo Kovačević, Koren i partneri j.t.d.</item>
    </izvorni_sadrzaj>
    <derivirana_varijabla naziv="DomainObject.Predmet.OstaliListNazivFormated_1">
      <item>Odvjetničko društvo Kovačević, Koren i partneri j.t.d.</item>
    </derivirana_varijabla>
  </DomainObject.Predmet.OstaliListNazivFormated>
  <DomainObject.Predmet.OstaliListNazivFormatedOIB>
    <izvorni_sadrzaj>
      <item>Odvjetničko društvo Kovačević, Koren i partneri j.t.d.</item>
    </izvorni_sadrzaj>
    <derivirana_varijabla naziv="DomainObject.Predmet.OstaliListNazivFormatedOIB_1">
      <item>Odvjetničko društvo Kovačević, Koren i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2015.</izvorni_sadrzaj>
    <derivirana_varijabla naziv="DomainObject.Datum_1">11. veljače 2015.</derivirana_varijabla>
  </DomainObject.Datum>
  <DomainObject.PoslovniBrojDokumenta>
    <izvorni_sadrzaj/>
    <derivirana_varijabla naziv="DomainObject.PoslovniBrojDokumenta_1"/>
  </DomainObject.PoslovniBrojDokumenta>
  <DomainObject.Predmet.StrankaIDrugi>
    <izvorni_sadrzaj>MARKO MAČINKOVIĆ  Bjelovar</izvorni_sadrzaj>
    <derivirana_varijabla naziv="DomainObject.Predmet.StrankaIDrugi_1">MARKO MAČINKOVIĆ  Bjelovar</derivirana_varijabla>
  </DomainObject.Predmet.StrankaIDrugi>
  <DomainObject.Predmet.ProtustrankaIDrugi>
    <izvorni_sadrzaj>AURATUS d.o.o.  Rijeka</izvorni_sadrzaj>
    <derivirana_varijabla naziv="DomainObject.Predmet.ProtustrankaIDrugi_1">AURATUS d.o.o.  Rijeka</derivirana_varijabla>
  </DomainObject.Predmet.ProtustrankaIDrugi>
  <DomainObject.Predmet.StrankaIDrugiAdressOIB>
    <izvorni_sadrzaj>MARKO MAČINKOVIĆ  Bjelovar, Ferdo Livadić 5, 43 000 Bjelovar</izvorni_sadrzaj>
    <derivirana_varijabla naziv="DomainObject.Predmet.StrankaIDrugiAdressOIB_1">MARKO MAČINKOVIĆ  Bjelovar, Ferdo Livadić 5, 43 000 Bjelovar</derivirana_varijabla>
  </DomainObject.Predmet.StrankaIDrugiAdressOIB>
  <DomainObject.Predmet.ProtustrankaIDrugiAdressOIB>
    <izvorni_sadrzaj>AURATUS d.o.o.  Rijeka, OIB 31656900506, Nikole Tesle 9, 51 000 Rijeka</izvorni_sadrzaj>
    <derivirana_varijabla naziv="DomainObject.Predmet.ProtustrankaIDrugiAdressOIB_1">AURATUS d.o.o.  Rijeka, OIB 31656900506, Nikole Tesle 9,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MAČINKOVIĆ  Bjelovar</item>
      <item>AURATUS d.o.o.  Rijeka</item>
      <item>Odvjetničko društvo Kovačević, Koren i partneri j.t.d.</item>
    </izvorni_sadrzaj>
    <derivirana_varijabla naziv="DomainObject.Predmet.SudioniciListNaziv_1">
      <item>MARKO MAČINKOVIĆ  Bjelovar</item>
      <item>AURATUS d.o.o.  Rijeka</item>
      <item>Odvjetničko društvo Kovačević, Koren i partneri j.t.d.</item>
    </derivirana_varijabla>
  </DomainObject.Predmet.SudioniciListNaziv>
  <DomainObject.Predmet.SudioniciListAdressOIB>
    <izvorni_sadrzaj>
      <item>MARKO MAČINKOVIĆ  Bjelovar, Ferdo Livadić 5,43 000 Bjelovar</item>
      <item>AURATUS d.o.o.  Rijeka, OIB 31656900506, Nikole Tesle 9,51 000 Rijeka</item>
      <item>Odvjetničko društvo Kovačević, Koren i partneri j.t.d., Supilova 6,51 000 Rijeka</item>
    </izvorni_sadrzaj>
    <derivirana_varijabla naziv="DomainObject.Predmet.SudioniciListAdressOIB_1">
      <item>MARKO MAČINKOVIĆ  Bjelovar, Ferdo Livadić 5,43 000 Bjelovar</item>
      <item>AURATUS d.o.o.  Rijeka, OIB 31656900506, Nikole Tesle 9,51 000 Rijeka</item>
      <item>Odvjetničko društvo Kovačević, Koren i partneri j.t.d., Supilova 6,51 000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31656900506</item>
      <item>, OIB null</item>
    </izvorni_sadrzaj>
    <derivirana_varijabla naziv="DomainObject.Predmet.SudioniciListNazivOIB_1">
      <item>, OIB null</item>
      <item>, OIB 31656900506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3B8617-4064-4624-9CFA-71B3223D6EC3}">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599</properties:Words>
  <properties:Characters>3215</properties:Characters>
  <properties:Lines>86</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4247</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2015-02-10T12:02:00Z</dcterms:created>
  <dc:creator>nmarkovic</dc:creator>
  <cp:lastModifiedBy>docx4j</cp:lastModifiedBy>
  <cp:lastPrinted>2015-02-06T07:51:00Z</cp:lastPrinted>
  <dcterms:modified xmlns:xsi="http://www.w3.org/2001/XMLSchema-instance" xsi:type="dcterms:W3CDTF">2015-02-11T12:06:00Z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