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212ba" w14:paraId="0b212ba"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057218">
        <w:t>6</w:t>
      </w:r>
      <w:r w:rsidR="009C04B7">
        <w:t>55</w:t>
      </w:r>
      <w:r>
        <w:t>/1</w:t>
      </w:r>
      <w:r w:rsidR="000C3216">
        <w:t>7</w:t>
      </w:r>
      <w:r>
        <w:t>-</w:t>
      </w:r>
      <w:r w:rsidR="009C04B7">
        <w:t>21</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00B54" w:rsidR="002B2795" w:rsidRPr="00300B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E3647A" w:rsidR="00E3647A">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C04FA" w:rsidP="00625D51" w:rsidR="00AC04FA">
      <w:pPr>
        <w:ind w:firstLine="720"/>
        <w:jc w:val="both"/>
        <w:rPr>
          <w:b/>
          <w:bCs/>
        </w:rPr>
      </w:pPr>
    </w:p>
    <w:p w:rsidRDefault="00435E75" w:rsidP="00435E75" w:rsidR="00435E75">
      <w:pPr>
        <w:jc w:val="both"/>
      </w:pPr>
      <w:r>
        <w:tab/>
      </w:r>
      <w:r w:rsidR="009C04B7" w:rsidRPr="009C04B7">
        <w:t>Trgovački sud u Osijeku, po sucu mr. sc. Tihomiru Kovačeviću, kao stečajnom sucu, povodom prijedloga Republike Hrvatske, Ministarstva financija, OIB 52634238587 zastupane po ŽDO u Osijeku za otvaranje stečajnog postupka nad dužnikom HELP AT HOME društvo s ograničenom odgovornošću za graditeljstvo, usluge i trgovinu, Osijek, Banova 44, MBS 030164258, OIB 84285475463</w:t>
      </w:r>
      <w:r w:rsidRPr="0041082E">
        <w:t xml:space="preserve">, dana </w:t>
      </w:r>
      <w:r w:rsidR="009C04B7">
        <w:t>28</w:t>
      </w:r>
      <w:r w:rsidRPr="0041082E">
        <w:t xml:space="preserve">. </w:t>
      </w:r>
      <w:r>
        <w:t>ožujka</w:t>
      </w:r>
      <w:r w:rsidRPr="0041082E">
        <w:t xml:space="preserve"> 201</w:t>
      </w:r>
      <w:r>
        <w:t>8</w:t>
      </w:r>
      <w:r w:rsidRPr="0041082E">
        <w:t>.</w:t>
      </w:r>
    </w:p>
    <w:p w:rsidRDefault="00064EFD" w:rsidP="00A275FE" w:rsidR="00064EFD">
      <w:pPr>
        <w:jc w:val="both"/>
      </w:pPr>
    </w:p>
    <w:p w:rsidRDefault="00AC04FA" w:rsidP="00A275FE" w:rsidR="00AC04FA">
      <w:pPr>
        <w:jc w:val="both"/>
      </w:pPr>
    </w:p>
    <w:p w:rsidRDefault="00E3647A" w:rsidP="00A275FE" w:rsidR="00E3647A">
      <w:pPr>
        <w:jc w:val="both"/>
      </w:pPr>
    </w:p>
    <w:p w:rsidRDefault="00A275FE" w:rsidP="00A275FE" w:rsidR="00A275FE" w:rsidRPr="00703147">
      <w:pPr>
        <w:jc w:val="center"/>
      </w:pPr>
      <w:r w:rsidRPr="00703147">
        <w:t>r i j e š i o  j e</w:t>
      </w:r>
    </w:p>
    <w:p w:rsidRDefault="00064EFD" w:rsidP="00A275FE" w:rsidR="00064EFD">
      <w:pPr>
        <w:rPr>
          <w:b/>
          <w:bCs/>
        </w:rPr>
      </w:pPr>
    </w:p>
    <w:p w:rsidRDefault="00AC04FA" w:rsidP="00A275FE" w:rsidR="00AC04FA">
      <w:pPr>
        <w:rPr>
          <w:b/>
          <w:bCs/>
        </w:rPr>
      </w:pPr>
    </w:p>
    <w:p w:rsidRDefault="00A275FE" w:rsidP="009C04B7" w:rsidR="00A275FE">
      <w:pPr>
        <w:numPr>
          <w:ilvl w:val="0"/>
          <w:numId w:val="1"/>
        </w:numPr>
        <w:jc w:val="both"/>
        <w:rPr>
          <w:bCs/>
        </w:rPr>
      </w:pPr>
      <w:r w:rsidRPr="00692327">
        <w:rPr>
          <w:bCs/>
        </w:rPr>
        <w:t>OTVARA</w:t>
      </w:r>
      <w:r w:rsidRPr="00557979">
        <w:t xml:space="preserve"> se stečajni postupak nad dužnikom</w:t>
      </w:r>
      <w:r>
        <w:t>:</w:t>
      </w:r>
      <w:r w:rsidRPr="00557979">
        <w:t xml:space="preserve"> </w:t>
      </w:r>
      <w:r w:rsidR="009C04B7" w:rsidRPr="009C04B7">
        <w:rPr>
          <w:bCs/>
        </w:rPr>
        <w:t>HELP AT HOME društvo s ograničenom odgovornošću za graditeljstvo, usluge i trgovinu, Osijek, Banova 44, MBS 030164258, OIB 84285475463</w:t>
      </w:r>
      <w:r w:rsidRPr="00557979">
        <w:rPr>
          <w:bCs/>
        </w:rPr>
        <w:t>.</w:t>
      </w:r>
    </w:p>
    <w:p w:rsidRDefault="00A275FE" w:rsidP="00A275FE" w:rsidR="00A275FE">
      <w:pPr>
        <w:ind w:left="1065"/>
        <w:jc w:val="both"/>
        <w:rPr>
          <w:bCs/>
        </w:rPr>
      </w:pPr>
    </w:p>
    <w:p w:rsidRDefault="00A275FE" w:rsidP="009C04B7" w:rsidR="00A275FE" w:rsidRPr="00B66849">
      <w:pPr>
        <w:numPr>
          <w:ilvl w:val="0"/>
          <w:numId w:val="1"/>
        </w:numPr>
        <w:jc w:val="both"/>
      </w:pPr>
      <w:r w:rsidRPr="001209D9">
        <w:t>Za stečajn</w:t>
      </w:r>
      <w:r>
        <w:t>og</w:t>
      </w:r>
      <w:r w:rsidRPr="001209D9">
        <w:t xml:space="preserve"> upravitelj</w:t>
      </w:r>
      <w:r>
        <w:t>a</w:t>
      </w:r>
      <w:r w:rsidRPr="001209D9">
        <w:t xml:space="preserve"> imenuje se </w:t>
      </w:r>
      <w:r w:rsidR="009C04B7" w:rsidRPr="009C04B7">
        <w:t>Blanka Gambiraža, Osijek, Šamačka 9/I, OIB 81085118009</w:t>
      </w:r>
      <w:r w:rsidR="009B4A7A">
        <w:t xml:space="preserve"> </w:t>
      </w:r>
      <w:r w:rsidRPr="00104A09">
        <w:t>automatskom dodjelom</w:t>
      </w:r>
      <w:r>
        <w:t xml:space="preserve"> </w:t>
      </w:r>
      <w:r w:rsidR="0036549D">
        <w:t>s iznimkom</w:t>
      </w:r>
      <w:r w:rsidR="004442D7">
        <w:t xml:space="preserve"> – promjenom uloge</w:t>
      </w:r>
      <w:r w:rsidRPr="002F195A">
        <w:t>.</w:t>
      </w:r>
    </w:p>
    <w:p w:rsidRDefault="00A275FE" w:rsidP="00A275FE" w:rsidR="00A275FE">
      <w:pPr>
        <w:ind w:left="705"/>
        <w:jc w:val="both"/>
      </w:pPr>
    </w:p>
    <w:p w:rsidRDefault="00A275FE" w:rsidP="009C04B7" w:rsidR="00A275FE" w:rsidRPr="00A8678A">
      <w:pPr>
        <w:numPr>
          <w:ilvl w:val="0"/>
          <w:numId w:val="1"/>
        </w:numPr>
        <w:jc w:val="both"/>
      </w:pPr>
      <w:r w:rsidRPr="00692327">
        <w:rPr>
          <w:bCs/>
        </w:rPr>
        <w:t>ZAKLJUČUJE</w:t>
      </w:r>
      <w:r w:rsidRPr="00557979">
        <w:t xml:space="preserve"> se stečajni postupak nad dužnikom: </w:t>
      </w:r>
      <w:r w:rsidR="009C04B7" w:rsidRPr="009C04B7">
        <w:rPr>
          <w:bCs/>
        </w:rPr>
        <w:t>HELP AT HOME društvo s ograničenom odgovornošću za graditeljstvo, usluge i trgovinu, Osijek, Banova 44, MBS 030164258, OIB 84285475463</w:t>
      </w:r>
      <w:r>
        <w:rPr>
          <w:bCs/>
        </w:rPr>
        <w:t>.</w:t>
      </w:r>
    </w:p>
    <w:p w:rsidRDefault="00A275FE" w:rsidP="00A275FE" w:rsidR="00A275FE">
      <w:pPr>
        <w:jc w:val="both"/>
      </w:pPr>
    </w:p>
    <w:p w:rsidRDefault="00A275FE" w:rsidP="005167A2" w:rsidR="00A275FE">
      <w:pPr>
        <w:pStyle w:val="Odlomakpopisa"/>
        <w:numPr>
          <w:ilvl w:val="0"/>
          <w:numId w:val="1"/>
        </w:numPr>
        <w:jc w:val="both"/>
      </w:pPr>
      <w:r>
        <w:t xml:space="preserve">Nalaže se bivšem zakonskom zastupniku </w:t>
      </w:r>
      <w:r w:rsidR="005167A2" w:rsidRPr="005167A2">
        <w:t>Mark</w:t>
      </w:r>
      <w:r w:rsidR="005167A2">
        <w:t>u</w:t>
      </w:r>
      <w:r w:rsidR="005167A2" w:rsidRPr="005167A2">
        <w:t xml:space="preserve"> Barać, Osijek, Vijenac Jakova Gotovca 8, OIB 67853762562</w:t>
      </w:r>
      <w:r w:rsidRPr="00720D8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D671A3" w:rsidR="00A275FE">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7F4F" w:rsidP="00A17F4F" w:rsidR="00A17F4F"/>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p w:rsidRDefault="00E3647A" w:rsidP="00A17F4F" w:rsidR="00E3647A" w:rsidRPr="00A17F4F"/>
    <w:p w:rsidRDefault="00A275FE" w:rsidP="00A275FE" w:rsidR="00A275FE">
      <w:pPr>
        <w:pStyle w:val="Naslov1"/>
        <w:jc w:val="center"/>
        <w:rPr>
          <w:b w:val="false"/>
          <w:bCs w:val="false"/>
        </w:rPr>
      </w:pPr>
      <w:r w:rsidRPr="00703147">
        <w:rPr>
          <w:b w:val="false"/>
          <w:bCs w:val="false"/>
        </w:rPr>
        <w:t>Obrazloženje</w:t>
      </w:r>
    </w:p>
    <w:p w:rsidRDefault="00E3647A" w:rsidP="00E3647A" w:rsidR="00E3647A" w:rsidRPr="00E3647A"/>
    <w:p w:rsidRDefault="005167A2" w:rsidP="005167A2" w:rsidR="005167A2">
      <w:pPr>
        <w:ind w:firstLine="720"/>
        <w:jc w:val="both"/>
      </w:pPr>
      <w:r>
        <w:t xml:space="preserve">Dana 20.10.2017. zaprimljen je na ovome sudu zahtjev za provedbu skraćenog stečajnog postupka FINE Regionalni centar Osijek, Podružnica Osijek, klasa: 110-07/17-01/04 Ur. broj 04-06-17-5097 od 19.10.2017. godine, nad dužnikom </w:t>
      </w:r>
      <w:r w:rsidRPr="00960078">
        <w:t>HELP AT HOME društvo s ograničenom odgovornošću za graditeljstvo, usluge i trgovinu, Osijek, Banova 44, MBS 030164258, OIB 84285475463</w:t>
      </w:r>
      <w:r>
        <w:t>, temeljem odredbe čl. 429 st. 1. Stečajnog zakona (NN 71/15 i 104/17, dalje: SZ).</w:t>
      </w:r>
    </w:p>
    <w:p w:rsidRDefault="005167A2" w:rsidP="005167A2" w:rsidR="005167A2">
      <w:pPr>
        <w:ind w:firstLine="720"/>
        <w:jc w:val="both"/>
      </w:pPr>
    </w:p>
    <w:p w:rsidRDefault="005167A2" w:rsidP="005167A2" w:rsidR="005167A2">
      <w:pPr>
        <w:ind w:firstLine="720"/>
        <w:jc w:val="both"/>
      </w:pPr>
      <w:r>
        <w:t>U zahtjevu je navela da na dan 18.10.2017. dužnik u Očevidniku redoslijeda osnova za plaćanje ima evidentirane neizvršene osnove za plaćanje u neprekinutom razdoblju od 120 dana, u ukupnom iznosu od 6.390,00 kn, u koji iznos je uračunata kamata i naknada FINE za provedbe ovrhe na novčanim sredstvima dužnika. Navodi da dužnik nema zaposlenih radnika.</w:t>
      </w:r>
    </w:p>
    <w:p w:rsidRDefault="005167A2" w:rsidP="005167A2" w:rsidR="005167A2">
      <w:pPr>
        <w:ind w:firstLine="720"/>
        <w:jc w:val="both"/>
      </w:pPr>
    </w:p>
    <w:p w:rsidRDefault="005167A2" w:rsidP="005167A2" w:rsidR="005167A2">
      <w:pPr>
        <w:ind w:firstLine="720"/>
        <w:jc w:val="both"/>
      </w:pPr>
      <w:r>
        <w:t>Dostavlja popis računa i oročenih novčanih sredstava dužnika na dan 18</w:t>
      </w:r>
      <w:r w:rsidRPr="00AF752F">
        <w:t>.</w:t>
      </w:r>
      <w:r>
        <w:t>1</w:t>
      </w:r>
      <w:r w:rsidRPr="00AF752F">
        <w:t>0</w:t>
      </w:r>
      <w:r>
        <w:t>.2017., te navodi da na temelju čl. 112. st. 5. SZ dužnik na ime predujma za namirenje troškova stečajnog postupka nema zaplijenjena novčana sredstva na dan 18</w:t>
      </w:r>
      <w:r w:rsidRPr="00AF752F">
        <w:t>.</w:t>
      </w:r>
      <w:r>
        <w:t>1</w:t>
      </w:r>
      <w:r w:rsidRPr="00AF752F">
        <w:t>0</w:t>
      </w:r>
      <w:r>
        <w:t xml:space="preserve">.2017. </w:t>
      </w:r>
    </w:p>
    <w:p w:rsidRDefault="005167A2" w:rsidP="005167A2" w:rsidR="005167A2">
      <w:pPr>
        <w:ind w:firstLine="720"/>
        <w:jc w:val="both"/>
      </w:pPr>
    </w:p>
    <w:p w:rsidRDefault="005167A2" w:rsidP="005167A2" w:rsidR="005167A2">
      <w:pPr>
        <w:ind w:firstLine="720"/>
        <w:jc w:val="both"/>
      </w:pPr>
      <w:r>
        <w:t>Dana 7.11.2017. zaprimljen je Prijedlog vjerovnika RH, MF  za otvaranje stečajnog postupka nad predmetnim dužnikom te je sud rješenjem obustavio skraćeni stečajni postupak te po pravomoćnosti istoga postupak nastavio prema općim odredbama Stečajnog zakona.</w:t>
      </w:r>
    </w:p>
    <w:p w:rsidRDefault="006863BB" w:rsidP="005167A2" w:rsidR="006863BB">
      <w:pPr>
        <w:ind w:firstLine="720"/>
        <w:jc w:val="both"/>
      </w:pPr>
    </w:p>
    <w:p w:rsidRDefault="006863BB" w:rsidP="006863BB" w:rsidR="006863BB">
      <w:pPr>
        <w:jc w:val="both"/>
      </w:pPr>
      <w:r>
        <w:tab/>
        <w:t xml:space="preserve">Sud je </w:t>
      </w:r>
      <w:r w:rsidRPr="00176811">
        <w:t xml:space="preserve">utvrdio da je predlagatelj ovlašten za podnošenje predmetnoga prijedloga temeljem odredbe čl. </w:t>
      </w:r>
      <w:r>
        <w:t>16. i 109.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8F1B01" w:rsidP="008F1B01" w:rsidR="008F1B01">
      <w:pPr>
        <w:jc w:val="both"/>
      </w:pPr>
    </w:p>
    <w:p w:rsidRDefault="00A81386" w:rsidP="002A69E3" w:rsidR="002A69E3">
      <w:pPr>
        <w:ind w:firstLine="708"/>
        <w:jc w:val="both"/>
      </w:pPr>
      <w:r>
        <w:rPr>
          <w:color w:val="000000"/>
        </w:rPr>
        <w:t>U određenom joj roku privremena stečajna upraviteljica dostavila je svoje pisano izvješće u kojem navodi</w:t>
      </w:r>
      <w:r w:rsidRPr="00CA1CB5">
        <w:t xml:space="preserve"> </w:t>
      </w:r>
      <w:r>
        <w:t xml:space="preserve">da </w:t>
      </w:r>
      <w:r w:rsidR="002A69E3" w:rsidRPr="009C5736">
        <w:t>da</w:t>
      </w:r>
      <w:r w:rsidR="002A69E3">
        <w:t xml:space="preserve"> je odmah po primitku rješenja o pokretanju prethodnog postupka i imenovanju za privremenu stečajnu upraviteljicu pokušala je stupiti u vezu s direktorom dužnika, ali na adresi sjedišta dužnika u Osijeku, Banova 44, nije zatekla nikoga.</w:t>
      </w:r>
    </w:p>
    <w:p w:rsidRDefault="002A69E3" w:rsidP="002A69E3" w:rsidR="002A69E3">
      <w:pPr>
        <w:pStyle w:val="StandardWeb"/>
        <w:jc w:val="both"/>
      </w:pPr>
      <w:r>
        <w:tab/>
        <w:t>I</w:t>
      </w:r>
      <w:r w:rsidRPr="007630A5">
        <w:t xml:space="preserve">zvješće </w:t>
      </w:r>
      <w:r>
        <w:t xml:space="preserve">privremena stečajna upraviteljica </w:t>
      </w:r>
      <w:r w:rsidRPr="007630A5">
        <w:t>temelji na pisanom izvješću direktora dužnika Marka Baraća, Bruto bilanci za razdoblje od 1.01.2017.g., Potvrdi  Zemljišnoknjižnog odjela Općinskog suda u Osijeku od 27.12.2017.g., Podacima Policijske uprave osječko-baranjske od 22.12.2017.g., sve dostavljeno u spis, podacima HZMO – Transakcija 117 od 24.01.2018.g.,Potvrdi FINA-e o blokadi računa i novčanih sredstava ovršenika od 24.01.2018.g., Očevidniku FINA-e o red</w:t>
      </w:r>
      <w:r>
        <w:t>o</w:t>
      </w:r>
      <w:r w:rsidRPr="007630A5">
        <w:t xml:space="preserve">slijedu plaćanja sa obračunatom kamatom od 24.01.2018.g., javno objavljenim Godišnjim financijskim izvještajima za 2016.g. i podacima Porezne uprave. </w:t>
      </w:r>
    </w:p>
    <w:p w:rsidRDefault="002A69E3" w:rsidP="002A69E3" w:rsidR="002A69E3">
      <w:pPr>
        <w:jc w:val="both"/>
      </w:pPr>
      <w:r>
        <w:tab/>
        <w:t>Prema posljednjim dostupnim i javno objavljenim podacima na web stranicama  FINA-e, dužnik je 2015.g. završio s gubitkom od 14.750,00 kn, a u 2016.g. iskazana je dobit od 256,00 kn. Prema podacima iz pisane izjave direktora dužnika, dužnik ne posluje od 1.01.2016.g. pa nadalje.</w:t>
      </w:r>
    </w:p>
    <w:p w:rsidRDefault="002A69E3" w:rsidP="002A69E3" w:rsidR="002A69E3">
      <w:pPr>
        <w:jc w:val="both"/>
      </w:pPr>
    </w:p>
    <w:p w:rsidRDefault="002A69E3" w:rsidP="002A69E3" w:rsidR="002A69E3">
      <w:pPr>
        <w:jc w:val="both"/>
      </w:pPr>
      <w:r>
        <w:tab/>
        <w:t>Prema navodima direktora dužnika osnovna djelatnost dužnika bila je dovoz i montaža namještaja kod kupaca.</w:t>
      </w:r>
    </w:p>
    <w:p w:rsidRDefault="002A69E3" w:rsidP="002A69E3" w:rsidR="002A69E3">
      <w:pPr>
        <w:pStyle w:val="StandardWeb"/>
        <w:jc w:val="both"/>
      </w:pPr>
      <w:r>
        <w:lastRenderedPageBreak/>
        <w:tab/>
      </w:r>
      <w:r w:rsidRPr="0011408A">
        <w:t xml:space="preserve">Prema podacima iz  Potvrde FINA-e o blokadi računa i novčanih sredstava ovršenika od 24.01.2018.g žiro račun dužnika je u neprekidnoj blokadi 217 dana do dana izdavanja Potvrde, a nepodmirene obveze iznose 6.390,00 kn. </w:t>
      </w:r>
    </w:p>
    <w:p w:rsidRDefault="002A69E3" w:rsidP="002A69E3" w:rsidR="002A69E3" w:rsidRPr="000647C0">
      <w:pPr>
        <w:pStyle w:val="StandardWeb"/>
        <w:jc w:val="both"/>
      </w:pPr>
      <w:r>
        <w:rPr>
          <w:b/>
        </w:rPr>
        <w:tab/>
      </w:r>
      <w:r w:rsidRPr="003C2D15">
        <w:t>Sukladno navedenom utvrđuje da postoji stečajni razlog, nesposobnost za plaćanje, prema članku 6. stavak 1. i stavak 2. podstavak 1. Stečajnog zakona.</w:t>
      </w:r>
    </w:p>
    <w:p w:rsidRDefault="002A69E3" w:rsidP="002A69E3" w:rsidR="002A69E3">
      <w:pPr>
        <w:jc w:val="both"/>
        <w:rPr>
          <w:bCs/>
          <w:iCs/>
          <w:lang w:val="pl-PL"/>
        </w:rPr>
      </w:pPr>
      <w:r>
        <w:rPr>
          <w:bCs/>
          <w:iCs/>
          <w:lang w:val="pl-PL"/>
        </w:rPr>
        <w:tab/>
        <w:t>Prema podacima iz Bruto bilance sa stanjem na dan 19.12.2017.g. dužnik nema ni dugotrajne niti kratkotrajne imovine, osim što na poziciji konta 100 – novac na računima u bankama iskazuje iznos od 347,35 kn, te potraživanja za PDV u iznosu od 1.755,97 kn, međutim taj podatak zapravo se odnosi na neiskorišteni PDV po neplaćenim R2 računima.</w:t>
      </w:r>
    </w:p>
    <w:p w:rsidRDefault="002A69E3" w:rsidP="002A69E3" w:rsidR="002A69E3">
      <w:pPr>
        <w:jc w:val="both"/>
      </w:pPr>
    </w:p>
    <w:p w:rsidRDefault="002A69E3" w:rsidP="002A69E3" w:rsidR="002A69E3">
      <w:pPr>
        <w:jc w:val="both"/>
      </w:pPr>
      <w:r>
        <w:tab/>
        <w:t>Prema potvrdi Zemljišnoknjižnog odjela Osijek od 27.12.2017.g., dužnik nije upisan kao vlasnik nekretnina na području nadležnosti toga zemljišnoknjižnog odjela.</w:t>
      </w:r>
    </w:p>
    <w:p w:rsidRDefault="002A69E3" w:rsidP="002A69E3" w:rsidR="002A69E3">
      <w:pPr>
        <w:jc w:val="both"/>
      </w:pPr>
    </w:p>
    <w:p w:rsidRDefault="002A69E3" w:rsidP="002A69E3" w:rsidR="002A69E3">
      <w:pPr>
        <w:jc w:val="both"/>
      </w:pPr>
      <w:r>
        <w:tab/>
        <w:t xml:space="preserve">Prema podacima Policijske uprave osječko-baranjske od 22.12.2017.g., dužnik nije evidentiran u informacijskom sustavu niti u evidenciji registriranih motornih vozila MUP-a RH. </w:t>
      </w:r>
    </w:p>
    <w:p w:rsidRDefault="002A69E3" w:rsidP="002A69E3" w:rsidR="002A69E3">
      <w:pPr>
        <w:jc w:val="both"/>
      </w:pPr>
    </w:p>
    <w:p w:rsidRDefault="002A69E3" w:rsidP="002A69E3" w:rsidR="002A69E3">
      <w:pPr>
        <w:jc w:val="both"/>
      </w:pPr>
      <w:r>
        <w:tab/>
        <w:t xml:space="preserve">Uvidom u podatke iz iste Bruto bilance sa stanjem na dan 19.12.2017.g. iskazane su ukupne obveze u iznosu od 1.397,42 kn.  </w:t>
      </w:r>
    </w:p>
    <w:p w:rsidRDefault="002A69E3" w:rsidP="002A69E3" w:rsidR="002A69E3">
      <w:pPr>
        <w:jc w:val="both"/>
      </w:pPr>
    </w:p>
    <w:p w:rsidRDefault="002A69E3" w:rsidP="002A69E3" w:rsidR="002A69E3">
      <w:pPr>
        <w:jc w:val="both"/>
        <w:rPr>
          <w:b/>
        </w:rPr>
      </w:pPr>
      <w:r>
        <w:tab/>
        <w:t xml:space="preserve">Prema Očevidniku FINA-e na dan 24.01.2018.g. žiro račun dužnika blokiran je prisilnom naplatom troškova sudskog postupka s naknadom FINA-e u iznosu od 5.175,00 kn i ovrhom po rješenju Grada Osijeka broj: UP/I-410-01/16-01/2 s naknadom FINA-e u ukupnom iznosu od 1.215,00 kn, što čini ukupnu blokadu od 6.390,00 kn. </w:t>
      </w:r>
    </w:p>
    <w:p w:rsidRDefault="002A69E3" w:rsidP="002A69E3" w:rsidR="002A69E3">
      <w:pPr>
        <w:ind w:left="708"/>
        <w:jc w:val="both"/>
        <w:rPr>
          <w:b/>
          <w:bCs/>
          <w:sz w:val="16"/>
          <w:szCs w:val="16"/>
        </w:rPr>
      </w:pPr>
    </w:p>
    <w:p w:rsidRDefault="002A69E3" w:rsidP="002A69E3" w:rsidR="002A69E3">
      <w:pPr>
        <w:jc w:val="both"/>
      </w:pPr>
      <w:r>
        <w:rPr>
          <w:bCs/>
        </w:rPr>
        <w:tab/>
        <w:t>Prema dostupnim podacima dužnik nije prometovao nekretninama.</w:t>
      </w:r>
    </w:p>
    <w:p w:rsidRDefault="002A69E3" w:rsidP="002A69E3" w:rsidR="002A69E3">
      <w:pPr>
        <w:ind w:left="708"/>
        <w:jc w:val="both"/>
        <w:rPr>
          <w:bCs/>
        </w:rPr>
      </w:pPr>
    </w:p>
    <w:p w:rsidRDefault="002A69E3" w:rsidP="002A69E3" w:rsidR="002A69E3">
      <w:r>
        <w:tab/>
        <w:t>Prema dostupnim podacima nema podataka o sudskim sporovima.</w:t>
      </w:r>
    </w:p>
    <w:p w:rsidRDefault="002A69E3" w:rsidP="002A69E3" w:rsidR="002A69E3">
      <w:pPr>
        <w:pStyle w:val="StandardWeb"/>
        <w:jc w:val="both"/>
        <w:rPr>
          <w:b/>
        </w:rPr>
      </w:pPr>
      <w:r>
        <w:tab/>
        <w:t>Slijedom dokumentacije i podataka do kojih je privremena stečajna upraviteljica došla osobnim uvidom i zalaganjem, iskazuje mišljenje da:</w:t>
      </w:r>
    </w:p>
    <w:p w:rsidRDefault="002A69E3" w:rsidP="002A69E3" w:rsidR="002A69E3" w:rsidRPr="00EC105D">
      <w:pPr>
        <w:pStyle w:val="StandardWeb"/>
        <w:numPr>
          <w:ilvl w:val="0"/>
          <w:numId w:val="6"/>
        </w:numPr>
        <w:spacing w:afterAutospacing="false" w:after="0"/>
        <w:jc w:val="both"/>
      </w:pPr>
      <w:r w:rsidRPr="00EC105D">
        <w:t>kod dužnika postoje oba zakonska razloga za otvaranje stečajnog postupka iz članka 6. st. 1. Stečajnog zakona – nesposobnost za plaćanje i prezaduženost;</w:t>
      </w:r>
    </w:p>
    <w:p w:rsidRDefault="002A69E3" w:rsidP="002A69E3" w:rsidR="002A69E3" w:rsidRPr="00EC105D">
      <w:pPr>
        <w:pStyle w:val="StandardWeb"/>
        <w:numPr>
          <w:ilvl w:val="0"/>
          <w:numId w:val="6"/>
        </w:numPr>
        <w:spacing w:afterAutospacing="false" w:after="0"/>
        <w:jc w:val="both"/>
      </w:pPr>
      <w:r w:rsidRPr="00EC105D">
        <w:t>nesposobnost za plaćanje postoji s obzirom da je prema Potvrdi FINA-e o blokadi računa i novčanih sredstava ovršenika od 24.01.2018.g. na računima i novčanim sredstvima ovršenika na dan izdavanja potvrde evidentirano 217 dana neprekidne blokade odnosno ukupno 180 dana blokade u prethodnih 6 mjeseci zbog nepodmirenih osnova za plaćanje evidentiranih u Očevidniku redoslijeda osnova za plaćanje, a nepodmirene obveze na isti dan iznose 6.390,00</w:t>
      </w:r>
      <w:r w:rsidRPr="00EC105D">
        <w:rPr>
          <w:b/>
        </w:rPr>
        <w:t xml:space="preserve"> </w:t>
      </w:r>
      <w:r w:rsidRPr="00EC105D">
        <w:t>kn;</w:t>
      </w:r>
    </w:p>
    <w:p w:rsidRDefault="002A69E3" w:rsidP="002A69E3" w:rsidR="002A69E3" w:rsidRPr="00EC105D">
      <w:pPr>
        <w:pStyle w:val="StandardWeb"/>
        <w:numPr>
          <w:ilvl w:val="0"/>
          <w:numId w:val="6"/>
        </w:numPr>
        <w:spacing w:afterAutospacing="false" w:after="0"/>
        <w:jc w:val="both"/>
      </w:pPr>
      <w:r w:rsidRPr="00EC105D">
        <w:t>prezaduženost postoji s obzirom da je prema podacima iz Bruto bilance dužnika sa stanjem na dan 19.12.2017.g., a i iz potvrda tijela koja vode javne upisnike, vrijednost imovine dužnika manja je od iskazanih obveza;</w:t>
      </w:r>
    </w:p>
    <w:p w:rsidRDefault="002A69E3" w:rsidP="002A69E3" w:rsidR="002A69E3" w:rsidRPr="00EC105D">
      <w:pPr>
        <w:pStyle w:val="StandardWeb"/>
        <w:numPr>
          <w:ilvl w:val="0"/>
          <w:numId w:val="6"/>
        </w:numPr>
        <w:spacing w:afterAutospacing="false" w:after="0"/>
        <w:jc w:val="both"/>
      </w:pPr>
      <w:r w:rsidRPr="00EC105D">
        <w:t>dužnik ne obavlja registriranu djelatnost, niti ima izgleda za nastavak poslovanja;</w:t>
      </w:r>
    </w:p>
    <w:p w:rsidRDefault="002A69E3" w:rsidP="002A69E3" w:rsidR="002A69E3" w:rsidRPr="00EC105D">
      <w:pPr>
        <w:pStyle w:val="Odlomakpopisa"/>
        <w:numPr>
          <w:ilvl w:val="0"/>
          <w:numId w:val="6"/>
        </w:numPr>
        <w:contextualSpacing/>
        <w:jc w:val="both"/>
      </w:pPr>
      <w:r w:rsidRPr="00EC105D">
        <w:t xml:space="preserve">s obzirom na činjenicu da dužnik prema podacima tijela koja vode javne upisnike nema nikakve imovine, kao niti prema podacima iz Bruto bilance  sa stanjem na dan 19.12.2017.g., za pretpostaviti je da dužnik nema imovine koja bi ušla u stečajnu masu i iz koje bi se mogli financirati bar troškovi stečajnog postupka. Stoga predlaže da sud sukladno odredbi članka 132. stavak 1. Stečajnog zakona pozove osobe koje imaju pravni interes na uplatu predujma u iznosu od 9.665,00 kn za pokriće troškova stečajnog postupka, te ukoliko </w:t>
      </w:r>
      <w:r w:rsidRPr="00EC105D">
        <w:lastRenderedPageBreak/>
        <w:t>nitko u otvorenom roku ne uplati, da sud postupi sukladno odredbi članka 132. stavak 2. Stečajnog zakona, odnosno da donese rješenje o istovremenom otvaranju i zaključenju stečajnog postupka.</w:t>
      </w:r>
    </w:p>
    <w:p w:rsidRDefault="002A69E3" w:rsidP="002A69E3" w:rsidR="002A69E3">
      <w:pPr>
        <w:jc w:val="both"/>
      </w:pPr>
    </w:p>
    <w:p w:rsidRDefault="002A69E3" w:rsidP="002A69E3" w:rsidR="002A69E3">
      <w:pPr>
        <w:jc w:val="both"/>
      </w:pPr>
      <w:r>
        <w:tab/>
        <w:t>Iznos od 9.665,00 kn za uplatu predujma temeljim na slijedećim troškovima prethodnog postupka i predviđenim troškovima otvorenog stečajnog postupka:</w:t>
      </w:r>
    </w:p>
    <w:p w:rsidRDefault="002A69E3" w:rsidP="002A69E3" w:rsidR="002A69E3">
      <w:pPr>
        <w:jc w:val="both"/>
        <w:rPr>
          <w:b/>
          <w:bCs/>
          <w:sz w:val="22"/>
          <w:szCs w:val="22"/>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22"/>
        <w:gridCol w:w="5790"/>
        <w:gridCol w:w="3158"/>
      </w:tblGrid>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pPr>
              <w:jc w:val="center"/>
            </w:pPr>
            <w:r>
              <w:t>R.b.</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pPr>
              <w:jc w:val="center"/>
            </w:pPr>
            <w:r>
              <w:t>Vrsta troška</w:t>
            </w:r>
          </w:p>
        </w:tc>
        <w:tc>
          <w:tcPr>
            <w:tcW w:type="dxa" w:w="3158"/>
            <w:tcBorders>
              <w:top w:space="0" w:sz="4" w:color="000000" w:val="single"/>
              <w:left w:space="0" w:sz="4" w:color="000000" w:val="single"/>
              <w:bottom w:space="0" w:sz="4" w:color="000000" w:val="single"/>
              <w:right w:space="0" w:sz="4" w:color="000000" w:val="single"/>
            </w:tcBorders>
            <w:hideMark/>
          </w:tcPr>
          <w:p w:rsidRDefault="002A69E3" w:rsidP="009A7BE0" w:rsidR="002A69E3">
            <w:pPr>
              <w:jc w:val="center"/>
            </w:pPr>
            <w:r>
              <w:t>Iznos u kunama</w:t>
            </w:r>
          </w:p>
        </w:tc>
      </w:tr>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r>
              <w:t>4.</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r>
              <w:t>Plaćena naknada FINA-i za potvrdu i očevidnik</w:t>
            </w:r>
          </w:p>
        </w:tc>
        <w:tc>
          <w:tcPr>
            <w:tcW w:type="dxa" w:w="3158"/>
            <w:tcBorders>
              <w:top w:space="0" w:sz="4" w:color="000000" w:val="single"/>
              <w:left w:space="0" w:sz="4" w:color="000000" w:val="single"/>
              <w:bottom w:space="0" w:sz="4" w:color="000000" w:val="single"/>
              <w:right w:space="0" w:sz="4" w:color="000000" w:val="single"/>
            </w:tcBorders>
            <w:hideMark/>
          </w:tcPr>
          <w:p w:rsidRDefault="002A69E3" w:rsidP="009A7BE0" w:rsidR="002A69E3">
            <w:pPr>
              <w:jc w:val="right"/>
            </w:pPr>
            <w:r>
              <w:t>50,00</w:t>
            </w:r>
          </w:p>
        </w:tc>
      </w:tr>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r>
              <w:t>7.</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3158"/>
            <w:tcBorders>
              <w:top w:space="0" w:sz="4" w:color="000000" w:val="single"/>
              <w:left w:space="0" w:sz="4" w:color="000000" w:val="single"/>
              <w:bottom w:space="0" w:sz="4" w:color="000000" w:val="single"/>
              <w:right w:space="0" w:sz="4" w:color="000000" w:val="single"/>
            </w:tcBorders>
          </w:tcPr>
          <w:p w:rsidRDefault="002A69E3" w:rsidP="009A7BE0" w:rsidR="002A69E3">
            <w:pPr>
              <w:jc w:val="right"/>
            </w:pPr>
          </w:p>
          <w:p w:rsidRDefault="002A69E3" w:rsidP="009A7BE0" w:rsidR="002A69E3">
            <w:pPr>
              <w:jc w:val="right"/>
            </w:pPr>
          </w:p>
          <w:p w:rsidRDefault="002A69E3" w:rsidP="009A7BE0" w:rsidR="002A69E3">
            <w:pPr>
              <w:jc w:val="right"/>
            </w:pPr>
          </w:p>
          <w:p w:rsidRDefault="002A69E3" w:rsidP="009A7BE0" w:rsidR="002A69E3">
            <w:pPr>
              <w:jc w:val="right"/>
            </w:pPr>
            <w:r>
              <w:t>3.000,00</w:t>
            </w:r>
          </w:p>
        </w:tc>
      </w:tr>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r>
              <w:t>8.</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r>
              <w:t>Trošak izrade pečata</w:t>
            </w:r>
          </w:p>
          <w:p w:rsidRDefault="002A69E3" w:rsidP="009A7BE0" w:rsidR="002A69E3">
            <w:r>
              <w:t xml:space="preserve">(primjer: račun obrta Graver, Osijek za izradu pečata) </w:t>
            </w:r>
          </w:p>
        </w:tc>
        <w:tc>
          <w:tcPr>
            <w:tcW w:type="dxa" w:w="3158"/>
            <w:tcBorders>
              <w:top w:space="0" w:sz="4" w:color="000000" w:val="single"/>
              <w:left w:space="0" w:sz="4" w:color="000000" w:val="single"/>
              <w:bottom w:space="0" w:sz="4" w:color="000000" w:val="single"/>
              <w:right w:space="0" w:sz="4" w:color="000000" w:val="single"/>
            </w:tcBorders>
          </w:tcPr>
          <w:p w:rsidRDefault="002A69E3" w:rsidP="009A7BE0" w:rsidR="002A69E3">
            <w:pPr>
              <w:jc w:val="right"/>
            </w:pPr>
          </w:p>
          <w:p w:rsidRDefault="002A69E3" w:rsidP="009A7BE0" w:rsidR="002A69E3">
            <w:pPr>
              <w:jc w:val="right"/>
            </w:pPr>
            <w:r>
              <w:t>150,00</w:t>
            </w:r>
          </w:p>
        </w:tc>
      </w:tr>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r>
              <w:t>9.</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r>
              <w:t>Naknada banke za vođenje računa – mjesečno cca 40,00 kn x 6 mjeseci</w:t>
            </w:r>
          </w:p>
        </w:tc>
        <w:tc>
          <w:tcPr>
            <w:tcW w:type="dxa" w:w="3158"/>
            <w:tcBorders>
              <w:top w:space="0" w:sz="4" w:color="000000" w:val="single"/>
              <w:left w:space="0" w:sz="4" w:color="000000" w:val="single"/>
              <w:bottom w:space="0" w:sz="4" w:color="000000" w:val="single"/>
              <w:right w:space="0" w:sz="4" w:color="000000" w:val="single"/>
            </w:tcBorders>
          </w:tcPr>
          <w:p w:rsidRDefault="002A69E3" w:rsidP="009A7BE0" w:rsidR="002A69E3">
            <w:pPr>
              <w:jc w:val="right"/>
            </w:pPr>
          </w:p>
          <w:p w:rsidRDefault="002A69E3" w:rsidP="009A7BE0" w:rsidR="002A69E3">
            <w:pPr>
              <w:jc w:val="right"/>
            </w:pPr>
            <w:r>
              <w:t>240,00</w:t>
            </w:r>
          </w:p>
        </w:tc>
      </w:tr>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r>
              <w:t>10.</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r>
              <w:t>Trošak knjigovodstvenih usluga – mjesečno 350,00 kn x 6 mjeseci</w:t>
            </w:r>
          </w:p>
        </w:tc>
        <w:tc>
          <w:tcPr>
            <w:tcW w:type="dxa" w:w="3158"/>
            <w:tcBorders>
              <w:top w:space="0" w:sz="4" w:color="000000" w:val="single"/>
              <w:left w:space="0" w:sz="4" w:color="000000" w:val="single"/>
              <w:bottom w:space="0" w:sz="4" w:color="000000" w:val="single"/>
              <w:right w:space="0" w:sz="4" w:color="000000" w:val="single"/>
            </w:tcBorders>
          </w:tcPr>
          <w:p w:rsidRDefault="002A69E3" w:rsidP="009A7BE0" w:rsidR="002A69E3">
            <w:pPr>
              <w:jc w:val="right"/>
            </w:pPr>
          </w:p>
          <w:p w:rsidRDefault="002A69E3" w:rsidP="009A7BE0" w:rsidR="002A69E3">
            <w:pPr>
              <w:jc w:val="right"/>
            </w:pPr>
            <w:r>
              <w:t>2.100,00</w:t>
            </w:r>
          </w:p>
        </w:tc>
      </w:tr>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r>
              <w:t>11.</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r>
              <w:t>Poštanski troškovi u tijeku stečajnog postupka – cijena preporučene pošiljke 9,50 kn – predvidivo 10 pošiljki</w:t>
            </w:r>
          </w:p>
        </w:tc>
        <w:tc>
          <w:tcPr>
            <w:tcW w:type="dxa" w:w="3158"/>
            <w:tcBorders>
              <w:top w:space="0" w:sz="4" w:color="000000" w:val="single"/>
              <w:left w:space="0" w:sz="4" w:color="000000" w:val="single"/>
              <w:bottom w:space="0" w:sz="4" w:color="000000" w:val="single"/>
              <w:right w:space="0" w:sz="4" w:color="000000" w:val="single"/>
            </w:tcBorders>
          </w:tcPr>
          <w:p w:rsidRDefault="002A69E3" w:rsidP="009A7BE0" w:rsidR="002A69E3">
            <w:pPr>
              <w:jc w:val="right"/>
            </w:pPr>
          </w:p>
          <w:p w:rsidRDefault="002A69E3" w:rsidP="009A7BE0" w:rsidR="002A69E3">
            <w:pPr>
              <w:jc w:val="right"/>
            </w:pPr>
            <w:r>
              <w:t>95,00</w:t>
            </w:r>
          </w:p>
        </w:tc>
      </w:tr>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r>
              <w:t>12.</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r>
              <w:t>Paušalna sudska pristojba u stečajnom postupku, Tbr. 24. Zakona o sudskim pristojbama</w:t>
            </w:r>
          </w:p>
        </w:tc>
        <w:tc>
          <w:tcPr>
            <w:tcW w:type="dxa" w:w="3158"/>
            <w:tcBorders>
              <w:top w:space="0" w:sz="4" w:color="000000" w:val="single"/>
              <w:left w:space="0" w:sz="4" w:color="000000" w:val="single"/>
              <w:bottom w:space="0" w:sz="4" w:color="000000" w:val="single"/>
              <w:right w:space="0" w:sz="4" w:color="000000" w:val="single"/>
            </w:tcBorders>
          </w:tcPr>
          <w:p w:rsidRDefault="002A69E3" w:rsidP="009A7BE0" w:rsidR="002A69E3">
            <w:pPr>
              <w:jc w:val="right"/>
            </w:pPr>
          </w:p>
          <w:p w:rsidRDefault="002A69E3" w:rsidP="009A7BE0" w:rsidR="002A69E3">
            <w:pPr>
              <w:jc w:val="right"/>
            </w:pPr>
            <w:r>
              <w:t>2.000,00</w:t>
            </w:r>
          </w:p>
        </w:tc>
      </w:tr>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r>
              <w:t>13.</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r>
              <w:t>Nagrada stečajnom upravitelju – 16% od očekivanog unovčenja stečajne mase od 10.000,00 kn, čl. 7. Uredbe</w:t>
            </w:r>
          </w:p>
        </w:tc>
        <w:tc>
          <w:tcPr>
            <w:tcW w:type="dxa" w:w="3158"/>
            <w:tcBorders>
              <w:top w:space="0" w:sz="4" w:color="000000" w:val="single"/>
              <w:left w:space="0" w:sz="4" w:color="000000" w:val="single"/>
              <w:bottom w:space="0" w:sz="4" w:color="000000" w:val="single"/>
              <w:right w:space="0" w:sz="4" w:color="000000" w:val="single"/>
            </w:tcBorders>
          </w:tcPr>
          <w:p w:rsidRDefault="002A69E3" w:rsidP="009A7BE0" w:rsidR="002A69E3">
            <w:pPr>
              <w:jc w:val="right"/>
            </w:pPr>
          </w:p>
          <w:p w:rsidRDefault="002A69E3" w:rsidP="009A7BE0" w:rsidR="002A69E3">
            <w:pPr>
              <w:jc w:val="right"/>
            </w:pPr>
            <w:r>
              <w:t>1.600,00</w:t>
            </w:r>
          </w:p>
        </w:tc>
      </w:tr>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r>
              <w:t>14.</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r>
              <w:t xml:space="preserve">Trošak zatvaranja žiro računa </w:t>
            </w:r>
          </w:p>
        </w:tc>
        <w:tc>
          <w:tcPr>
            <w:tcW w:type="dxa" w:w="3158"/>
            <w:tcBorders>
              <w:top w:space="0" w:sz="4" w:color="000000" w:val="single"/>
              <w:left w:space="0" w:sz="4" w:color="000000" w:val="single"/>
              <w:bottom w:space="0" w:sz="4" w:color="000000" w:val="single"/>
              <w:right w:space="0" w:sz="4" w:color="000000" w:val="single"/>
            </w:tcBorders>
            <w:hideMark/>
          </w:tcPr>
          <w:p w:rsidRDefault="002A69E3" w:rsidP="009A7BE0" w:rsidR="002A69E3">
            <w:pPr>
              <w:jc w:val="right"/>
            </w:pPr>
            <w:r>
              <w:t>200,00</w:t>
            </w:r>
          </w:p>
        </w:tc>
      </w:tr>
      <w:tr w:rsidTr="009A7BE0" w:rsidR="002A69E3">
        <w:tc>
          <w:tcPr>
            <w:tcW w:type="dxa" w:w="622"/>
            <w:tcBorders>
              <w:top w:space="0" w:sz="4" w:color="000000" w:val="single"/>
              <w:left w:space="0" w:sz="4" w:color="000000" w:val="single"/>
              <w:bottom w:space="0" w:sz="4" w:color="000000" w:val="single"/>
              <w:right w:space="0" w:sz="4" w:color="000000" w:val="single"/>
            </w:tcBorders>
            <w:hideMark/>
          </w:tcPr>
          <w:p w:rsidRDefault="002A69E3" w:rsidP="009A7BE0" w:rsidR="002A69E3">
            <w:r>
              <w:t>15.</w:t>
            </w: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r>
              <w:t>Naknada FINA-i za  objavu GFI- 1 objava 230,00 kn</w:t>
            </w:r>
          </w:p>
        </w:tc>
        <w:tc>
          <w:tcPr>
            <w:tcW w:type="dxa" w:w="3158"/>
            <w:tcBorders>
              <w:top w:space="0" w:sz="4" w:color="000000" w:val="single"/>
              <w:left w:space="0" w:sz="4" w:color="000000" w:val="single"/>
              <w:bottom w:space="0" w:sz="4" w:color="000000" w:val="single"/>
              <w:right w:space="0" w:sz="4" w:color="000000" w:val="single"/>
            </w:tcBorders>
            <w:hideMark/>
          </w:tcPr>
          <w:p w:rsidRDefault="002A69E3" w:rsidP="009A7BE0" w:rsidR="002A69E3">
            <w:pPr>
              <w:jc w:val="right"/>
            </w:pPr>
            <w:r>
              <w:t>230,00</w:t>
            </w:r>
          </w:p>
        </w:tc>
      </w:tr>
      <w:tr w:rsidTr="009A7BE0" w:rsidR="002A69E3">
        <w:tc>
          <w:tcPr>
            <w:tcW w:type="dxa" w:w="622"/>
            <w:tcBorders>
              <w:top w:space="0" w:sz="4" w:color="000000" w:val="single"/>
              <w:left w:space="0" w:sz="4" w:color="000000" w:val="single"/>
              <w:bottom w:space="0" w:sz="4" w:color="000000" w:val="single"/>
              <w:right w:space="0" w:sz="4" w:color="000000" w:val="single"/>
            </w:tcBorders>
          </w:tcPr>
          <w:p w:rsidRDefault="002A69E3" w:rsidP="009A7BE0" w:rsidR="002A69E3">
            <w:pPr>
              <w:rPr>
                <w:b/>
              </w:rPr>
            </w:pPr>
          </w:p>
        </w:tc>
        <w:tc>
          <w:tcPr>
            <w:tcW w:type="dxa" w:w="5790"/>
            <w:tcBorders>
              <w:top w:space="0" w:sz="4" w:color="000000" w:val="single"/>
              <w:left w:space="0" w:sz="4" w:color="000000" w:val="single"/>
              <w:bottom w:space="0" w:sz="4" w:color="000000" w:val="single"/>
              <w:right w:space="0" w:sz="4" w:color="000000" w:val="single"/>
            </w:tcBorders>
            <w:hideMark/>
          </w:tcPr>
          <w:p w:rsidRDefault="002A69E3" w:rsidP="009A7BE0" w:rsidR="002A69E3">
            <w:pPr>
              <w:rPr>
                <w:b/>
              </w:rPr>
            </w:pPr>
            <w:r>
              <w:rPr>
                <w:b/>
              </w:rPr>
              <w:t>UKUPNO</w:t>
            </w:r>
          </w:p>
        </w:tc>
        <w:tc>
          <w:tcPr>
            <w:tcW w:type="dxa" w:w="3158"/>
            <w:tcBorders>
              <w:top w:space="0" w:sz="4" w:color="000000" w:val="single"/>
              <w:left w:space="0" w:sz="4" w:color="000000" w:val="single"/>
              <w:bottom w:space="0" w:sz="4" w:color="000000" w:val="single"/>
              <w:right w:space="0" w:sz="4" w:color="000000" w:val="single"/>
            </w:tcBorders>
            <w:hideMark/>
          </w:tcPr>
          <w:p w:rsidRDefault="002A69E3" w:rsidP="009A7BE0" w:rsidR="002A69E3">
            <w:pPr>
              <w:jc w:val="right"/>
              <w:rPr>
                <w:b/>
              </w:rPr>
            </w:pPr>
            <w:r>
              <w:rPr>
                <w:b/>
              </w:rPr>
              <w:t>9.665,00</w:t>
            </w:r>
          </w:p>
        </w:tc>
      </w:tr>
    </w:tbl>
    <w:p w:rsidRDefault="007B615B" w:rsidP="007B615B" w:rsidR="007B615B">
      <w:pPr>
        <w:ind w:firstLine="708"/>
        <w:jc w:val="both"/>
        <w:rPr>
          <w:color w:val="000000"/>
        </w:rPr>
      </w:pPr>
    </w:p>
    <w:p w:rsidRDefault="009561AB" w:rsidP="009561AB" w:rsidR="009561AB">
      <w:pPr>
        <w:ind w:firstLine="708"/>
        <w:jc w:val="both"/>
        <w:rPr>
          <w:color w:val="000000"/>
        </w:rPr>
      </w:pPr>
      <w:r>
        <w:rPr>
          <w:color w:val="000000"/>
        </w:rPr>
        <w:t xml:space="preserve">Na ročištu </w:t>
      </w:r>
      <w:r w:rsidRPr="007912A0">
        <w:t xml:space="preserve">radi </w:t>
      </w:r>
      <w:r>
        <w:t xml:space="preserve">rasprave o pretpostavkama </w:t>
      </w:r>
      <w:r w:rsidRPr="007912A0">
        <w:t>za otvaranje stečajnog postupka nad dužnikom</w:t>
      </w:r>
      <w:r>
        <w:t xml:space="preserve"> zakonski zastupnik RH po ŽDO GUO Osijek je o</w:t>
      </w:r>
      <w:r>
        <w:rPr>
          <w:color w:val="000000"/>
        </w:rPr>
        <w:t>stao kod prijedloga za otvaranje stečajnog postupka. Nije imao primjedbi ni dodatnih pitanja na izvješće privremene stečajne upraviteljice.</w:t>
      </w:r>
    </w:p>
    <w:p w:rsidRDefault="007B615B" w:rsidP="007B615B" w:rsidR="007B615B">
      <w:pPr>
        <w:jc w:val="both"/>
      </w:pPr>
    </w:p>
    <w:p w:rsidRDefault="007B615B" w:rsidP="007B615B" w:rsidR="007B615B">
      <w:pPr>
        <w:ind w:firstLine="708"/>
        <w:jc w:val="both"/>
      </w:pPr>
      <w:r>
        <w:t xml:space="preserve">Sud je svojim rješenjem od </w:t>
      </w:r>
      <w:r w:rsidR="009561AB">
        <w:t>8</w:t>
      </w:r>
      <w:r>
        <w:t>.0</w:t>
      </w:r>
      <w:r w:rsidR="009561AB">
        <w:t>2</w:t>
      </w:r>
      <w:r>
        <w:t>.201</w:t>
      </w:r>
      <w:r w:rsidR="009561AB">
        <w:t>8</w:t>
      </w:r>
      <w:r>
        <w:t xml:space="preserve">. pozvao osobe koje imaju pravni interes da se provede stečajni postupak nad ovim dužnikom na uplatu predujma u iznosu od </w:t>
      </w:r>
      <w:r w:rsidR="007563F3">
        <w:rPr>
          <w:color w:val="000000"/>
        </w:rPr>
        <w:t>9.665</w:t>
      </w:r>
      <w:r w:rsidR="007563F3" w:rsidRPr="00AE7922">
        <w:rPr>
          <w:color w:val="000000"/>
        </w:rPr>
        <w:t>,00</w:t>
      </w:r>
      <w:r w:rsidR="007563F3">
        <w:rPr>
          <w:color w:val="000000"/>
        </w:rPr>
        <w:t xml:space="preserve"> </w:t>
      </w:r>
      <w:r w:rsidR="007563F3">
        <w:t>kn i to plaćena naknada FINA-i za potvrdu i očevidnik</w:t>
      </w:r>
      <w:r w:rsidR="007563F3" w:rsidRPr="00477D03">
        <w:t xml:space="preserve"> u iznosu od 500,00 kn, </w:t>
      </w:r>
      <w:r w:rsidR="007563F3">
        <w:t>jednokratna nagrada privremenom stečajnom upravitelju za obavljene poslove u prethodnom stečajnom postupku, čl. 4. Uredba o kriterijima i načinu obračuna i plaćanja nagrade stečajnim upraviteljima</w:t>
      </w:r>
      <w:r w:rsidR="007563F3">
        <w:rPr>
          <w:b/>
        </w:rPr>
        <w:t xml:space="preserve"> </w:t>
      </w:r>
      <w:r w:rsidR="007563F3">
        <w:t>(NN 105/15)</w:t>
      </w:r>
      <w:r w:rsidR="007563F3" w:rsidRPr="00477D03">
        <w:t xml:space="preserve"> </w:t>
      </w:r>
      <w:r w:rsidR="007563F3">
        <w:t>u iznosu od 3.000,00 kn, trošak izrade pečata (primjer: račun obrta Graver, Osijek za izradu pečata) u iznosu od 150,00 kn, naknada banke za vođenje računa – mjesečno cca 40,00 kn x 6 mjeseci u iznosu od 240,00 kn, trošak knjigovodstvenih usluga – mjesečno 350,00 kn x 6 mjeseci u iznosu od 2.100,00 kn, poštanski troškovi u tijeku stečajnog postupka – cijena preporučene pošiljke 9,50 kn – predvidivo 10 pošiljki u iznosu od 95,00 kn, paušalna sudska pristojba u stečajnom postupku, Tbr. 24. Zakona o sudskim pristojbama u iznosu od 2.000,00 kn, nagrada stečajnom upravitelju – 16% od očekivanog unovčenja stečajne mase od 10.000,00 kn, čl. 7. Uredbe u iznosu od 1.600,00 kn, trošak zatvaranja žiro-računa u iznosu od 200,00 kn i trošak naknade FINE za objavu GFI-1 objava u iznosu od 230,00 kn</w:t>
      </w:r>
      <w:r>
        <w:t xml:space="preserve">, u roku od 15 dana. </w:t>
      </w:r>
    </w:p>
    <w:p w:rsidRDefault="00A81386" w:rsidP="002A69E3" w:rsidR="00A81386">
      <w:pPr>
        <w:ind w:firstLine="708"/>
        <w:jc w:val="both"/>
      </w:pPr>
    </w:p>
    <w:p w:rsidRDefault="00A81386" w:rsidP="00A81386" w:rsidR="00A81386">
      <w:pPr>
        <w:ind w:firstLine="708"/>
        <w:jc w:val="both"/>
      </w:pPr>
      <w:r>
        <w:t xml:space="preserve">Nakon bezuspješnog proteka roka za uplatu zatraženoga predujma troškova, te uvida u dokumentaciju u spisu i to Izvadak iz sudskog registra, </w:t>
      </w:r>
      <w:r w:rsidR="00860DDD">
        <w:t xml:space="preserve">Prijedlog vjerovnika za otvaranje stečajnog </w:t>
      </w:r>
      <w:r w:rsidR="00860DDD">
        <w:lastRenderedPageBreak/>
        <w:t>postupka,</w:t>
      </w:r>
      <w:r w:rsidR="002B54D2">
        <w:t xml:space="preserve"> Dopis MF, PU, Područni ured Osijek od 31.10.2017., Godišnji financijski izvještaj za 2016. godinu, Očevidnik o redoslijedu plaćanja od 30.10.2017.,</w:t>
      </w:r>
      <w:r w:rsidR="00AC4C89">
        <w:t xml:space="preserve"> Dopis MF, PU, Područni ured Osijek – nadzor od 30.10.2017., Izvješće dužnika o financijsko-gospodarskom stanju dužnika</w:t>
      </w:r>
      <w:r w:rsidR="00697F6B">
        <w:t xml:space="preserve">, Ispis naloga ZAGREBAČKE BANKE </w:t>
      </w:r>
      <w:r w:rsidR="00D1502C">
        <w:t>d.d. Zagreb, Bruto bilanca, Potvrda Općinskog suda u Osijeku zk odjel od 27.12.2017., Dopis MUP, PU Osječko-baranjske, Sektor upravnih i inspekcijskih poslova, Služba za upravne poslove od 22.12.2017.</w:t>
      </w:r>
      <w:r w:rsidR="004576CA">
        <w:t xml:space="preserve">, Izvješće privremene stečajne upraviteljice od 1.02.2018., Dopis HZMO od 24.01.2018., Financijski izvještaj za 2016. godinu, Potvrda </w:t>
      </w:r>
      <w:r w:rsidR="00BB484F">
        <w:t>FINE od 24.01.2018. i Očevidnik o redoslijedu plaćanja sa obračunatom kamatom od 24.01.2018.</w:t>
      </w:r>
      <w:r>
        <w:t xml:space="preserve">, 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8F1B01" w:rsidP="008F1B01" w:rsidR="008F1B01">
      <w:pPr>
        <w:ind w:firstLine="708"/>
        <w:jc w:val="both"/>
      </w:pPr>
    </w:p>
    <w:p w:rsidRDefault="008F1B01" w:rsidP="008F1B01" w:rsidR="008F1B01">
      <w:pPr>
        <w:pStyle w:val="Tijeloteksta"/>
        <w:jc w:val="center"/>
      </w:pPr>
      <w:r w:rsidRPr="00CE5270">
        <w:t xml:space="preserve">U Osijeku </w:t>
      </w:r>
      <w:r w:rsidR="00BB484F">
        <w:t>28</w:t>
      </w:r>
      <w:r w:rsidRPr="006E0DC4">
        <w:t xml:space="preserve">. </w:t>
      </w:r>
      <w:r>
        <w:t>ožujka</w:t>
      </w:r>
      <w:r w:rsidRPr="006E0DC4">
        <w:t xml:space="preserve"> 2018</w:t>
      </w:r>
      <w:r w:rsidRPr="00CE5270">
        <w:t xml:space="preserve">. </w:t>
      </w:r>
    </w:p>
    <w:p w:rsidRDefault="008F1B01" w:rsidP="008F1B01" w:rsidR="008F1B01" w:rsidRPr="00CE5270">
      <w:pPr>
        <w:pStyle w:val="Tijeloteksta"/>
        <w:jc w:val="center"/>
      </w:pPr>
    </w:p>
    <w:p w:rsidRDefault="008F1B01" w:rsidP="008F1B01" w:rsidR="008F1B01"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8F1B01" w:rsidP="008F1B01" w:rsidR="008F1B01">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8F1B01" w:rsidP="008F1B01" w:rsidR="008F1B01">
      <w:pPr>
        <w:pStyle w:val="Tijeloteksta"/>
      </w:pPr>
    </w:p>
    <w:p w:rsidRDefault="008F1B01" w:rsidP="008F1B01" w:rsidR="008F1B01">
      <w:pPr>
        <w:pStyle w:val="Tijeloteksta"/>
      </w:pPr>
    </w:p>
    <w:p w:rsidRDefault="008F1B01" w:rsidP="008F1B01" w:rsidR="008F1B01" w:rsidRPr="0038021C">
      <w:pPr>
        <w:pStyle w:val="Tijeloteksta"/>
      </w:pPr>
      <w:r w:rsidRPr="003E14CC">
        <w:rPr>
          <w:bCs/>
        </w:rPr>
        <w:t>UPUTA O PRAVNOM LIJEKU:</w:t>
      </w:r>
    </w:p>
    <w:p w:rsidRDefault="008F1B01" w:rsidP="008F1B01" w:rsidR="008F1B01">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8F1B01" w:rsidP="008F1B01" w:rsidR="008F1B01">
      <w:pPr>
        <w:pStyle w:val="Tijeloteksta"/>
        <w:rPr>
          <w:bCs/>
        </w:rPr>
      </w:pPr>
    </w:p>
    <w:p w:rsidRDefault="008F1B01" w:rsidP="008F1B01" w:rsidR="008F1B01" w:rsidRPr="0057598B">
      <w:pPr>
        <w:pStyle w:val="Tijeloteksta"/>
        <w:rPr>
          <w:bCs/>
        </w:rPr>
      </w:pPr>
    </w:p>
    <w:p w:rsidRDefault="008F1B01" w:rsidP="008F1B01" w:rsidR="008F1B01" w:rsidRPr="00CE5270">
      <w:pPr>
        <w:jc w:val="both"/>
      </w:pPr>
      <w:r w:rsidRPr="00CE5270">
        <w:t>D N A :</w:t>
      </w:r>
    </w:p>
    <w:p w:rsidRDefault="008F1B01" w:rsidP="008F1B01" w:rsidR="008F1B01">
      <w:pPr>
        <w:numPr>
          <w:ilvl w:val="0"/>
          <w:numId w:val="2"/>
        </w:numPr>
        <w:rPr>
          <w:bCs/>
        </w:rPr>
      </w:pPr>
      <w:r w:rsidRPr="00FF6293">
        <w:rPr>
          <w:bCs/>
        </w:rPr>
        <w:t>Stečajn</w:t>
      </w:r>
      <w:r w:rsidR="00641FC2">
        <w:rPr>
          <w:bCs/>
        </w:rPr>
        <w:t>a</w:t>
      </w:r>
      <w:r w:rsidRPr="00FF6293">
        <w:rPr>
          <w:bCs/>
        </w:rPr>
        <w:t xml:space="preserve"> upravitel</w:t>
      </w:r>
      <w:r>
        <w:rPr>
          <w:bCs/>
        </w:rPr>
        <w:t>j</w:t>
      </w:r>
      <w:r w:rsidR="00641FC2">
        <w:rPr>
          <w:bCs/>
        </w:rPr>
        <w:t>ica</w:t>
      </w:r>
      <w:r>
        <w:rPr>
          <w:bCs/>
        </w:rPr>
        <w:t xml:space="preserve"> </w:t>
      </w:r>
      <w:r w:rsidR="00BB484F">
        <w:rPr>
          <w:bCs/>
        </w:rPr>
        <w:t>Blanka Gambiraža</w:t>
      </w:r>
      <w:r>
        <w:rPr>
          <w:bCs/>
        </w:rPr>
        <w:t xml:space="preserve"> </w:t>
      </w:r>
    </w:p>
    <w:p w:rsidRDefault="008F1B01" w:rsidP="00601128" w:rsidR="008F1B01" w:rsidRPr="00601128">
      <w:pPr>
        <w:numPr>
          <w:ilvl w:val="0"/>
          <w:numId w:val="2"/>
        </w:numPr>
        <w:jc w:val="both"/>
        <w:rPr>
          <w:bCs/>
        </w:rPr>
      </w:pPr>
      <w:r>
        <w:rPr>
          <w:bCs/>
        </w:rPr>
        <w:t xml:space="preserve">predlagatelj </w:t>
      </w:r>
      <w:r w:rsidR="00601128">
        <w:rPr>
          <w:bCs/>
        </w:rPr>
        <w:t xml:space="preserve">po </w:t>
      </w:r>
      <w:r w:rsidRPr="00601128">
        <w:rPr>
          <w:bCs/>
        </w:rPr>
        <w:t>ŽDO GUO Osijek</w:t>
      </w:r>
    </w:p>
    <w:p w:rsidRDefault="008F1B01" w:rsidP="008F1B01" w:rsidR="008F1B01">
      <w:pPr>
        <w:numPr>
          <w:ilvl w:val="0"/>
          <w:numId w:val="2"/>
        </w:numPr>
        <w:jc w:val="both"/>
        <w:rPr>
          <w:bCs/>
        </w:rPr>
      </w:pPr>
      <w:r>
        <w:rPr>
          <w:bCs/>
        </w:rPr>
        <w:t>dužnik</w:t>
      </w:r>
    </w:p>
    <w:p w:rsidRDefault="008F1B01" w:rsidP="00601128" w:rsidR="008F1B01" w:rsidRPr="007E6923">
      <w:pPr>
        <w:numPr>
          <w:ilvl w:val="0"/>
          <w:numId w:val="2"/>
        </w:numPr>
        <w:jc w:val="both"/>
        <w:rPr>
          <w:bCs/>
        </w:rPr>
      </w:pPr>
      <w:r>
        <w:rPr>
          <w:bCs/>
        </w:rPr>
        <w:t xml:space="preserve">zakonski zastupnik dužnika </w:t>
      </w:r>
      <w:r w:rsidR="00601128" w:rsidRPr="00601128">
        <w:t>Mark</w:t>
      </w:r>
      <w:r w:rsidR="00601128">
        <w:t>o</w:t>
      </w:r>
      <w:r w:rsidR="00601128" w:rsidRPr="00601128">
        <w:t xml:space="preserve"> Barać, Osijek, Vijenac Jakova Gotovca 8</w:t>
      </w:r>
    </w:p>
    <w:p w:rsidRDefault="008F1B01" w:rsidP="008F1B01" w:rsidR="008F1B01">
      <w:pPr>
        <w:numPr>
          <w:ilvl w:val="0"/>
          <w:numId w:val="2"/>
        </w:numPr>
        <w:jc w:val="both"/>
        <w:rPr>
          <w:bCs/>
        </w:rPr>
      </w:pPr>
      <w:r>
        <w:rPr>
          <w:bCs/>
        </w:rPr>
        <w:t>FINA</w:t>
      </w:r>
    </w:p>
    <w:p w:rsidRDefault="008F1B01" w:rsidP="008F1B01" w:rsidR="008F1B01" w:rsidRPr="005A6B71">
      <w:pPr>
        <w:numPr>
          <w:ilvl w:val="0"/>
          <w:numId w:val="2"/>
        </w:numPr>
        <w:jc w:val="both"/>
      </w:pPr>
      <w:r w:rsidRPr="005A6B71">
        <w:t xml:space="preserve">mrežna stranica e-Oglasna ploča sudova </w:t>
      </w:r>
    </w:p>
    <w:p w:rsidRDefault="008F1B01" w:rsidP="008F1B01" w:rsidR="008F1B01" w:rsidRPr="007E6923">
      <w:pPr>
        <w:numPr>
          <w:ilvl w:val="0"/>
          <w:numId w:val="2"/>
        </w:numPr>
        <w:jc w:val="both"/>
        <w:rPr>
          <w:bCs/>
        </w:rPr>
      </w:pPr>
      <w:r>
        <w:t>sudski registar, odmah i nakon pravomoćnosti</w:t>
      </w:r>
    </w:p>
    <w:p w:rsidRDefault="008F1B01" w:rsidP="008F1B01" w:rsidR="008F1B01" w:rsidRPr="00120904">
      <w:pPr>
        <w:numPr>
          <w:ilvl w:val="0"/>
          <w:numId w:val="2"/>
        </w:numPr>
        <w:jc w:val="both"/>
        <w:rPr>
          <w:bCs/>
        </w:rPr>
      </w:pPr>
      <w:r>
        <w:t>Ministarstvo pravosuđa, nakon pravomoćnosti – elektroničkom poštom</w:t>
      </w:r>
    </w:p>
    <w:p w:rsidRDefault="008F1B01" w:rsidP="008F1B01" w:rsidR="008F1B01" w:rsidRPr="0073784D">
      <w:pPr>
        <w:numPr>
          <w:ilvl w:val="0"/>
          <w:numId w:val="2"/>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43BB0">
      <w:rPr>
        <w:rStyle w:val="Brojstranice"/>
        <w:noProof/>
      </w:rPr>
      <w:t>5</w:t>
    </w:r>
    <w:r>
      <w:rPr>
        <w:rStyle w:val="Brojstranice"/>
      </w:rPr>
      <w:fldChar w:fldCharType="end"/>
    </w:r>
  </w:p>
  <w:p w:rsidRDefault="008D414A" w:rsidP="008D414A" w:rsidR="00A4485C">
    <w:pPr>
      <w:pStyle w:val="Zaglavlje"/>
      <w:jc w:val="right"/>
    </w:pPr>
    <w:r w:rsidRPr="008D414A">
      <w:t>14 St-</w:t>
    </w:r>
    <w:r w:rsidR="009C04B7" w:rsidRPr="009C04B7">
      <w:t>1655/17-21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29DF063A"/>
    <w:multiLevelType w:val="hybridMultilevel"/>
    <w:tmpl w:val="2A7EA13E"/>
    <w:lvl w:tplc="F2F2C1E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528E4667"/>
    <w:multiLevelType w:val="multilevel"/>
    <w:tmpl w:val="248214EE"/>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5">
    <w:nsid w:val="555A24F8"/>
    <w:multiLevelType w:val="hybridMultilevel"/>
    <w:tmpl w:val="63120318"/>
    <w:lvl w:tplc="14D46FB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2156F7E"/>
    <w:multiLevelType w:val="hybridMultilevel"/>
    <w:tmpl w:val="4866F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4"/>
  </w:num>
  <w:num w:numId="4">
    <w:abstractNumId w:val="6"/>
  </w:num>
  <w:num w:numId="5">
    <w:abstractNumId w:val="1"/>
  </w:num>
  <w:num w:numId="6">
    <w:abstractNumId w:val="5"/>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A5A"/>
    <w:rsid w:val="00026EA4"/>
    <w:rsid w:val="00027CF2"/>
    <w:rsid w:val="000376CB"/>
    <w:rsid w:val="00040A11"/>
    <w:rsid w:val="00043D09"/>
    <w:rsid w:val="00045AA7"/>
    <w:rsid w:val="00050374"/>
    <w:rsid w:val="0005414C"/>
    <w:rsid w:val="0005461F"/>
    <w:rsid w:val="000549E2"/>
    <w:rsid w:val="00057218"/>
    <w:rsid w:val="00060B7E"/>
    <w:rsid w:val="00062B49"/>
    <w:rsid w:val="0006344B"/>
    <w:rsid w:val="00063E93"/>
    <w:rsid w:val="00063F2C"/>
    <w:rsid w:val="00064483"/>
    <w:rsid w:val="00064829"/>
    <w:rsid w:val="00064EFD"/>
    <w:rsid w:val="000678E4"/>
    <w:rsid w:val="0007330F"/>
    <w:rsid w:val="000779B5"/>
    <w:rsid w:val="0008566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86F"/>
    <w:rsid w:val="000E2E37"/>
    <w:rsid w:val="000E536C"/>
    <w:rsid w:val="000E6DE9"/>
    <w:rsid w:val="000E7238"/>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200D"/>
    <w:rsid w:val="001327DD"/>
    <w:rsid w:val="00133E78"/>
    <w:rsid w:val="00134946"/>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3AF4"/>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0749"/>
    <w:rsid w:val="0027262B"/>
    <w:rsid w:val="00272A58"/>
    <w:rsid w:val="00274FF8"/>
    <w:rsid w:val="002778B5"/>
    <w:rsid w:val="00280054"/>
    <w:rsid w:val="00281A89"/>
    <w:rsid w:val="00281F25"/>
    <w:rsid w:val="002850F9"/>
    <w:rsid w:val="002874BC"/>
    <w:rsid w:val="002917E4"/>
    <w:rsid w:val="00291F97"/>
    <w:rsid w:val="0029361A"/>
    <w:rsid w:val="002947B1"/>
    <w:rsid w:val="0029611B"/>
    <w:rsid w:val="0029683E"/>
    <w:rsid w:val="002A0621"/>
    <w:rsid w:val="002A18B2"/>
    <w:rsid w:val="002A2563"/>
    <w:rsid w:val="002A4249"/>
    <w:rsid w:val="002A4C4C"/>
    <w:rsid w:val="002A5134"/>
    <w:rsid w:val="002A69E3"/>
    <w:rsid w:val="002B2795"/>
    <w:rsid w:val="002B27B2"/>
    <w:rsid w:val="002B2EA4"/>
    <w:rsid w:val="002B38E4"/>
    <w:rsid w:val="002B54D2"/>
    <w:rsid w:val="002B577C"/>
    <w:rsid w:val="002B692E"/>
    <w:rsid w:val="002C5995"/>
    <w:rsid w:val="002C741D"/>
    <w:rsid w:val="002C7A8C"/>
    <w:rsid w:val="002D074C"/>
    <w:rsid w:val="002D2F4D"/>
    <w:rsid w:val="002D716D"/>
    <w:rsid w:val="002D7C9F"/>
    <w:rsid w:val="002E1744"/>
    <w:rsid w:val="002E602C"/>
    <w:rsid w:val="002E71F0"/>
    <w:rsid w:val="002E7E68"/>
    <w:rsid w:val="002F217A"/>
    <w:rsid w:val="002F2BDD"/>
    <w:rsid w:val="002F2D04"/>
    <w:rsid w:val="002F51EA"/>
    <w:rsid w:val="00300B54"/>
    <w:rsid w:val="00300D3D"/>
    <w:rsid w:val="00302AAF"/>
    <w:rsid w:val="00303D2C"/>
    <w:rsid w:val="003169A0"/>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0461"/>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B1E7D"/>
    <w:rsid w:val="003C1615"/>
    <w:rsid w:val="003C18B6"/>
    <w:rsid w:val="003C1D01"/>
    <w:rsid w:val="003C60D7"/>
    <w:rsid w:val="003D0A6F"/>
    <w:rsid w:val="003D4FE9"/>
    <w:rsid w:val="003E04C1"/>
    <w:rsid w:val="003E14CC"/>
    <w:rsid w:val="003E2B91"/>
    <w:rsid w:val="003E4D21"/>
    <w:rsid w:val="003E4EC4"/>
    <w:rsid w:val="003E5553"/>
    <w:rsid w:val="003E66F9"/>
    <w:rsid w:val="003F013F"/>
    <w:rsid w:val="003F34DE"/>
    <w:rsid w:val="003F6F31"/>
    <w:rsid w:val="0040029D"/>
    <w:rsid w:val="0040205B"/>
    <w:rsid w:val="00403559"/>
    <w:rsid w:val="00405F0F"/>
    <w:rsid w:val="00406A18"/>
    <w:rsid w:val="004109AE"/>
    <w:rsid w:val="00413EB1"/>
    <w:rsid w:val="004177DA"/>
    <w:rsid w:val="004202FF"/>
    <w:rsid w:val="00420B1D"/>
    <w:rsid w:val="00421439"/>
    <w:rsid w:val="00422E6E"/>
    <w:rsid w:val="00424471"/>
    <w:rsid w:val="004256E2"/>
    <w:rsid w:val="00425770"/>
    <w:rsid w:val="00426E44"/>
    <w:rsid w:val="00431224"/>
    <w:rsid w:val="004314BF"/>
    <w:rsid w:val="00432296"/>
    <w:rsid w:val="00432F41"/>
    <w:rsid w:val="0043304A"/>
    <w:rsid w:val="00433582"/>
    <w:rsid w:val="00433673"/>
    <w:rsid w:val="00434031"/>
    <w:rsid w:val="00434FDD"/>
    <w:rsid w:val="00435338"/>
    <w:rsid w:val="00435595"/>
    <w:rsid w:val="0043594C"/>
    <w:rsid w:val="00435E75"/>
    <w:rsid w:val="00436053"/>
    <w:rsid w:val="00437009"/>
    <w:rsid w:val="00440B92"/>
    <w:rsid w:val="00441214"/>
    <w:rsid w:val="00443DBA"/>
    <w:rsid w:val="004442D7"/>
    <w:rsid w:val="00444676"/>
    <w:rsid w:val="00447A10"/>
    <w:rsid w:val="004555EA"/>
    <w:rsid w:val="00457214"/>
    <w:rsid w:val="004576CA"/>
    <w:rsid w:val="0046661E"/>
    <w:rsid w:val="0046741D"/>
    <w:rsid w:val="00467D8B"/>
    <w:rsid w:val="0047011E"/>
    <w:rsid w:val="00470477"/>
    <w:rsid w:val="00471518"/>
    <w:rsid w:val="00475136"/>
    <w:rsid w:val="004804E4"/>
    <w:rsid w:val="004811C8"/>
    <w:rsid w:val="0048351B"/>
    <w:rsid w:val="00484117"/>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C6412"/>
    <w:rsid w:val="004D0926"/>
    <w:rsid w:val="004D0F1F"/>
    <w:rsid w:val="004D2DD9"/>
    <w:rsid w:val="004D2F39"/>
    <w:rsid w:val="004D3504"/>
    <w:rsid w:val="004D3838"/>
    <w:rsid w:val="004D3FE6"/>
    <w:rsid w:val="004D40C7"/>
    <w:rsid w:val="004D5765"/>
    <w:rsid w:val="004D626E"/>
    <w:rsid w:val="004E6AA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7A2"/>
    <w:rsid w:val="00516BDB"/>
    <w:rsid w:val="005177C0"/>
    <w:rsid w:val="00520998"/>
    <w:rsid w:val="00523F2C"/>
    <w:rsid w:val="00530EA5"/>
    <w:rsid w:val="00532204"/>
    <w:rsid w:val="00534B27"/>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0577"/>
    <w:rsid w:val="00571224"/>
    <w:rsid w:val="00572565"/>
    <w:rsid w:val="0057598B"/>
    <w:rsid w:val="00575C71"/>
    <w:rsid w:val="00576247"/>
    <w:rsid w:val="00576680"/>
    <w:rsid w:val="00577C02"/>
    <w:rsid w:val="00580089"/>
    <w:rsid w:val="0058230D"/>
    <w:rsid w:val="0058333A"/>
    <w:rsid w:val="00583A89"/>
    <w:rsid w:val="00583F3E"/>
    <w:rsid w:val="005848C3"/>
    <w:rsid w:val="005854F4"/>
    <w:rsid w:val="00587E1F"/>
    <w:rsid w:val="00592287"/>
    <w:rsid w:val="005933EC"/>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E4E37"/>
    <w:rsid w:val="005F1F2A"/>
    <w:rsid w:val="005F5F1E"/>
    <w:rsid w:val="005F61B5"/>
    <w:rsid w:val="0060006D"/>
    <w:rsid w:val="00601128"/>
    <w:rsid w:val="006046EC"/>
    <w:rsid w:val="006109EE"/>
    <w:rsid w:val="00610AC5"/>
    <w:rsid w:val="006110B1"/>
    <w:rsid w:val="00613D6F"/>
    <w:rsid w:val="00614C73"/>
    <w:rsid w:val="00616B2E"/>
    <w:rsid w:val="0062179D"/>
    <w:rsid w:val="00622FF2"/>
    <w:rsid w:val="00624925"/>
    <w:rsid w:val="00625D51"/>
    <w:rsid w:val="006331BF"/>
    <w:rsid w:val="0063504F"/>
    <w:rsid w:val="006403A0"/>
    <w:rsid w:val="00640EDA"/>
    <w:rsid w:val="00641FC2"/>
    <w:rsid w:val="00642487"/>
    <w:rsid w:val="006439BF"/>
    <w:rsid w:val="00643BB0"/>
    <w:rsid w:val="00644FC4"/>
    <w:rsid w:val="0065114E"/>
    <w:rsid w:val="00652A6D"/>
    <w:rsid w:val="00655055"/>
    <w:rsid w:val="00655210"/>
    <w:rsid w:val="00655519"/>
    <w:rsid w:val="00655FB4"/>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863BB"/>
    <w:rsid w:val="00686E05"/>
    <w:rsid w:val="00691909"/>
    <w:rsid w:val="006944E2"/>
    <w:rsid w:val="0069650E"/>
    <w:rsid w:val="00697F6B"/>
    <w:rsid w:val="006A0D23"/>
    <w:rsid w:val="006A2D4B"/>
    <w:rsid w:val="006A63A7"/>
    <w:rsid w:val="006A7327"/>
    <w:rsid w:val="006B033E"/>
    <w:rsid w:val="006B114C"/>
    <w:rsid w:val="006B406F"/>
    <w:rsid w:val="006B4610"/>
    <w:rsid w:val="006C041B"/>
    <w:rsid w:val="006C0C10"/>
    <w:rsid w:val="006C2677"/>
    <w:rsid w:val="006C4500"/>
    <w:rsid w:val="006C4FAF"/>
    <w:rsid w:val="006C51D1"/>
    <w:rsid w:val="006C55C7"/>
    <w:rsid w:val="006D20F8"/>
    <w:rsid w:val="006D27C4"/>
    <w:rsid w:val="006D410B"/>
    <w:rsid w:val="006D42B0"/>
    <w:rsid w:val="006D5979"/>
    <w:rsid w:val="006E0D4C"/>
    <w:rsid w:val="006E0DC4"/>
    <w:rsid w:val="006E289A"/>
    <w:rsid w:val="006E2A1F"/>
    <w:rsid w:val="006E4610"/>
    <w:rsid w:val="006E7DED"/>
    <w:rsid w:val="006F14A1"/>
    <w:rsid w:val="006F4AB1"/>
    <w:rsid w:val="006F4D8C"/>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466B"/>
    <w:rsid w:val="00755937"/>
    <w:rsid w:val="007563F3"/>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4A1C"/>
    <w:rsid w:val="00795040"/>
    <w:rsid w:val="00797544"/>
    <w:rsid w:val="00797989"/>
    <w:rsid w:val="007A044F"/>
    <w:rsid w:val="007A1B3A"/>
    <w:rsid w:val="007A3EB5"/>
    <w:rsid w:val="007A5D08"/>
    <w:rsid w:val="007A7302"/>
    <w:rsid w:val="007A7C9D"/>
    <w:rsid w:val="007B2CAE"/>
    <w:rsid w:val="007B4FDF"/>
    <w:rsid w:val="007B566A"/>
    <w:rsid w:val="007B615B"/>
    <w:rsid w:val="007C531A"/>
    <w:rsid w:val="007C7594"/>
    <w:rsid w:val="007D06C5"/>
    <w:rsid w:val="007D705F"/>
    <w:rsid w:val="007D70F2"/>
    <w:rsid w:val="007D77B0"/>
    <w:rsid w:val="007E213B"/>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90B"/>
    <w:rsid w:val="00855E65"/>
    <w:rsid w:val="0085749F"/>
    <w:rsid w:val="00860DDD"/>
    <w:rsid w:val="00861C98"/>
    <w:rsid w:val="0086451B"/>
    <w:rsid w:val="0087181E"/>
    <w:rsid w:val="00873305"/>
    <w:rsid w:val="00873563"/>
    <w:rsid w:val="00876A12"/>
    <w:rsid w:val="008816EB"/>
    <w:rsid w:val="008816F3"/>
    <w:rsid w:val="00882936"/>
    <w:rsid w:val="008835AC"/>
    <w:rsid w:val="008843C6"/>
    <w:rsid w:val="00886C32"/>
    <w:rsid w:val="008914FC"/>
    <w:rsid w:val="00895BE6"/>
    <w:rsid w:val="008A46E5"/>
    <w:rsid w:val="008A6D8E"/>
    <w:rsid w:val="008A7BCA"/>
    <w:rsid w:val="008B0494"/>
    <w:rsid w:val="008B16A8"/>
    <w:rsid w:val="008B4F93"/>
    <w:rsid w:val="008B6CCD"/>
    <w:rsid w:val="008C04E0"/>
    <w:rsid w:val="008C11C6"/>
    <w:rsid w:val="008C387E"/>
    <w:rsid w:val="008C4A8B"/>
    <w:rsid w:val="008C75E1"/>
    <w:rsid w:val="008D0607"/>
    <w:rsid w:val="008D0EB0"/>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1B01"/>
    <w:rsid w:val="008F6C2F"/>
    <w:rsid w:val="00900A05"/>
    <w:rsid w:val="00901F9E"/>
    <w:rsid w:val="00902A42"/>
    <w:rsid w:val="00904F01"/>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561AB"/>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4AF2"/>
    <w:rsid w:val="009A616C"/>
    <w:rsid w:val="009B02D5"/>
    <w:rsid w:val="009B17C7"/>
    <w:rsid w:val="009B352E"/>
    <w:rsid w:val="009B4A7A"/>
    <w:rsid w:val="009B588E"/>
    <w:rsid w:val="009B7725"/>
    <w:rsid w:val="009B7EEA"/>
    <w:rsid w:val="009C04B7"/>
    <w:rsid w:val="009C260B"/>
    <w:rsid w:val="009C42F4"/>
    <w:rsid w:val="009C5A01"/>
    <w:rsid w:val="009D1B89"/>
    <w:rsid w:val="009D2A4D"/>
    <w:rsid w:val="009D2B77"/>
    <w:rsid w:val="009D4068"/>
    <w:rsid w:val="009D4AEC"/>
    <w:rsid w:val="009D5B27"/>
    <w:rsid w:val="009E094B"/>
    <w:rsid w:val="009E143C"/>
    <w:rsid w:val="009F46A9"/>
    <w:rsid w:val="009F612F"/>
    <w:rsid w:val="009F670D"/>
    <w:rsid w:val="00A00369"/>
    <w:rsid w:val="00A01122"/>
    <w:rsid w:val="00A011B5"/>
    <w:rsid w:val="00A057AF"/>
    <w:rsid w:val="00A06B8C"/>
    <w:rsid w:val="00A13244"/>
    <w:rsid w:val="00A1440D"/>
    <w:rsid w:val="00A14DAA"/>
    <w:rsid w:val="00A1532F"/>
    <w:rsid w:val="00A15373"/>
    <w:rsid w:val="00A153E4"/>
    <w:rsid w:val="00A16023"/>
    <w:rsid w:val="00A176EE"/>
    <w:rsid w:val="00A17F4F"/>
    <w:rsid w:val="00A24E8F"/>
    <w:rsid w:val="00A275FE"/>
    <w:rsid w:val="00A2791C"/>
    <w:rsid w:val="00A27FCA"/>
    <w:rsid w:val="00A30235"/>
    <w:rsid w:val="00A30F84"/>
    <w:rsid w:val="00A34F42"/>
    <w:rsid w:val="00A35410"/>
    <w:rsid w:val="00A3698E"/>
    <w:rsid w:val="00A36E65"/>
    <w:rsid w:val="00A4063B"/>
    <w:rsid w:val="00A433C3"/>
    <w:rsid w:val="00A4485C"/>
    <w:rsid w:val="00A475EE"/>
    <w:rsid w:val="00A55FCD"/>
    <w:rsid w:val="00A56402"/>
    <w:rsid w:val="00A5680F"/>
    <w:rsid w:val="00A56CE0"/>
    <w:rsid w:val="00A72827"/>
    <w:rsid w:val="00A76017"/>
    <w:rsid w:val="00A770D1"/>
    <w:rsid w:val="00A808CB"/>
    <w:rsid w:val="00A81386"/>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4904"/>
    <w:rsid w:val="00AB6461"/>
    <w:rsid w:val="00AB6B7F"/>
    <w:rsid w:val="00AB6BE7"/>
    <w:rsid w:val="00AC0134"/>
    <w:rsid w:val="00AC04FA"/>
    <w:rsid w:val="00AC2C74"/>
    <w:rsid w:val="00AC4C89"/>
    <w:rsid w:val="00AD0003"/>
    <w:rsid w:val="00AD2ACF"/>
    <w:rsid w:val="00AD30BE"/>
    <w:rsid w:val="00AD3E0B"/>
    <w:rsid w:val="00AD4247"/>
    <w:rsid w:val="00AD494E"/>
    <w:rsid w:val="00AD573C"/>
    <w:rsid w:val="00AD609A"/>
    <w:rsid w:val="00AD6CDC"/>
    <w:rsid w:val="00AE05DF"/>
    <w:rsid w:val="00AE1CD8"/>
    <w:rsid w:val="00AE3E07"/>
    <w:rsid w:val="00AE4A19"/>
    <w:rsid w:val="00AE586F"/>
    <w:rsid w:val="00AF0717"/>
    <w:rsid w:val="00AF0A7E"/>
    <w:rsid w:val="00AF1FC2"/>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C88"/>
    <w:rsid w:val="00B72593"/>
    <w:rsid w:val="00B725DE"/>
    <w:rsid w:val="00B72D7F"/>
    <w:rsid w:val="00B73F46"/>
    <w:rsid w:val="00B76772"/>
    <w:rsid w:val="00B80FC8"/>
    <w:rsid w:val="00B81629"/>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484F"/>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1B3F"/>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45FDE"/>
    <w:rsid w:val="00C519D3"/>
    <w:rsid w:val="00C52BDE"/>
    <w:rsid w:val="00C552FE"/>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A1CB5"/>
    <w:rsid w:val="00CA4895"/>
    <w:rsid w:val="00CA76AA"/>
    <w:rsid w:val="00CB1707"/>
    <w:rsid w:val="00CB46C2"/>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011"/>
    <w:rsid w:val="00CE64A0"/>
    <w:rsid w:val="00CF0829"/>
    <w:rsid w:val="00CF0E67"/>
    <w:rsid w:val="00CF151F"/>
    <w:rsid w:val="00CF3E92"/>
    <w:rsid w:val="00CF4E0A"/>
    <w:rsid w:val="00CF6690"/>
    <w:rsid w:val="00D025AB"/>
    <w:rsid w:val="00D03086"/>
    <w:rsid w:val="00D04106"/>
    <w:rsid w:val="00D04945"/>
    <w:rsid w:val="00D052B3"/>
    <w:rsid w:val="00D074E3"/>
    <w:rsid w:val="00D126E0"/>
    <w:rsid w:val="00D14845"/>
    <w:rsid w:val="00D1502C"/>
    <w:rsid w:val="00D21EF7"/>
    <w:rsid w:val="00D220D4"/>
    <w:rsid w:val="00D235B3"/>
    <w:rsid w:val="00D24DFC"/>
    <w:rsid w:val="00D251A9"/>
    <w:rsid w:val="00D27586"/>
    <w:rsid w:val="00D277A6"/>
    <w:rsid w:val="00D27EE0"/>
    <w:rsid w:val="00D36C52"/>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87D"/>
    <w:rsid w:val="00D54FB8"/>
    <w:rsid w:val="00D5547F"/>
    <w:rsid w:val="00D5555E"/>
    <w:rsid w:val="00D5622A"/>
    <w:rsid w:val="00D57F0E"/>
    <w:rsid w:val="00D62D07"/>
    <w:rsid w:val="00D6408B"/>
    <w:rsid w:val="00D642BF"/>
    <w:rsid w:val="00D64C58"/>
    <w:rsid w:val="00D64D7B"/>
    <w:rsid w:val="00D659BF"/>
    <w:rsid w:val="00D666F1"/>
    <w:rsid w:val="00D66BBF"/>
    <w:rsid w:val="00D671A3"/>
    <w:rsid w:val="00D70A8E"/>
    <w:rsid w:val="00D70F3F"/>
    <w:rsid w:val="00D77AA8"/>
    <w:rsid w:val="00D802C6"/>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0740A"/>
    <w:rsid w:val="00E10177"/>
    <w:rsid w:val="00E118AF"/>
    <w:rsid w:val="00E13ED7"/>
    <w:rsid w:val="00E15B62"/>
    <w:rsid w:val="00E2088D"/>
    <w:rsid w:val="00E20BF0"/>
    <w:rsid w:val="00E21F0D"/>
    <w:rsid w:val="00E22229"/>
    <w:rsid w:val="00E23265"/>
    <w:rsid w:val="00E31DE2"/>
    <w:rsid w:val="00E32413"/>
    <w:rsid w:val="00E329D0"/>
    <w:rsid w:val="00E3647A"/>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12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3DE6"/>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3806"/>
    <w:rsid w:val="00F40B97"/>
    <w:rsid w:val="00F41AFC"/>
    <w:rsid w:val="00F42553"/>
    <w:rsid w:val="00F43CE8"/>
    <w:rsid w:val="00F47634"/>
    <w:rsid w:val="00F506A7"/>
    <w:rsid w:val="00F51433"/>
    <w:rsid w:val="00F5400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536A"/>
    <w:rsid w:val="00FE78CB"/>
    <w:rsid w:val="00FF11A2"/>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StandardWeb" w:type="paragraph">
    <w:name w:val="Normal (Web)"/>
    <w:basedOn w:val="Normal"/>
    <w:unhideWhenUsed/>
    <w:rsid w:val="002D716D"/>
    <w:pPr>
      <w:spacing w:afterAutospacing="true" w:after="100" w:beforeAutospacing="true" w:before="100"/>
    </w:pPr>
  </w:style>
  <w:style w:styleId="Tekstrezerviranogmjesta" w:type="character">
    <w:name w:val="Placeholder Text"/>
    <w:basedOn w:val="Zadanifontodlomka"/>
    <w:uiPriority w:val="99"/>
    <w:semiHidden/>
    <w:rsid w:val="00643BB0"/>
    <w:rPr>
      <w:color w:val="808080"/>
      <w:bdr w:space="0" w:sz="0" w:color="auto" w:val="none"/>
      <w:shd w:fill="auto" w:color="auto" w:val="clear"/>
    </w:rPr>
  </w:style>
  <w:style w:customStyle="true" w:styleId="eSPISCCParagraphDefaultFont" w:type="character">
    <w:name w:val="eSPIS_CC_Paragraph Default Font"/>
    <w:basedOn w:val="Zadanifontodlomka"/>
    <w:rsid w:val="00643B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3BB0"/>
    <w:rPr>
      <w:bdr w:space="0" w:sz="0" w:color="auto" w:val="none"/>
      <w:shd w:fill="FFFFCC" w:color="auto" w:val="clear"/>
      <w:lang w:val="hr-HR"/>
    </w:rPr>
  </w:style>
  <w:style w:customStyle="true" w:styleId="PozadinaSvijetloCrvena" w:type="character">
    <w:name w:val="Pozadina_SvijetloCrvena"/>
    <w:basedOn w:val="eSPISCCParagraphDefaultFont"/>
    <w:rsid w:val="00643B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3B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StandardWeb" w:type="paragraph">
    <w:name w:val="Normal (Web)"/>
    <w:basedOn w:val="Normal"/>
    <w:unhideWhenUsed/>
    <w:rsid w:val="002D716D"/>
    <w:pPr>
      <w:spacing w:after="100" w:afterAutospacing="1" w:before="100" w:beforeAutospacing="1"/>
    </w:pPr>
  </w:style>
  <w:style w:styleId="Tekstrezerviranogmjesta" w:type="character">
    <w:name w:val="Placeholder Text"/>
    <w:basedOn w:val="Zadanifontodlomka"/>
    <w:uiPriority w:val="99"/>
    <w:semiHidden/>
    <w:rsid w:val="00643BB0"/>
    <w:rPr>
      <w:color w:val="808080"/>
      <w:bdr w:color="auto" w:space="0" w:sz="0" w:val="none"/>
      <w:shd w:color="auto" w:fill="auto" w:val="clear"/>
    </w:rPr>
  </w:style>
  <w:style w:customStyle="1" w:styleId="eSPISCCParagraphDefaultFont" w:type="character">
    <w:name w:val="eSPIS_CC_Paragraph Default Font"/>
    <w:basedOn w:val="Zadanifontodlomka"/>
    <w:rsid w:val="00643B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3BB0"/>
    <w:rPr>
      <w:bdr w:color="auto" w:space="0" w:sz="0" w:val="none"/>
      <w:shd w:color="auto" w:fill="FFFFCC" w:val="clear"/>
      <w:lang w:val="hr-HR"/>
    </w:rPr>
  </w:style>
  <w:style w:customStyle="1" w:styleId="PozadinaSvijetloCrvena" w:type="character">
    <w:name w:val="Pozadina_SvijetloCrvena"/>
    <w:basedOn w:val="eSPISCCParagraphDefaultFont"/>
    <w:rsid w:val="00643B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3B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1655</izvorni_sadrzaj>
    <derivirana_varijabla naziv="DomainObject.Predmet.Broj_1">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St-1655/2017</izvorni_sadrzaj>
    <derivirana_varijabla naziv="DomainObject.Predmet.OznakaBroj_1">St-1655/2017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HELP AT HOME društvo s ograničenom odgovornošću za graditeljstvo, usluge i trgovinu</izvorni_sadrzaj>
    <derivirana_varijabla naziv="DomainObject.Predmet.ProtustrankaFormated_1">  HELP AT HOME društvo s ograničenom odgovornošću za graditeljstvo, usluge i trgovinu</derivirana_varijabla>
  </DomainObject.Predmet.ProtustrankaFormated>
  <DomainObject.Predmet.ProtustrankaFormatedOIB>
    <izvorni_sadrzaj>  HELP AT HOME društvo s ograničenom odgovornošću za graditeljstvo, usluge i trgovinu, OIB 84285475463</izvorni_sadrzaj>
    <derivirana_varijabla naziv="DomainObject.Predmet.ProtustrankaFormatedOIB_1">  HELP AT HOME društvo s ograničenom odgovornošću za graditeljstvo, usluge i trgovinu, OIB 84285475463</derivirana_varijabla>
  </DomainObject.Predmet.ProtustrankaFormatedOIB>
  <DomainObject.Predmet.ProtustrankaFormatedWithAdress>
    <izvorni_sadrzaj> HELP AT HOME društvo s ograničenom odgovornošću za graditeljstvo, usluge i trgovinu, Banova 44, 31000 Osijek</izvorni_sadrzaj>
    <derivirana_varijabla naziv="DomainObject.Predmet.ProtustrankaFormatedWithAdress_1"> HELP AT HOME društvo s ograničenom odgovornošću za graditeljstvo, usluge i trgovinu, Banova 44, 31000 Osijek</derivirana_varijabla>
  </DomainObject.Predmet.ProtustrankaFormatedWithAdress>
  <DomainObject.Predmet.ProtustrankaFormatedWithAdressOIB>
    <izvorni_sadrzaj> HELP AT HOME društvo s ograničenom odgovornošću za graditeljstvo, usluge i trgovinu, OIB 84285475463, Banova 44, 31000 Osijek</izvorni_sadrzaj>
    <derivirana_varijabla naziv="DomainObject.Predmet.ProtustrankaFormatedWithAdressOIB_1"> HELP AT HOME društvo s ograničenom odgovornošću za graditeljstvo, usluge i trgovinu, OIB 84285475463, Banova 44, 31000 Osijek</derivirana_varijabla>
  </DomainObject.Predmet.ProtustrankaFormatedWithAdressOIB>
  <DomainObject.Predmet.ProtustrankaWithAdress>
    <izvorni_sadrzaj>HELP AT HOME društvo s ograničenom odgovornošću za graditeljstvo, usluge i trgovinu Banova 44, 31000 Osijek</izvorni_sadrzaj>
    <derivirana_varijabla naziv="DomainObject.Predmet.ProtustrankaWithAdress_1">HELP AT HOME društvo s ograničenom odgovornošću za graditeljstvo, usluge i trgovinu Banova 44, 31000 Osijek</derivirana_varijabla>
  </DomainObject.Predmet.ProtustrankaWithAdress>
  <DomainObject.Predmet.ProtustrankaWithAdressOIB>
    <izvorni_sadrzaj>HELP AT HOME društvo s ograničenom odgovornošću za graditeljstvo, usluge i trgovinu, OIB 84285475463, Banova 44, 31000 Osijek</izvorni_sadrzaj>
    <derivirana_varijabla naziv="DomainObject.Predmet.ProtustrankaWithAdressOIB_1">HELP AT HOME društvo s ograničenom odgovornošću za graditeljstvo, usluge i trgovinu, OIB 84285475463, Banova 44, 31000 Osijek</derivirana_varijabla>
  </DomainObject.Predmet.ProtustrankaWithAdressOIB>
  <DomainObject.Predmet.ProtustrankaNazivFormated>
    <izvorni_sadrzaj>HELP AT HOME društvo s ograničenom odgovornošću za graditeljstvo, usluge i trgovinu</izvorni_sadrzaj>
    <derivirana_varijabla naziv="DomainObject.Predmet.ProtustrankaNazivFormated_1">HELP AT HOME društvo s ograničenom odgovornošću za graditeljstvo, usluge i trgovinu</derivirana_varijabla>
  </DomainObject.Predmet.ProtustrankaNazivFormated>
  <DomainObject.Predmet.ProtustrankaNazivFormatedOIB>
    <izvorni_sadrzaj>HELP AT HOME društvo s ograničenom odgovornošću za graditeljstvo, usluge i trgovinu, OIB 84285475463</izvorni_sadrzaj>
    <derivirana_varijabla naziv="DomainObject.Predmet.ProtustrankaNazivFormatedOIB_1">HELP AT HOME društvo s ograničenom odgovornošću za graditeljstvo, usluge i trgovinu, OIB 84285475463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52634238587</izvorni_sadrzaj>
    <derivirana_varijabla naziv="DomainObject.Predmet.StrankaFormatedOIB_1">  REPUBLIKA HRVATSKA MINISTARSTVO FINANCIJA, OIB 52634238587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52634238587</izvorni_sadrzaj>
    <derivirana_varijabla naziv="DomainObject.Predmet.StrankaFormatedWithAdressOIB_1"> REPUBLIKA HRVATSKA MINISTARSTVO FINANCIJA, OIB 52634238587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52634238587</izvorni_sadrzaj>
    <derivirana_varijabla naziv="DomainObject.Predmet.StrankaWithAdressOIB_1">REPUBLIKA HRVATSKA MINISTARSTVO FINANCIJA, OIB 52634238587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52634238587</izvorni_sadrzaj>
    <derivirana_varijabla naziv="DomainObject.Predmet.StrankaNazivFormatedOIB_1">REPUBLIKA HRVATSKA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52634238587</item>
    </izvorni_sadrzaj>
    <derivirana_varijabla naziv="DomainObject.Predmet.StrankaListFormatedOIB_1">
      <item>REPUBLIKA HRVATSKA MINISTARSTVO FINANCIJA, OIB 52634238587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52634238587</item>
    </izvorni_sadrzaj>
    <derivirana_varijabla naziv="DomainObject.Predmet.StrankaListFormatedWithAdressOIB_1">
      <item>REPUBLIKA HRVATSKA MINISTARSTVO FINANCIJA, OIB 52634238587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52634238587</item>
    </izvorni_sadrzaj>
    <derivirana_varijabla naziv="DomainObject.Predmet.StrankaListNazivFormatedOIB_1">
      <item>REPUBLIKA HRVATSKA MINISTARSTVO FINANCIJA, OIB 52634238587</item>
    </derivirana_varijabla>
  </DomainObject.Predmet.StrankaListNazivFormatedOIB>
  <DomainObject.Predmet.ProtuStrankaListFormated>
    <izvorni_sadrzaj>
      <item>HELP AT HOME društvo s ograničenom odgovornošću za graditeljstvo, usluge i trgovinu</item>
    </izvorni_sadrzaj>
    <derivirana_varijabla naziv="DomainObject.Predmet.ProtuStrankaListFormated_1">
      <item>HELP AT HOME društvo s ograničenom odgovornošću za graditeljstvo, usluge i trgovinu</item>
    </derivirana_varijabla>
  </DomainObject.Predmet.ProtuStrankaListFormated>
  <DomainObject.Predmet.ProtuStrankaListFormatedOIB>
    <izvorni_sadrzaj>
      <item>HELP AT HOME društvo s ograničenom odgovornošću za graditeljstvo, usluge i trgovinu, OIB 84285475463</item>
    </izvorni_sadrzaj>
    <derivirana_varijabla naziv="DomainObject.Predmet.ProtuStrankaListFormatedOIB_1">
      <item>HELP AT HOME društvo s ograničenom odgovornošću za graditeljstvo, usluge i trgovinu, OIB 84285475463</item>
    </derivirana_varijabla>
  </DomainObject.Predmet.ProtuStrankaListFormatedOIB>
  <DomainObject.Predmet.ProtuStrankaListFormatedWithAdress>
    <izvorni_sadrzaj>
      <item>HELP AT HOME društvo s ograničenom odgovornošću za graditeljstvo, usluge i trgovinu, Banova 44, 31000 Osijek</item>
    </izvorni_sadrzaj>
    <derivirana_varijabla naziv="DomainObject.Predmet.ProtuStrankaListFormatedWithAdress_1">
      <item>HELP AT HOME društvo s ograničenom odgovornošću za graditeljstvo, usluge i trgovinu, Banova 44, 31000 Osijek</item>
    </derivirana_varijabla>
  </DomainObject.Predmet.ProtuStrankaListFormatedWithAdress>
  <DomainObject.Predmet.ProtuStrankaListFormatedWithAdressOIB>
    <izvorni_sadrzaj>
      <item>HELP AT HOME društvo s ograničenom odgovornošću za graditeljstvo, usluge i trgovinu, OIB 84285475463, Banova 44, 31000 Osijek</item>
    </izvorni_sadrzaj>
    <derivirana_varijabla naziv="DomainObject.Predmet.ProtuStrankaListFormatedWithAdressOIB_1">
      <item>HELP AT HOME društvo s ograničenom odgovornošću za graditeljstvo, usluge i trgovinu, OIB 84285475463, Banova 44, 31000 Osijek</item>
    </derivirana_varijabla>
  </DomainObject.Predmet.ProtuStrankaListFormatedWithAdressOIB>
  <DomainObject.Predmet.ProtuStrankaListNazivFormated>
    <izvorni_sadrzaj>
      <item>HELP AT HOME društvo s ograničenom odgovornošću za graditeljstvo, usluge i trgovinu</item>
    </izvorni_sadrzaj>
    <derivirana_varijabla naziv="DomainObject.Predmet.ProtuStrankaListNazivFormated_1">
      <item>HELP AT HOME društvo s ograničenom odgovornošću za graditeljstvo, usluge i trgovinu</item>
    </derivirana_varijabla>
  </DomainObject.Predmet.ProtuStrankaListNazivFormated>
  <DomainObject.Predmet.ProtuStrankaListNazivFormatedOIB>
    <izvorni_sadrzaj>
      <item>HELP AT HOME društvo s ograničenom odgovornošću za graditeljstvo, usluge i trgovinu, OIB 84285475463</item>
    </izvorni_sadrzaj>
    <derivirana_varijabla naziv="DomainObject.Predmet.ProtuStrankaListNazivFormatedOIB_1">
      <item>HELP AT HOME društvo s ograničenom odgovornošću za graditeljstvo, usluge i trgovinu, OIB 84285475463</item>
    </derivirana_varijabla>
  </DomainObject.Predmet.ProtuStrankaListNazivFormatedOIB>
  <DomainObject.Predmet.OstaliListFormated>
    <izvorni_sadrzaj>
      <item>Marko Barać</item>
      <item>ŽDO GUO Osijek</item>
      <item>Blanka Gambiraža</item>
    </izvorni_sadrzaj>
    <derivirana_varijabla naziv="DomainObject.Predmet.OstaliListFormated_1">
      <item>Marko Barać</item>
      <item>ŽDO GUO Osijek</item>
      <item>Blanka Gambiraža</item>
    </derivirana_varijabla>
  </DomainObject.Predmet.OstaliListFormated>
  <DomainObject.Predmet.OstaliListFormatedOIB>
    <izvorni_sadrzaj>
      <item>Marko Barać, OIB 67853762562</item>
      <item>ŽDO GUO Osijek</item>
      <item>Blanka Gambiraža, OIB 81085118009</item>
    </izvorni_sadrzaj>
    <derivirana_varijabla naziv="DomainObject.Predmet.OstaliListFormatedOIB_1">
      <item>Marko Barać, OIB 67853762562</item>
      <item>ŽDO GUO Osijek</item>
      <item>Blanka Gambiraža, OIB 81085118009</item>
    </derivirana_varijabla>
  </DomainObject.Predmet.OstaliListFormatedOIB>
  <DomainObject.Predmet.OstaliListFormatedWithAdress>
    <izvorni_sadrzaj>
      <item>Marko Barać, Vijenac Jakova Gotovca 8, 31000 Osijek</item>
      <item>ŽDO GUO Osijek</item>
      <item>Blanka Gambiraža, Bakarska 42, 31000 Osijek</item>
    </izvorni_sadrzaj>
    <derivirana_varijabla naziv="DomainObject.Predmet.OstaliListFormatedWithAdress_1">
      <item>Marko Barać, Vijenac Jakova Gotovca 8, 31000 Osijek</item>
      <item>ŽDO GUO Osijek</item>
      <item>Blanka Gambiraža, Bakarska 42, 31000 Osijek</item>
    </derivirana_varijabla>
  </DomainObject.Predmet.OstaliListFormatedWithAdress>
  <DomainObject.Predmet.OstaliListFormatedWithAdressOIB>
    <izvorni_sadrzaj>
      <item>Marko Barać, OIB 67853762562, Vijenac Jakova Gotovca 8, 31000 Osijek</item>
      <item>ŽDO GUO Osijek</item>
      <item>Blanka Gambiraža, OIB 81085118009, Bakarska 42, 31000 Osijek</item>
    </izvorni_sadrzaj>
    <derivirana_varijabla naziv="DomainObject.Predmet.OstaliListFormatedWithAdressOIB_1">
      <item>Marko Barać, OIB 67853762562, Vijenac Jakova Gotovca 8, 31000 Osijek</item>
      <item>ŽDO GUO Osijek</item>
      <item>Blanka Gambiraža, OIB 81085118009, Bakarska 42, 31000 Osijek</item>
    </derivirana_varijabla>
  </DomainObject.Predmet.OstaliListFormatedWithAdressOIB>
  <DomainObject.Predmet.OstaliListNazivFormated>
    <izvorni_sadrzaj>
      <item>Marko Barać</item>
      <item>ŽDO GUO Osijek</item>
      <item>Blanka Gambiraža</item>
    </izvorni_sadrzaj>
    <derivirana_varijabla naziv="DomainObject.Predmet.OstaliListNazivFormated_1">
      <item>Marko Barać</item>
      <item>ŽDO GUO Osijek</item>
      <item>Blanka Gambiraža</item>
    </derivirana_varijabla>
  </DomainObject.Predmet.OstaliListNazivFormated>
  <DomainObject.Predmet.OstaliListNazivFormatedOIB>
    <izvorni_sadrzaj>
      <item>Marko Barać, OIB 67853762562</item>
      <item>ŽDO GUO Osijek</item>
      <item>Blanka Gambiraža, OIB 81085118009</item>
    </izvorni_sadrzaj>
    <derivirana_varijabla naziv="DomainObject.Predmet.OstaliListNazivFormatedOIB_1">
      <item>Marko Barać, OIB 67853762562</item>
      <item>ŽDO GUO Osijek</item>
      <item>Blanka Gambiraža, OIB 81085118009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HELP AT HOME društvo s ograničenom odgovornošću za graditeljstvo, usluge i trgovinu</izvorni_sadrzaj>
    <derivirana_varijabla naziv="DomainObject.Predmet.ProtustrankaIDrugi_1">HELP AT HOME društvo s ograničenom odgovornošću za graditeljstvo, usluge i trgovinu</derivirana_varijabla>
  </DomainObject.Predmet.ProtustrankaIDrugi>
  <DomainObject.Predmet.StrankaIDrugiAdressOIB>
    <izvorni_sadrzaj>REPUBLIKA HRVATSKA MINISTARSTVO FINANCIJA, OIB 52634238587</izvorni_sadrzaj>
    <derivirana_varijabla naziv="DomainObject.Predmet.StrankaIDrugiAdressOIB_1">REPUBLIKA HRVATSKA MINISTARSTVO FINANCIJA, OIB 52634238587</derivirana_varijabla>
  </DomainObject.Predmet.StrankaIDrugiAdressOIB>
  <DomainObject.Predmet.ProtustrankaIDrugiAdressOIB>
    <izvorni_sadrzaj>HELP AT HOME društvo s ograničenom odgovornošću za graditeljstvo, usluge i trgovinu, OIB 84285475463, Banova 44, 31000 Osijek</izvorni_sadrzaj>
    <derivirana_varijabla naziv="DomainObject.Predmet.ProtustrankaIDrugiAdressOIB_1">HELP AT HOME društvo s ograničenom odgovornošću za graditeljstvo, usluge i trgovinu, OIB 84285475463, Banova 44,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HELP AT HOME društvo s ograničenom odgovornošću za graditeljstvo, usluge i trgovinu</item>
      <item>REPUBLIKA HRVATSKA MINISTARSTVO FINANCIJA</item>
      <item>Marko Barać</item>
      <item>ŽDO GUO Osijek</item>
      <item>Blanka Gambiraža</item>
    </izvorni_sadrzaj>
    <derivirana_varijabla naziv="DomainObject.Predmet.SudioniciListNaziv_1">
      <item>HELP AT HOME društvo s ograničenom odgovornošću za graditeljstvo, usluge i trgovinu</item>
      <item>REPUBLIKA HRVATSKA MINISTARSTVO FINANCIJA</item>
      <item>Marko Barać</item>
      <item>ŽDO GUO Osijek</item>
      <item>Blanka Gambiraža</item>
    </derivirana_varijabla>
  </DomainObject.Predmet.SudioniciListNaziv>
  <DomainObject.Predmet.SudioniciListAdressOIB>
    <izvorni_sadrzaj>
      <item>HELP AT HOME društvo s ograničenom odgovornošću za graditeljstvo, usluge i trgovinu, OIB 84285475463, Banova 44,31000 Osijek</item>
      <item>REPUBLIKA HRVATSKA MINISTARSTVO FINANCIJA, OIB 52634238587</item>
      <item>Marko Barać, OIB 67853762562, Vijenac Jakova Gotovca 8,31000 Osijek</item>
      <item>ŽDO GUO Osijek</item>
      <item>Blanka Gambiraža, OIB 81085118009, Bakarska 42,31000 Osijek</item>
    </izvorni_sadrzaj>
    <derivirana_varijabla naziv="DomainObject.Predmet.SudioniciListAdressOIB_1">
      <item>HELP AT HOME društvo s ograničenom odgovornošću za graditeljstvo, usluge i trgovinu, OIB 84285475463, Banova 44,31000 Osijek</item>
      <item>REPUBLIKA HRVATSKA MINISTARSTVO FINANCIJA, OIB 52634238587</item>
      <item>Marko Barać, OIB 67853762562, Vijenac Jakova Gotovca 8,31000 Osijek</item>
      <item>ŽDO GUO Osijek</item>
      <item>Blanka Gambiraža, OIB 81085118009, Bakarska 42,31000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84285475463</item>
      <item>, OIB 52634238587</item>
      <item>, OIB 67853762562</item>
      <item>, OIB null</item>
      <item>, OIB 81085118009</item>
    </izvorni_sadrzaj>
    <derivirana_varijabla naziv="DomainObject.Predmet.SudioniciListNazivOIB_1">
      <item>, OIB 84285475463</item>
      <item>, OIB 52634238587</item>
      <item>, OIB 67853762562</item>
      <item>, OIB null</item>
      <item>, OIB 81085118009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8831D5-9F66-40C0-A9F6-55865EB9CC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1832</properties:Words>
  <properties:Characters>10540</properties:Characters>
  <properties:Lines>256</properties:Lines>
  <properties:Paragraphs>92</properties:Paragraphs>
  <properties:TotalTime>1003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2018-03-14T10:48:00Z</cp:lastPrinted>
  <dcterms:modified xmlns:xsi="http://www.w3.org/2001/XMLSchema-instance" xsi:type="dcterms:W3CDTF">2018-03-28T12:01:00Z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5</vt:i4>
  </prop:property>
</prop:Properties>
</file>