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bdd3" w14:paraId="da8bdd3" w:rsidRDefault="00752395" w:rsidP="00014842" w:rsidR="00752395" w:rsidRPr="001C4284">
      <w:pPr>
        <w:spacing w:lineRule="auto" w:line="240" w:after="0"/>
        <w:ind w:left="7080"/>
        <w:jc w:val="both"/>
        <w15:collapsed w:val="false"/>
        <w:rPr>
          <w:rFonts w:cstheme="majorBidi" w:hAnsiTheme="majorBidi" w:asciiTheme="majorBidi"/>
          <w:b/>
          <w:sz w:val="24"/>
          <w:szCs w:val="24"/>
        </w:rPr>
      </w:pPr>
      <w:bookmarkStart w:name="_GoBack" w:id="0"/>
      <w:bookmarkEnd w:id="0"/>
    </w:p>
    <w:p w:rsidRDefault="00752395" w:rsidP="00014842" w:rsidR="00752395" w:rsidRPr="001C4284">
      <w:pPr>
        <w:spacing w:lineRule="auto" w:line="240" w:after="0"/>
        <w:ind w:left="7080"/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752395" w:rsidP="00014842" w:rsidR="00752395" w:rsidRPr="001C4284">
      <w:pPr>
        <w:spacing w:lineRule="auto" w:line="240" w:after="0"/>
        <w:ind w:left="7080"/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EB33F0" w:rsidP="00E53239" w:rsidR="00EB33F0">
      <w:pPr>
        <w:spacing w:lineRule="auto" w:line="240" w:after="0"/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EB33F0" w:rsidP="00E53239" w:rsidR="00EB33F0">
      <w:pPr>
        <w:spacing w:lineRule="auto" w:line="240" w:after="0"/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E53239" w:rsidP="00E53239" w:rsidR="00752395" w:rsidRPr="001C4284">
      <w:pPr>
        <w:spacing w:lineRule="auto" w:line="240" w:after="0"/>
        <w:jc w:val="both"/>
        <w:rPr>
          <w:rFonts w:cstheme="majorBidi" w:hAnsiTheme="majorBidi" w:asciiTheme="majorBidi"/>
          <w:b/>
          <w:sz w:val="24"/>
          <w:szCs w:val="24"/>
        </w:rPr>
      </w:pPr>
      <w:r w:rsidRPr="001C4284">
        <w:rPr>
          <w:rFonts w:cstheme="majorBidi" w:hAnsiTheme="majorBidi" w:asciiTheme="majorBidi"/>
          <w:b/>
          <w:sz w:val="24"/>
          <w:szCs w:val="24"/>
        </w:rPr>
        <w:t xml:space="preserve">REPUBLIKA HRVATSKA </w:t>
      </w:r>
    </w:p>
    <w:p w:rsidRDefault="00E53239" w:rsidP="00E53239" w:rsidR="00E53239" w:rsidRPr="001C4284">
      <w:pPr>
        <w:spacing w:lineRule="auto" w:line="240" w:after="0"/>
        <w:jc w:val="both"/>
        <w:rPr>
          <w:rFonts w:cstheme="majorBidi" w:hAnsiTheme="majorBidi" w:asciiTheme="majorBidi"/>
          <w:b/>
          <w:sz w:val="24"/>
          <w:szCs w:val="24"/>
        </w:rPr>
      </w:pPr>
      <w:r w:rsidRPr="001C4284">
        <w:rPr>
          <w:rFonts w:cstheme="majorBidi" w:hAnsiTheme="majorBidi" w:asciiTheme="majorBidi"/>
          <w:b/>
          <w:sz w:val="24"/>
          <w:szCs w:val="24"/>
        </w:rPr>
        <w:t>TRGOVAČKI SUD U ZADRU</w:t>
      </w:r>
    </w:p>
    <w:p w:rsidRDefault="00A36BF9" w:rsidP="00E53239" w:rsidR="00A36BF9" w:rsidRPr="001C4284">
      <w:pPr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  <w:r w:rsidRPr="001C4284">
        <w:rPr>
          <w:rFonts w:cstheme="majorBidi" w:hAnsiTheme="majorBidi" w:asciiTheme="majorBidi"/>
          <w:bCs/>
          <w:sz w:val="24"/>
          <w:szCs w:val="24"/>
        </w:rPr>
        <w:t>Ulica dr. Franje Tuđmana 35</w:t>
      </w:r>
    </w:p>
    <w:p w:rsidRDefault="00E53239" w:rsidP="00E53239" w:rsidR="00E53239" w:rsidRPr="001C4284">
      <w:pPr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752395" w:rsidP="00125E86" w:rsidR="00752395" w:rsidRPr="001C4284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A36BF9" w:rsidP="00014842" w:rsidR="00A36BF9" w:rsidRPr="001C4284">
      <w:pPr>
        <w:spacing w:lineRule="auto" w:line="240" w:after="0"/>
        <w:jc w:val="center"/>
        <w:rPr>
          <w:rFonts w:cstheme="majorBidi" w:hAnsiTheme="majorBidi" w:asciiTheme="majorBidi"/>
          <w:b/>
          <w:sz w:val="24"/>
          <w:szCs w:val="24"/>
        </w:rPr>
      </w:pPr>
      <w:r w:rsidRPr="001C4284">
        <w:rPr>
          <w:rFonts w:cstheme="majorBidi" w:hAnsiTheme="majorBidi" w:asciiTheme="majorBidi"/>
          <w:b/>
          <w:sz w:val="24"/>
          <w:szCs w:val="24"/>
        </w:rPr>
        <w:t>R E P U B L I K A H R V A T S K A</w:t>
      </w:r>
    </w:p>
    <w:p w:rsidRDefault="00A36BF9" w:rsidP="00014842" w:rsidR="00A36BF9" w:rsidRPr="001C4284">
      <w:pPr>
        <w:spacing w:lineRule="auto" w:line="240" w:after="0"/>
        <w:jc w:val="center"/>
        <w:rPr>
          <w:rFonts w:cstheme="majorBidi" w:hAnsiTheme="majorBidi" w:asciiTheme="majorBidi"/>
          <w:b/>
          <w:sz w:val="24"/>
          <w:szCs w:val="24"/>
        </w:rPr>
      </w:pPr>
    </w:p>
    <w:p w:rsidRDefault="00014842" w:rsidP="00014842" w:rsidR="00014842" w:rsidRPr="001C4284">
      <w:pPr>
        <w:spacing w:lineRule="auto" w:line="240" w:after="0"/>
        <w:jc w:val="center"/>
        <w:rPr>
          <w:rFonts w:cstheme="majorBidi" w:hAnsiTheme="majorBidi" w:asciiTheme="majorBidi"/>
          <w:b/>
          <w:sz w:val="24"/>
          <w:szCs w:val="24"/>
        </w:rPr>
      </w:pPr>
      <w:r w:rsidRPr="001C4284">
        <w:rPr>
          <w:rFonts w:cstheme="majorBidi" w:hAnsiTheme="majorBidi" w:asciiTheme="majorBidi"/>
          <w:b/>
          <w:sz w:val="24"/>
          <w:szCs w:val="24"/>
        </w:rPr>
        <w:t>R J E Š E N J E</w:t>
      </w:r>
    </w:p>
    <w:p w:rsidRDefault="003D0388" w:rsidP="00014842" w:rsidR="003D0388" w:rsidRPr="001C4284">
      <w:pPr>
        <w:spacing w:lineRule="auto" w:line="240" w:after="0"/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6C4DBE" w:rsidP="001C4284" w:rsidR="00125E86" w:rsidRPr="001C4284">
      <w:pPr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ab/>
        <w:t>Trgovački sud u Zadru</w:t>
      </w:r>
      <w:r w:rsidR="00125E86" w:rsidRPr="001C4284">
        <w:rPr>
          <w:rFonts w:cstheme="majorBidi" w:hAnsiTheme="majorBidi" w:asciiTheme="majorBidi"/>
          <w:sz w:val="24"/>
          <w:szCs w:val="24"/>
        </w:rPr>
        <w:t>, OIB:</w:t>
      </w:r>
      <w:r w:rsidR="00125E86" w:rsidRPr="001C4284">
        <w:rPr>
          <w:rFonts w:cstheme="majorBidi" w:hAnsiTheme="majorBidi" w:asciiTheme="majorBidi"/>
          <w:sz w:val="24"/>
          <w:szCs w:val="24"/>
        </w:rPr>
        <w:tab/>
        <w:t xml:space="preserve">39670464653, </w:t>
      </w:r>
      <w:r w:rsidR="00E12396" w:rsidRPr="001C4284">
        <w:rPr>
          <w:rFonts w:cstheme="majorBidi" w:hAnsiTheme="majorBidi" w:asciiTheme="majorBidi"/>
          <w:sz w:val="24"/>
          <w:szCs w:val="24"/>
        </w:rPr>
        <w:t xml:space="preserve">po </w:t>
      </w:r>
      <w:r w:rsidR="00244935" w:rsidRPr="001C4284">
        <w:rPr>
          <w:rFonts w:cstheme="majorBidi" w:hAnsiTheme="majorBidi" w:asciiTheme="majorBidi"/>
          <w:sz w:val="24"/>
          <w:szCs w:val="24"/>
        </w:rPr>
        <w:t xml:space="preserve">sutkinji Ani Markač, povodom prijedloga dužnika </w:t>
      </w:r>
      <w:r w:rsidR="001C4284" w:rsidRPr="001C4284">
        <w:rPr>
          <w:rFonts w:cstheme="majorBidi" w:hAnsiTheme="majorBidi" w:asciiTheme="majorBidi"/>
          <w:sz w:val="24"/>
          <w:szCs w:val="24"/>
        </w:rPr>
        <w:t>DJEČJI VRTIĆ ŠKOLJKICA, Zadar, Franje Fanceva 81, OIB: 83243523992</w:t>
      </w:r>
      <w:r w:rsidR="00244935" w:rsidRPr="001C4284">
        <w:rPr>
          <w:rFonts w:cstheme="majorBidi" w:hAnsiTheme="majorBidi" w:asciiTheme="majorBidi"/>
          <w:sz w:val="24"/>
          <w:szCs w:val="24"/>
        </w:rPr>
        <w:t xml:space="preserve">, zastupanog po </w:t>
      </w:r>
      <w:r w:rsidR="001C4284">
        <w:rPr>
          <w:rFonts w:cstheme="majorBidi" w:hAnsiTheme="majorBidi" w:asciiTheme="majorBidi"/>
          <w:sz w:val="24"/>
          <w:szCs w:val="24"/>
        </w:rPr>
        <w:t xml:space="preserve">zastupniku po zakonu Stipi Brčiću, </w:t>
      </w:r>
      <w:r w:rsidR="00244935" w:rsidRPr="001C4284">
        <w:rPr>
          <w:rFonts w:cstheme="majorBidi" w:hAnsiTheme="majorBidi" w:asciiTheme="majorBidi"/>
          <w:sz w:val="24"/>
          <w:szCs w:val="24"/>
        </w:rPr>
        <w:t xml:space="preserve"> </w:t>
      </w:r>
      <w:r w:rsidRPr="001C4284">
        <w:rPr>
          <w:rFonts w:cstheme="majorBidi" w:hAnsiTheme="majorBidi" w:asciiTheme="majorBidi"/>
          <w:sz w:val="24"/>
          <w:szCs w:val="24"/>
        </w:rPr>
        <w:t>radi sklapanja predstečajne nagodbe nad imenovanim dužnikom</w:t>
      </w:r>
      <w:r w:rsidRPr="001C4284">
        <w:rPr>
          <w:rFonts w:cstheme="majorBidi" w:hAnsiTheme="majorBidi" w:asciiTheme="majorBidi"/>
          <w:bCs/>
          <w:sz w:val="24"/>
          <w:szCs w:val="24"/>
        </w:rPr>
        <w:t>,</w:t>
      </w:r>
      <w:r w:rsidRPr="001C4284">
        <w:rPr>
          <w:rFonts w:cstheme="majorBidi" w:hAnsiTheme="majorBidi" w:asciiTheme="majorBidi"/>
          <w:sz w:val="24"/>
          <w:szCs w:val="24"/>
        </w:rPr>
        <w:t xml:space="preserve"> dana </w:t>
      </w:r>
      <w:r w:rsidR="001C4284">
        <w:rPr>
          <w:rFonts w:cstheme="majorBidi" w:hAnsiTheme="majorBidi" w:asciiTheme="majorBidi"/>
          <w:sz w:val="24"/>
          <w:szCs w:val="24"/>
        </w:rPr>
        <w:t>4</w:t>
      </w:r>
      <w:r w:rsidR="00A36BF9" w:rsidRPr="001C4284">
        <w:rPr>
          <w:rFonts w:cstheme="majorBidi" w:hAnsiTheme="majorBidi" w:asciiTheme="majorBidi"/>
          <w:sz w:val="24"/>
          <w:szCs w:val="24"/>
        </w:rPr>
        <w:t xml:space="preserve">. </w:t>
      </w:r>
      <w:r w:rsidR="001C4284">
        <w:rPr>
          <w:rFonts w:cstheme="majorBidi" w:hAnsiTheme="majorBidi" w:asciiTheme="majorBidi"/>
          <w:sz w:val="24"/>
          <w:szCs w:val="24"/>
        </w:rPr>
        <w:t xml:space="preserve">travnja </w:t>
      </w:r>
      <w:r w:rsidR="00177116" w:rsidRPr="001C4284">
        <w:rPr>
          <w:rFonts w:cstheme="majorBidi" w:hAnsiTheme="majorBidi" w:asciiTheme="majorBidi"/>
          <w:sz w:val="24"/>
          <w:szCs w:val="24"/>
        </w:rPr>
        <w:t>201</w:t>
      </w:r>
      <w:r w:rsidR="001C4284">
        <w:rPr>
          <w:rFonts w:cstheme="majorBidi" w:hAnsiTheme="majorBidi" w:asciiTheme="majorBidi"/>
          <w:sz w:val="24"/>
          <w:szCs w:val="24"/>
        </w:rPr>
        <w:t>6</w:t>
      </w:r>
      <w:r w:rsidRPr="001C4284">
        <w:rPr>
          <w:rFonts w:cstheme="majorBidi" w:hAnsiTheme="majorBidi" w:asciiTheme="majorBidi"/>
          <w:sz w:val="24"/>
          <w:szCs w:val="24"/>
        </w:rPr>
        <w:t>.</w:t>
      </w:r>
      <w:r w:rsidR="00A36BF9" w:rsidRPr="001C4284">
        <w:rPr>
          <w:rFonts w:cstheme="majorBidi" w:hAnsiTheme="majorBidi" w:asciiTheme="majorBidi"/>
          <w:sz w:val="24"/>
          <w:szCs w:val="24"/>
        </w:rPr>
        <w:t xml:space="preserve">, </w:t>
      </w:r>
    </w:p>
    <w:p w:rsidRDefault="00014842" w:rsidP="00014842" w:rsidR="00014842" w:rsidRPr="001C4284">
      <w:pPr>
        <w:spacing w:lineRule="auto" w:line="240" w:after="0"/>
        <w:jc w:val="center"/>
        <w:rPr>
          <w:rFonts w:cstheme="majorBidi" w:hAnsiTheme="majorBidi" w:asciiTheme="majorBidi"/>
          <w:b/>
          <w:sz w:val="24"/>
          <w:szCs w:val="24"/>
        </w:rPr>
      </w:pPr>
      <w:r w:rsidRPr="001C4284">
        <w:rPr>
          <w:rFonts w:cstheme="majorBidi" w:hAnsiTheme="majorBidi" w:asciiTheme="majorBidi"/>
          <w:b/>
          <w:sz w:val="24"/>
          <w:szCs w:val="24"/>
        </w:rPr>
        <w:t>r i j e š i o</w:t>
      </w:r>
      <w:r w:rsidR="00235F07" w:rsidRPr="001C4284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1C4284">
        <w:rPr>
          <w:rFonts w:cstheme="majorBidi" w:hAnsiTheme="majorBidi" w:asciiTheme="majorBidi"/>
          <w:b/>
          <w:sz w:val="24"/>
          <w:szCs w:val="24"/>
        </w:rPr>
        <w:t xml:space="preserve">  j e</w:t>
      </w:r>
    </w:p>
    <w:p w:rsidRDefault="00DC63AB" w:rsidP="00DC63AB" w:rsidR="00DC63AB" w:rsidRPr="001C4284">
      <w:pPr>
        <w:spacing w:lineRule="auto" w:line="240" w:after="0"/>
        <w:rPr>
          <w:rFonts w:cstheme="majorBidi" w:hAnsiTheme="majorBidi" w:asciiTheme="majorBidi"/>
          <w:b/>
          <w:sz w:val="24"/>
          <w:szCs w:val="24"/>
        </w:rPr>
      </w:pPr>
    </w:p>
    <w:p w:rsidRDefault="005C2173" w:rsidP="005C2173" w:rsidR="005C2173" w:rsidRPr="001C4284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>Odobrava se predstečajna nagodba koja glasi:</w:t>
      </w:r>
    </w:p>
    <w:p w:rsidRDefault="005C2173" w:rsidP="005C2173" w:rsidR="005C2173" w:rsidRPr="001C4284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1C4284" w:rsidP="001C4284" w:rsidR="001C4284" w:rsidRPr="007A7E50">
      <w:pPr>
        <w:pStyle w:val="Odlomakpopis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7A7E50">
        <w:rPr>
          <w:rFonts w:hAnsi="Times New Roman" w:ascii="Times New Roman"/>
          <w:b/>
          <w:sz w:val="24"/>
          <w:szCs w:val="24"/>
        </w:rPr>
        <w:t>"</w:t>
      </w:r>
      <w:r w:rsidRPr="007A7E50">
        <w:rPr>
          <w:rFonts w:hAnsi="Times New Roman" w:ascii="Times New Roman"/>
          <w:b/>
        </w:rPr>
        <w:t xml:space="preserve"> </w:t>
      </w:r>
      <w:r w:rsidRPr="007A7E50">
        <w:rPr>
          <w:rFonts w:hAnsi="Times New Roman" w:ascii="Times New Roman"/>
          <w:b/>
          <w:sz w:val="28"/>
          <w:szCs w:val="28"/>
        </w:rPr>
        <w:t>I.</w:t>
      </w:r>
      <w:r w:rsidRPr="007A7E50">
        <w:rPr>
          <w:rFonts w:hAnsi="Times New Roman" w:ascii="Times New Roman"/>
        </w:rPr>
        <w:t xml:space="preserve"> </w:t>
      </w:r>
      <w:r w:rsidRPr="007A7E50">
        <w:rPr>
          <w:rFonts w:hAnsi="Times New Roman" w:ascii="Times New Roman"/>
          <w:sz w:val="24"/>
          <w:szCs w:val="24"/>
        </w:rPr>
        <w:t xml:space="preserve">Ova predstečajna nagodba (dalje u tekstu: Nagodba) sklapa se između dužnika </w:t>
      </w:r>
      <w:r w:rsidRPr="007A7E50">
        <w:rPr>
          <w:rFonts w:hAnsi="Times New Roman" w:ascii="Times New Roman"/>
          <w:sz w:val="24"/>
          <w:szCs w:val="24"/>
          <w:lang w:eastAsia="hr-HR"/>
        </w:rPr>
        <w:t>DJEČJI VRTIĆ ŠKOLJKICA, Zadar, Franje Fanceva 81, OIB: 83243523992</w:t>
      </w:r>
      <w:r w:rsidRPr="007A7E50">
        <w:rPr>
          <w:rFonts w:hAnsi="Times New Roman" w:ascii="Times New Roman"/>
          <w:i/>
          <w:sz w:val="24"/>
          <w:szCs w:val="24"/>
        </w:rPr>
        <w:t xml:space="preserve"> (dalje u tekstu: Dužnik)</w:t>
      </w:r>
      <w:r w:rsidRPr="007A7E50">
        <w:rPr>
          <w:rFonts w:hAnsi="Times New Roman" w:ascii="Times New Roman"/>
          <w:sz w:val="24"/>
          <w:szCs w:val="24"/>
        </w:rPr>
        <w:t xml:space="preserve"> i </w:t>
      </w:r>
      <w:r w:rsidRPr="007A7E50">
        <w:rPr>
          <w:rFonts w:hAnsi="Times New Roman" w:ascii="Times New Roman"/>
          <w:noProof/>
          <w:sz w:val="24"/>
          <w:szCs w:val="24"/>
        </w:rPr>
        <w:t xml:space="preserve">i vjerovnika predstečajne nagodbe </w:t>
      </w:r>
      <w:r w:rsidRPr="007A7E50">
        <w:rPr>
          <w:rFonts w:hAnsi="Times New Roman" w:ascii="Times New Roman"/>
          <w:i/>
          <w:noProof/>
          <w:sz w:val="24"/>
          <w:szCs w:val="24"/>
        </w:rPr>
        <w:t>(dalje u tekstu: Vjerovnici)</w:t>
      </w:r>
      <w:r w:rsidRPr="007A7E50">
        <w:rPr>
          <w:rFonts w:hAnsi="Times New Roman" w:ascii="Times New Roman"/>
          <w:noProof/>
          <w:sz w:val="24"/>
          <w:szCs w:val="24"/>
        </w:rPr>
        <w:t xml:space="preserve">, koji su poimence navedeni  </w:t>
      </w:r>
      <w:r w:rsidRPr="007A7E50">
        <w:rPr>
          <w:rFonts w:hAnsi="Times New Roman" w:ascii="Times New Roman"/>
          <w:sz w:val="24"/>
          <w:szCs w:val="24"/>
        </w:rPr>
        <w:t>u slijedećoj tablici:</w:t>
      </w:r>
    </w:p>
    <w:p w:rsidRDefault="001C4284" w:rsidP="001C4284" w:rsidR="001C4284" w:rsidRPr="007A7E50">
      <w:pPr>
        <w:pStyle w:val="Naslov3"/>
        <w:spacing w:after="0" w:before="0"/>
        <w:jc w:val="center"/>
        <w:rPr>
          <w:rFonts w:cs="Times New Roman" w:hAnsi="Times New Roman" w:ascii="Times New Roman"/>
        </w:rPr>
      </w:pPr>
    </w:p>
    <w:p w:rsidRDefault="001C4284" w:rsidP="001C4284" w:rsidR="001C4284" w:rsidRPr="007A7E50">
      <w:pPr>
        <w:jc w:val="both"/>
        <w:rPr>
          <w:rFonts w:hAnsi="Times New Roman" w:ascii="Times New Roman"/>
          <w:i/>
          <w:noProof/>
        </w:rPr>
      </w:pPr>
      <w:r w:rsidRPr="007A7E50">
        <w:rPr>
          <w:rFonts w:hAnsi="Times New Roman" w:ascii="Times New Roman"/>
          <w:i/>
          <w:noProof/>
        </w:rPr>
        <w:t xml:space="preserve"> </w:t>
      </w:r>
    </w:p>
    <w:tbl>
      <w:tblPr>
        <w:tblW w:type="dxa" w:w="8840"/>
        <w:tblInd w:type="dxa" w:w="93"/>
        <w:tblLook w:val="04A0" w:noVBand="1" w:noHBand="0" w:lastColumn="0" w:firstColumn="1" w:lastRow="0" w:firstRow="1"/>
      </w:tblPr>
      <w:tblGrid>
        <w:gridCol w:w="639"/>
        <w:gridCol w:w="1854"/>
        <w:gridCol w:w="4707"/>
        <w:gridCol w:w="1640"/>
      </w:tblGrid>
      <w:tr w:rsidTr="00EB33F0" w:rsidR="001C4284" w:rsidRPr="007A7E50">
        <w:trPr>
          <w:trHeight w:val="480"/>
        </w:trPr>
        <w:tc>
          <w:tcPr>
            <w:tcW w:type="dxa" w:w="580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RBR</w:t>
            </w:r>
          </w:p>
        </w:tc>
        <w:tc>
          <w:tcPr>
            <w:tcW w:type="dxa" w:w="186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476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640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UTVRĐENE TRAŽBINE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28885412310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"CVRCAK" TRGOVACKO - USLUŽNI OBRT VL. KREŠIMIR KATKIC, ZAGREB, KOLEDINECKA 3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2.320,00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40382428949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ALETA, društvo s ograničenom odgovornošću za proizvodnju i trgovinu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71,05</w:t>
            </w:r>
          </w:p>
        </w:tc>
      </w:tr>
      <w:tr w:rsidTr="00EB33F0" w:rsidR="001C4284" w:rsidRPr="007A7E50">
        <w:trPr>
          <w:trHeight w:val="72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34558684527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Autoprometno poduzeće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d.d. za prijevoz putnika i robe, ugostiteljstvo,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servisne usluge i putnička agencija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450,00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33039197637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BANKA KOVANICA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dioničko društvo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270.210,94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48059236270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BRANIMIR MAŠTROVIĆ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26.205,55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43251897771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DRAGANA MAŠTROVIĆ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26.205,55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42592575027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ELITE MEDIA društvo s ograničenom odgovornošću za promidžbu i usluge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1.157,50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16448426749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FLEXI USLUGE j.d.o.o. za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poslovne usluge i djelatnost turističke agencije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25.739,88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33474658649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FOŠA ZADAR d.o.o., za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proizvodnju, trgovinu i usluge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17.292,16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09933651854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GRAD ZADAR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2.229,24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69693144506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HRVATSKE ŠUME društvo s ograničenom odgovornošću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1.861,20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10109229675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IKOI GRUPA društvo s ograničenom odgovornošću za trgovinu i usluge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206,25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99326633206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IMEX BANKA dioničko društvo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210,00</w:t>
            </w:r>
          </w:p>
        </w:tc>
      </w:tr>
      <w:tr w:rsidTr="00EB33F0" w:rsidR="001C4284" w:rsidRPr="007A7E50">
        <w:trPr>
          <w:trHeight w:val="72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23528481553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INEL-PROJEKT, društvo s ograničenom odgovornošću za projektiranje, inženjering, graditeljstvo i trgovinu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900,00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82879490770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JADERA-TGM društvo s ograničenom odgovornošću za proizvodnju, trgovinu i usluge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291,88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23016813578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JADRANSIROVINA, d.o.o.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za trgovinu i usluge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15.000,00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71049908174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JAVNI BILJEŽNIK SUZANA HRABRA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2.913,75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87955947581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LEDO dioničko društvo za proizvodnju i promet sladoleda i smrznute hrane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2.903,62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54502628835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LIBRA NOVA, obrt za knjigovodstvene usluge, vl.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Jelena Matak Skocic, Zadar, Put Petrica 10 C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7.160,00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38258654843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MATILDA KARAMATIĆ BRČIĆ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270.210,94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81197727209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MEDIA GRUPA društvo s ograničenom odgovornošću za promidžbu, trgovinu i usluge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650,00</w:t>
            </w:r>
          </w:p>
        </w:tc>
      </w:tr>
      <w:tr w:rsidTr="00EB33F0" w:rsidR="001C4284" w:rsidRPr="007A7E50">
        <w:trPr>
          <w:trHeight w:val="72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28128148322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MESNA INDUSTRIJA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BRAĆA PIVAC proizvodnja i prerada mesa, trgovina, usluge, turizam i ugostiteljstvo d.o.o.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91,27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23269006802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METRONET TELEKOMUNIKACIJE d.d.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za telekomunikacijske usluge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1.313,68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23360971149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MONTTRADE - SPLIT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d.o.o. za inženjering i trgovinu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266,50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26853748349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NAKLADA KOSINJ društvo s ograničenom odgovornošću za nakladničku djelatnost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141,75</w:t>
            </w:r>
          </w:p>
        </w:tc>
      </w:tr>
      <w:tr w:rsidTr="00EB33F0" w:rsidR="001C4284" w:rsidRPr="007A7E50">
        <w:trPr>
          <w:trHeight w:val="72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12871933464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NAKLADA POTJEH, obrt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za nakladnicku djelatnost, vl. Snježana Nenadic, Gornji Vinjani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1.520,04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59611158811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NENAD MILJATOVIĆ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270.210,94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08071235142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Obrt za izdavaštvo i trgovinu - NAKLADA PANDA, vl. Tomislav Mandir, Zagreb, Milovana Gavazzia 4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4.822,10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37677873435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PROFIL MULTIMEDIJA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d.o.o. za izdavačku djelatnost, trgovinu i usluge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1.069,20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44138062462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Prehrambena industrija VINDIJA d.d.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3.002,28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372.101,50</w:t>
            </w:r>
          </w:p>
        </w:tc>
      </w:tr>
      <w:tr w:rsidTr="00EB33F0" w:rsidR="001C4284" w:rsidRPr="007A7E50">
        <w:trPr>
          <w:trHeight w:val="72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00085102831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STANINE-COMMERCE,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društvo s ograničenom odgovornošću za proizvodnju, trgovinu i turizam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3.521,36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55650207292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STIPE BRČIĆ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240.059,33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22181167942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UMJETNIČKA ORGANIZACIJA 'PRODUKCIJA Z'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1.625,00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89406825003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VODOVOD d.o.o. za usluge opskrbe pitkom vodom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1.686,96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84923155727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ČISTOĆA, usluge održavanja čistoće d.o.o.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1.297,44</w:t>
            </w:r>
          </w:p>
        </w:tc>
      </w:tr>
      <w:tr w:rsidTr="00EB33F0" w:rsidR="001C4284" w:rsidRPr="007A7E50">
        <w:trPr>
          <w:trHeight w:val="48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38967655335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t>ŠKOLSKA KNJIGA</w:t>
            </w:r>
            <w:r w:rsidRPr="007A7E50">
              <w:rPr>
                <w:rFonts w:eastAsia="Times New Roman" w:hAnsi="Times New Roman" w:ascii="Times New Roman"/>
                <w:sz w:val="20"/>
                <w:szCs w:val="20"/>
              </w:rPr>
              <w:br/>
              <w:t>izdavaštvo, trgovina i usluge d.d.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1.073,70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580"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476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20"/>
                <w:szCs w:val="20"/>
              </w:rPr>
              <w:t>1.577.992,56</w:t>
            </w:r>
          </w:p>
        </w:tc>
      </w:tr>
    </w:tbl>
    <w:p w:rsidRDefault="001C4284" w:rsidP="001C4284" w:rsidR="001C4284" w:rsidRPr="007A7E50">
      <w:pPr>
        <w:jc w:val="both"/>
        <w:rPr>
          <w:rFonts w:hAnsi="Times New Roman" w:ascii="Times New Roman"/>
          <w:i/>
          <w:noProof/>
        </w:rPr>
      </w:pPr>
    </w:p>
    <w:p w:rsidRDefault="001C4284" w:rsidP="001C4284" w:rsidR="001C4284" w:rsidRPr="007A7E50">
      <w:pPr>
        <w:jc w:val="both"/>
        <w:rPr>
          <w:rFonts w:hAnsi="Times New Roman" w:ascii="Times New Roman"/>
          <w:b/>
          <w:bCs/>
          <w:sz w:val="20"/>
          <w:szCs w:val="20"/>
        </w:rPr>
      </w:pPr>
    </w:p>
    <w:p w:rsidRDefault="001C4284" w:rsidP="001C4284" w:rsidR="001C4284" w:rsidRPr="007A7E50">
      <w:pPr>
        <w:widowControl w:val="false"/>
        <w:autoSpaceDE w:val="false"/>
        <w:autoSpaceDN w:val="false"/>
        <w:adjustRightInd w:val="false"/>
        <w:spacing w:lineRule="auto" w:line="360" w:after="240"/>
        <w:jc w:val="both"/>
        <w:rPr>
          <w:rFonts w:hAnsi="Times New Roman" w:ascii="Times New Roman"/>
        </w:rPr>
      </w:pPr>
      <w:r w:rsidRPr="007A7E50">
        <w:rPr>
          <w:rFonts w:hAnsi="Times New Roman" w:ascii="Times New Roman"/>
        </w:rPr>
        <w:t>II.   Prihvaćenim Planom financijskog restrukturiranja dužnik je predložio, a vjerovnici pristali i prihvatili da se svim vjerovnicima otpiše dio utvrđene tražbine, te da im dužnik Dječji vrtić ŠKOLJKICA, OIB 83243523992, Ulica Franje Fanceva 81, Zadar 23000  isplati preostali dug u iznosima, rokovima i na način sukladno  prihvaćenom Izmijenjenom Planu financijskoga restrukturiranja, a kako je to nastavno  iskazano u tabeli:</w:t>
      </w: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b/>
        </w:rPr>
      </w:pPr>
      <w:r w:rsidRPr="007A7E50">
        <w:rPr>
          <w:rFonts w:hAnsi="Times New Roman" w:ascii="Times New Roman"/>
          <w:b/>
        </w:rPr>
        <w:t xml:space="preserve">I.GRUPA: TIJELA JAVNE UPRAVE I TRGOVAČKA DRUŠTVA U VEĆINSKOM DRŽAVNOM VLASNIŠTVU </w:t>
      </w: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</w:rPr>
      </w:pPr>
      <w:r w:rsidRPr="007A7E50">
        <w:rPr>
          <w:rFonts w:hAnsi="Times New Roman" w:ascii="Times New Roman"/>
        </w:rPr>
        <w:t>_____________________________________________________________________</w:t>
      </w:r>
    </w:p>
    <w:tbl>
      <w:tblPr>
        <w:tblW w:type="dxa" w:w="8430"/>
        <w:tblInd w:type="dxa" w:w="93"/>
        <w:tblLook w:val="04A0" w:noVBand="1" w:noHBand="0" w:lastColumn="0" w:firstColumn="1" w:lastRow="0" w:firstRow="1"/>
      </w:tblPr>
      <w:tblGrid>
        <w:gridCol w:w="512"/>
        <w:gridCol w:w="1158"/>
        <w:gridCol w:w="2458"/>
        <w:gridCol w:w="1345"/>
        <w:gridCol w:w="1101"/>
        <w:gridCol w:w="776"/>
        <w:gridCol w:w="1080"/>
      </w:tblGrid>
      <w:tr w:rsidTr="00EB33F0" w:rsidR="001C4284" w:rsidRPr="007A7E50">
        <w:trPr>
          <w:trHeight w:val="198"/>
        </w:trPr>
        <w:tc>
          <w:tcPr>
            <w:tcW w:type="dxa" w:w="483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RBR</w:t>
            </w:r>
          </w:p>
        </w:tc>
        <w:tc>
          <w:tcPr>
            <w:tcW w:type="dxa" w:w="97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OIB VJEROVNIKA</w:t>
            </w:r>
          </w:p>
        </w:tc>
        <w:tc>
          <w:tcPr>
            <w:tcW w:type="dxa" w:w="2866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NAZIV VJEROVNIKA</w:t>
            </w:r>
          </w:p>
        </w:tc>
        <w:tc>
          <w:tcPr>
            <w:tcW w:type="dxa" w:w="1469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ADRESA</w:t>
            </w:r>
          </w:p>
        </w:tc>
        <w:tc>
          <w:tcPr>
            <w:tcW w:type="dxa" w:w="110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UTVRĐENE TRAŽBINE</w:t>
            </w:r>
          </w:p>
        </w:tc>
        <w:tc>
          <w:tcPr>
            <w:tcW w:type="dxa" w:w="62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OTPIS</w:t>
            </w:r>
          </w:p>
        </w:tc>
        <w:tc>
          <w:tcPr>
            <w:tcW w:type="dxa" w:w="919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PREOSTALO ZA OTPLATU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483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lastRenderedPageBreak/>
              <w:t>1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09933651854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GRAD ZADAR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23000 Zadar, Narodni trg 1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2.229,24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0,00</w:t>
            </w:r>
          </w:p>
        </w:tc>
        <w:tc>
          <w:tcPr>
            <w:tcW w:type="dxa" w:w="919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2.229,24</w:t>
            </w:r>
          </w:p>
        </w:tc>
      </w:tr>
      <w:tr w:rsidTr="00EB33F0" w:rsidR="001C4284" w:rsidRPr="007A7E50">
        <w:trPr>
          <w:trHeight w:val="900"/>
        </w:trPr>
        <w:tc>
          <w:tcPr>
            <w:tcW w:type="dxa" w:w="483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69693144506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HRVATSKE ŠUME d.o.o.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10000 Zagreb, Farkaša Vukotinovića 2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1.861,20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0,00</w:t>
            </w:r>
          </w:p>
        </w:tc>
        <w:tc>
          <w:tcPr>
            <w:tcW w:type="dxa" w:w="919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1.861,20</w:t>
            </w:r>
          </w:p>
        </w:tc>
      </w:tr>
      <w:tr w:rsidTr="00EB33F0" w:rsidR="001C4284" w:rsidRPr="007A7E50">
        <w:trPr>
          <w:trHeight w:val="900"/>
        </w:trPr>
        <w:tc>
          <w:tcPr>
            <w:tcW w:type="dxa" w:w="483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18683136487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REPUBLIKA HRVATSKA -  MINISTARSTVO FINANCIJA -POREZNA UPRAVA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10000 Zagreb, Katančićeva 5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372.101,50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31.924,16</w:t>
            </w:r>
          </w:p>
        </w:tc>
        <w:tc>
          <w:tcPr>
            <w:tcW w:type="dxa" w:w="919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340.177,34</w:t>
            </w:r>
          </w:p>
        </w:tc>
      </w:tr>
      <w:tr w:rsidTr="00EB33F0" w:rsidR="001C4284" w:rsidRPr="007A7E50">
        <w:trPr>
          <w:trHeight w:val="640"/>
        </w:trPr>
        <w:tc>
          <w:tcPr>
            <w:tcW w:type="dxa" w:w="483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89406825003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VODOVOD d.o.o. za usluge opskrbe pitkom vodom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23000 Zadar, Špire Brusine 17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1.686,96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0,00</w:t>
            </w:r>
          </w:p>
        </w:tc>
        <w:tc>
          <w:tcPr>
            <w:tcW w:type="dxa" w:w="919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1.686,96</w:t>
            </w:r>
          </w:p>
        </w:tc>
      </w:tr>
      <w:tr w:rsidTr="00EB33F0" w:rsidR="001C4284" w:rsidRPr="007A7E50">
        <w:trPr>
          <w:trHeight w:val="240"/>
        </w:trPr>
        <w:tc>
          <w:tcPr>
            <w:tcW w:type="dxa" w:w="483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5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84923155727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ČISTOĆA  d.o.o.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23000 Zadar, Stjepana Radića 33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1.297,44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0,00</w:t>
            </w:r>
          </w:p>
        </w:tc>
        <w:tc>
          <w:tcPr>
            <w:tcW w:type="dxa" w:w="919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1.297,44</w:t>
            </w:r>
          </w:p>
        </w:tc>
      </w:tr>
      <w:tr w:rsidTr="00EB33F0" w:rsidR="001C4284" w:rsidRPr="007A7E50">
        <w:trPr>
          <w:trHeight w:val="230"/>
        </w:trPr>
        <w:tc>
          <w:tcPr>
            <w:tcW w:type="dxa" w:w="483"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type="dxa" w:w="97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type="dxa" w:w="286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UKUPNO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type="dxa" w:w="110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379.176,34</w:t>
            </w:r>
          </w:p>
        </w:tc>
        <w:tc>
          <w:tcPr>
            <w:tcW w:type="dxa" w:w="62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31.924,16</w:t>
            </w:r>
          </w:p>
        </w:tc>
        <w:tc>
          <w:tcPr>
            <w:tcW w:type="dxa" w:w="919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347.252,18</w:t>
            </w:r>
          </w:p>
        </w:tc>
      </w:tr>
    </w:tbl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1. GRAD ZADAR, 23000 Zadar, Narodni trg 1,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09933651854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2.229,</w:t>
      </w:r>
      <w:r w:rsidRPr="007A7E50">
        <w:rPr>
          <w:rFonts w:hAnsi="Times New Roman" w:ascii="Times New Roman"/>
          <w:noProof/>
          <w:color w:val="000000"/>
        </w:rPr>
        <w:t>24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2.</w:t>
      </w:r>
      <w:r w:rsidRPr="007A7E50">
        <w:rPr>
          <w:rFonts w:hAnsi="Times New Roman" w:ascii="Times New Roman"/>
          <w:noProof/>
          <w:color w:val="000000"/>
        </w:rPr>
        <w:t>229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24</w:t>
      </w:r>
      <w:r w:rsidRPr="007A7E50">
        <w:rPr>
          <w:rFonts w:hAnsi="Times New Roman" w:ascii="Times New Roman"/>
          <w:color w:val="000000"/>
        </w:rPr>
        <w:t xml:space="preserve"> kn otplatiti će se na 60 jednakih mjesečnih anuit</w:t>
      </w:r>
      <w:r>
        <w:rPr>
          <w:rFonts w:hAnsi="Times New Roman" w:ascii="Times New Roman"/>
          <w:color w:val="000000"/>
        </w:rPr>
        <w:t xml:space="preserve">eta, uz kamatnu stopu od 4,5%,  godišnje i to počevši </w:t>
      </w:r>
      <w:r w:rsidRPr="007A7E50">
        <w:rPr>
          <w:rFonts w:hAnsi="Times New Roman" w:ascii="Times New Roman"/>
          <w:color w:val="000000"/>
        </w:rPr>
        <w:t xml:space="preserve">od </w:t>
      </w:r>
      <w:r>
        <w:rPr>
          <w:rFonts w:hAnsi="Times New Roman" w:ascii="Times New Roman"/>
          <w:color w:val="000000"/>
        </w:rPr>
        <w:t>dana donošenja</w:t>
      </w:r>
      <w:r w:rsidRPr="007A7E50">
        <w:rPr>
          <w:rFonts w:hAnsi="Times New Roman" w:ascii="Times New Roman"/>
          <w:color w:val="000000"/>
        </w:rPr>
        <w:t xml:space="preserve"> Rješenja Trgovačkog suda o sklopljenoj nagodbi</w:t>
      </w:r>
      <w:r>
        <w:rPr>
          <w:rFonts w:hAnsi="Times New Roman" w:ascii="Times New Roman"/>
          <w:color w:val="000000"/>
        </w:rPr>
        <w:t>, a svaka naredna rata svakog 15-tog u mjesecu za prethodni mjesec</w:t>
      </w:r>
      <w:r w:rsidRPr="007A7E50">
        <w:rPr>
          <w:rFonts w:hAnsi="Times New Roman" w:ascii="Times New Roman"/>
          <w:color w:val="000000"/>
        </w:rPr>
        <w:t>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2. HRVATSKE ŠUME d.o.o., 10000 Zagreb, Farkaša Vukotinovića 2,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69693144506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1,861.20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1</w:t>
      </w:r>
      <w:r>
        <w:rPr>
          <w:rFonts w:hAnsi="Times New Roman" w:ascii="Times New Roman"/>
          <w:noProof/>
          <w:color w:val="000000"/>
        </w:rPr>
        <w:t>.861,</w:t>
      </w:r>
      <w:r w:rsidRPr="007A7E50">
        <w:rPr>
          <w:rFonts w:hAnsi="Times New Roman" w:ascii="Times New Roman"/>
          <w:noProof/>
          <w:color w:val="000000"/>
        </w:rPr>
        <w:t>20</w:t>
      </w:r>
      <w:r w:rsidRPr="007A7E50">
        <w:rPr>
          <w:rFonts w:hAnsi="Times New Roman" w:ascii="Times New Roman"/>
          <w:color w:val="000000"/>
        </w:rPr>
        <w:t xml:space="preserve"> kn otplatiti će se na 60 jednakih mjesečnih anuiteta, uz kamatnu stopu od 4,5%,</w:t>
      </w:r>
      <w:r w:rsidRPr="0077790C">
        <w:rPr>
          <w:rFonts w:hAnsi="Times New Roman" w:ascii="Times New Roman"/>
          <w:color w:val="000000"/>
        </w:rPr>
        <w:t xml:space="preserve"> </w:t>
      </w:r>
      <w:r>
        <w:rPr>
          <w:rFonts w:hAnsi="Times New Roman" w:ascii="Times New Roman"/>
          <w:color w:val="000000"/>
        </w:rPr>
        <w:t xml:space="preserve">godišnje i to počevši </w:t>
      </w:r>
      <w:r w:rsidRPr="007A7E50">
        <w:rPr>
          <w:rFonts w:hAnsi="Times New Roman" w:ascii="Times New Roman"/>
          <w:color w:val="000000"/>
        </w:rPr>
        <w:t xml:space="preserve">od </w:t>
      </w:r>
      <w:r>
        <w:rPr>
          <w:rFonts w:hAnsi="Times New Roman" w:ascii="Times New Roman"/>
          <w:color w:val="000000"/>
        </w:rPr>
        <w:t>dana donošenja</w:t>
      </w:r>
      <w:r w:rsidRPr="007A7E50">
        <w:rPr>
          <w:rFonts w:hAnsi="Times New Roman" w:ascii="Times New Roman"/>
          <w:color w:val="000000"/>
        </w:rPr>
        <w:t xml:space="preserve"> Rješenja Trgovačkog suda o sklopljenoj nagodbi</w:t>
      </w:r>
      <w:r>
        <w:rPr>
          <w:rFonts w:hAnsi="Times New Roman" w:ascii="Times New Roman"/>
          <w:color w:val="000000"/>
        </w:rPr>
        <w:t>, a svaka naredna rata svakog 15-tog u mjesecu za prethodni mjesec</w:t>
      </w:r>
      <w:r w:rsidRPr="007A7E50">
        <w:rPr>
          <w:rFonts w:hAnsi="Times New Roman" w:ascii="Times New Roman"/>
          <w:color w:val="000000"/>
        </w:rPr>
        <w:t>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7790C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3. REPUBLIKA HRVATSKA -  MINISTARSTVO FINANCIJA -POREZNA UPRAVA, 10000 Zagreb, Katančićeva 5,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18683136487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372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101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50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31.924,</w:t>
      </w:r>
      <w:r w:rsidRPr="007A7E50">
        <w:rPr>
          <w:rFonts w:hAnsi="Times New Roman" w:ascii="Times New Roman"/>
          <w:noProof/>
          <w:color w:val="000000"/>
        </w:rPr>
        <w:t>16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340.</w:t>
      </w:r>
      <w:r w:rsidRPr="007A7E50">
        <w:rPr>
          <w:rFonts w:hAnsi="Times New Roman" w:ascii="Times New Roman"/>
          <w:noProof/>
          <w:color w:val="000000"/>
        </w:rPr>
        <w:t>177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34</w:t>
      </w:r>
      <w:r w:rsidRPr="007A7E50">
        <w:rPr>
          <w:rFonts w:hAnsi="Times New Roman" w:ascii="Times New Roman"/>
          <w:color w:val="000000"/>
        </w:rPr>
        <w:t xml:space="preserve"> kn otplatiti će se na 60 jednakih mjesečnih anuiteta, uz kamatnu stopu od 4,5%, </w:t>
      </w:r>
      <w:r>
        <w:rPr>
          <w:rFonts w:hAnsi="Times New Roman" w:ascii="Times New Roman"/>
          <w:color w:val="000000"/>
        </w:rPr>
        <w:t xml:space="preserve">godišnje i to počevši </w:t>
      </w:r>
      <w:r w:rsidRPr="007A7E50">
        <w:rPr>
          <w:rFonts w:hAnsi="Times New Roman" w:ascii="Times New Roman"/>
          <w:color w:val="000000"/>
        </w:rPr>
        <w:t xml:space="preserve">od </w:t>
      </w:r>
      <w:r>
        <w:rPr>
          <w:rFonts w:hAnsi="Times New Roman" w:ascii="Times New Roman"/>
          <w:color w:val="000000"/>
        </w:rPr>
        <w:t>dana donošenja</w:t>
      </w:r>
      <w:r w:rsidRPr="007A7E50">
        <w:rPr>
          <w:rFonts w:hAnsi="Times New Roman" w:ascii="Times New Roman"/>
          <w:color w:val="000000"/>
        </w:rPr>
        <w:t xml:space="preserve"> Rješenja Trgovačkog suda o sklopljenoj nagodbi</w:t>
      </w:r>
      <w:r>
        <w:rPr>
          <w:rFonts w:hAnsi="Times New Roman" w:ascii="Times New Roman"/>
          <w:color w:val="000000"/>
        </w:rPr>
        <w:t>, a svaka naredna rata svakog 15-tog u mjesecu za prethodni mjesec</w:t>
      </w:r>
      <w:r w:rsidRPr="007A7E50">
        <w:rPr>
          <w:rFonts w:hAnsi="Times New Roman" w:ascii="Times New Roman"/>
          <w:color w:val="000000"/>
        </w:rPr>
        <w:t>.</w:t>
      </w:r>
    </w:p>
    <w:p w:rsidRDefault="001C4284" w:rsidP="001C4284" w:rsidR="001C4284" w:rsidRPr="0077790C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4. VODOVOD d.o.o. za usluge opskrbe pitkom vodom, 23000 Zadar, Špire Brusine 17,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89406825003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1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686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96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1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686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96</w:t>
      </w:r>
      <w:r w:rsidRPr="007A7E50">
        <w:rPr>
          <w:rFonts w:hAnsi="Times New Roman" w:ascii="Times New Roman"/>
          <w:color w:val="000000"/>
        </w:rPr>
        <w:t xml:space="preserve"> kn otplatiti će se na 60 jednakih mjesečnih anuiteta, uz kamatnu stopu od 4,5%, </w:t>
      </w:r>
      <w:r>
        <w:rPr>
          <w:rFonts w:hAnsi="Times New Roman" w:ascii="Times New Roman"/>
          <w:color w:val="000000"/>
        </w:rPr>
        <w:t xml:space="preserve">godišnje i to počevši </w:t>
      </w:r>
      <w:r w:rsidRPr="007A7E50">
        <w:rPr>
          <w:rFonts w:hAnsi="Times New Roman" w:ascii="Times New Roman"/>
          <w:color w:val="000000"/>
        </w:rPr>
        <w:t xml:space="preserve">od </w:t>
      </w:r>
      <w:r>
        <w:rPr>
          <w:rFonts w:hAnsi="Times New Roman" w:ascii="Times New Roman"/>
          <w:color w:val="000000"/>
        </w:rPr>
        <w:t>dana donošenja</w:t>
      </w:r>
      <w:r w:rsidRPr="007A7E50">
        <w:rPr>
          <w:rFonts w:hAnsi="Times New Roman" w:ascii="Times New Roman"/>
          <w:color w:val="000000"/>
        </w:rPr>
        <w:t xml:space="preserve"> </w:t>
      </w:r>
      <w:r w:rsidRPr="007A7E50">
        <w:rPr>
          <w:rFonts w:hAnsi="Times New Roman" w:ascii="Times New Roman"/>
          <w:color w:val="000000"/>
        </w:rPr>
        <w:lastRenderedPageBreak/>
        <w:t>Rješenja Trgovačkog suda o sklopljenoj nagodbi</w:t>
      </w:r>
      <w:r>
        <w:rPr>
          <w:rFonts w:hAnsi="Times New Roman" w:ascii="Times New Roman"/>
          <w:color w:val="000000"/>
        </w:rPr>
        <w:t>, a svaka naredna rata svakog 15-tog u mjesecu za prethodni mjesec</w:t>
      </w:r>
      <w:r w:rsidRPr="007A7E50">
        <w:rPr>
          <w:rFonts w:hAnsi="Times New Roman" w:ascii="Times New Roman"/>
          <w:color w:val="000000"/>
        </w:rPr>
        <w:t>.</w:t>
      </w: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5. ČISTOĆA  d.o.o., 23000 Zadar, Stjepana Radića 33,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84923155727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1.297,</w:t>
      </w:r>
      <w:r w:rsidRPr="007A7E50">
        <w:rPr>
          <w:rFonts w:hAnsi="Times New Roman" w:ascii="Times New Roman"/>
          <w:noProof/>
          <w:color w:val="000000"/>
        </w:rPr>
        <w:t>44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1,297.44</w:t>
      </w:r>
      <w:r w:rsidRPr="007A7E50">
        <w:rPr>
          <w:rFonts w:hAnsi="Times New Roman" w:ascii="Times New Roman"/>
          <w:color w:val="000000"/>
        </w:rPr>
        <w:t xml:space="preserve"> kn otplatiti će se na 60 jednakih mjesečnih anuiteta, uz kamatnu stopu od 4,5%, </w:t>
      </w:r>
      <w:r>
        <w:rPr>
          <w:rFonts w:hAnsi="Times New Roman" w:ascii="Times New Roman"/>
          <w:color w:val="000000"/>
        </w:rPr>
        <w:t xml:space="preserve">godišnje i to počevši </w:t>
      </w:r>
      <w:r w:rsidRPr="007A7E50">
        <w:rPr>
          <w:rFonts w:hAnsi="Times New Roman" w:ascii="Times New Roman"/>
          <w:color w:val="000000"/>
        </w:rPr>
        <w:t xml:space="preserve">od </w:t>
      </w:r>
      <w:r>
        <w:rPr>
          <w:rFonts w:hAnsi="Times New Roman" w:ascii="Times New Roman"/>
          <w:color w:val="000000"/>
        </w:rPr>
        <w:t>dana donošenja</w:t>
      </w:r>
      <w:r w:rsidRPr="007A7E50">
        <w:rPr>
          <w:rFonts w:hAnsi="Times New Roman" w:ascii="Times New Roman"/>
          <w:color w:val="000000"/>
        </w:rPr>
        <w:t xml:space="preserve"> Rješenja Trgovačkog suda o sklopljenoj nagodbi</w:t>
      </w:r>
      <w:r>
        <w:rPr>
          <w:rFonts w:hAnsi="Times New Roman" w:ascii="Times New Roman"/>
          <w:color w:val="000000"/>
        </w:rPr>
        <w:t>, a svaka naredna rata svakog 15-tog u mjesecu za prethodni mjesec</w:t>
      </w:r>
      <w:r w:rsidRPr="007A7E50">
        <w:rPr>
          <w:rFonts w:hAnsi="Times New Roman" w:ascii="Times New Roman"/>
          <w:color w:val="000000"/>
        </w:rPr>
        <w:t>.</w:t>
      </w:r>
    </w:p>
    <w:p w:rsidRDefault="001C4284" w:rsidP="001C4284" w:rsidR="001C4284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C4284" w:rsidP="001C4284" w:rsidR="001C4284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C4284" w:rsidP="001C4284" w:rsidR="001C4284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C4284" w:rsidP="001C4284" w:rsidR="001C4284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C4284" w:rsidP="001C4284" w:rsidR="001C4284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C4284" w:rsidP="001C4284" w:rsidR="001C4284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C4284" w:rsidP="001C4284" w:rsidR="001C4284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noProof/>
          <w:color w:val="000000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b/>
        </w:rPr>
      </w:pPr>
      <w:r w:rsidRPr="007A7E50">
        <w:rPr>
          <w:rFonts w:hAnsi="Times New Roman" w:ascii="Times New Roman"/>
          <w:b/>
        </w:rPr>
        <w:t>II. GRUPA</w:t>
      </w:r>
    </w:p>
    <w:p w:rsidRDefault="001C4284" w:rsidP="001C4284" w:rsidR="001C4284" w:rsidRPr="007A7E50">
      <w:pPr>
        <w:spacing w:lineRule="auto" w:line="360"/>
        <w:ind w:firstLine="720"/>
        <w:jc w:val="both"/>
        <w:rPr>
          <w:rFonts w:hAnsi="Times New Roman" w:ascii="Times New Roman"/>
          <w:b/>
        </w:rPr>
      </w:pPr>
      <w:r w:rsidRPr="007A7E50">
        <w:rPr>
          <w:rFonts w:hAnsi="Times New Roman" w:ascii="Times New Roman"/>
          <w:b/>
        </w:rPr>
        <w:t xml:space="preserve">FINANCIJSKE INSTITUCIJE </w:t>
      </w: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</w:rPr>
      </w:pPr>
      <w:r w:rsidRPr="007A7E50">
        <w:rPr>
          <w:rFonts w:hAnsi="Times New Roman" w:ascii="Times New Roman"/>
        </w:rPr>
        <w:t>_____________________________________________________________________</w:t>
      </w:r>
    </w:p>
    <w:tbl>
      <w:tblPr>
        <w:tblW w:type="dxa" w:w="8425"/>
        <w:tblInd w:type="dxa" w:w="93"/>
        <w:tblLayout w:type="fixed"/>
        <w:tblLook w:val="04A0" w:noVBand="1" w:noHBand="0" w:lastColumn="0" w:firstColumn="1" w:lastRow="0" w:firstRow="1"/>
      </w:tblPr>
      <w:tblGrid>
        <w:gridCol w:w="597"/>
        <w:gridCol w:w="1427"/>
        <w:gridCol w:w="2761"/>
        <w:gridCol w:w="1326"/>
        <w:gridCol w:w="987"/>
        <w:gridCol w:w="1327"/>
      </w:tblGrid>
      <w:tr w:rsidTr="00EB33F0" w:rsidR="001C4284" w:rsidRPr="007A7E50">
        <w:trPr>
          <w:trHeight w:val="660"/>
        </w:trPr>
        <w:tc>
          <w:tcPr>
            <w:tcW w:type="dxa" w:w="597"/>
            <w:tcBorders>
              <w:top w:space="0" w:sz="4" w:color="000000" w:val="single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RBR</w:t>
            </w:r>
          </w:p>
        </w:tc>
        <w:tc>
          <w:tcPr>
            <w:tcW w:type="dxa" w:w="1427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2761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NAZIV VJEROVNIKA</w:t>
            </w:r>
          </w:p>
        </w:tc>
        <w:tc>
          <w:tcPr>
            <w:tcW w:type="dxa" w:w="1326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UTVRĐENE TRAŽBINE</w:t>
            </w:r>
          </w:p>
        </w:tc>
        <w:tc>
          <w:tcPr>
            <w:tcW w:type="dxa" w:w="987"/>
            <w:tcBorders>
              <w:top w:space="0" w:sz="4" w:color="000000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OTPIS</w:t>
            </w:r>
          </w:p>
        </w:tc>
        <w:tc>
          <w:tcPr>
            <w:tcW w:type="dxa" w:w="1327"/>
            <w:tcBorders>
              <w:top w:space="0" w:sz="4" w:color="000000" w:val="single"/>
              <w:left w:val="nil"/>
              <w:bottom w:space="0" w:sz="4" w:color="auto" w:val="single"/>
              <w:right w:space="0" w:sz="4" w:color="000000" w:val="single"/>
            </w:tcBorders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PREOSTALO ZA OTPLATU</w:t>
            </w:r>
          </w:p>
        </w:tc>
      </w:tr>
      <w:tr w:rsidTr="00EB33F0" w:rsidR="001C4284" w:rsidRPr="007A7E50">
        <w:trPr>
          <w:trHeight w:val="440"/>
        </w:trPr>
        <w:tc>
          <w:tcPr>
            <w:tcW w:type="dxa" w:w="59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33039197637</w:t>
            </w:r>
          </w:p>
        </w:tc>
        <w:tc>
          <w:tcPr>
            <w:tcW w:type="dxa" w:w="2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sz w:val="18"/>
                <w:szCs w:val="18"/>
              </w:rPr>
              <w:t>BANKA KOVANICA</w:t>
            </w:r>
            <w:r w:rsidRPr="007A7E50">
              <w:rPr>
                <w:rFonts w:hAnsi="Times New Roman" w:ascii="Times New Roman"/>
                <w:sz w:val="18"/>
                <w:szCs w:val="18"/>
              </w:rPr>
              <w:br/>
              <w:t>dioničko društvo</w:t>
            </w: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270.210,94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270.210,94</w:t>
            </w:r>
          </w:p>
        </w:tc>
      </w:tr>
      <w:tr w:rsidTr="00EB33F0" w:rsidR="001C4284" w:rsidRPr="007A7E50">
        <w:trPr>
          <w:trHeight w:val="220"/>
        </w:trPr>
        <w:tc>
          <w:tcPr>
            <w:tcW w:type="dxa" w:w="597"/>
            <w:tcBorders>
              <w:top w:val="nil"/>
              <w:left w:space="0" w:sz="4" w:color="000000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99326633206</w:t>
            </w:r>
          </w:p>
        </w:tc>
        <w:tc>
          <w:tcPr>
            <w:tcW w:type="dxa" w:w="2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sz w:val="18"/>
                <w:szCs w:val="18"/>
              </w:rPr>
              <w:t>IMEX BANKA dioničko društvo</w:t>
            </w:r>
          </w:p>
        </w:tc>
        <w:tc>
          <w:tcPr>
            <w:tcW w:type="dxa" w:w="13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210,00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color w:val="000000"/>
                <w:sz w:val="18"/>
                <w:szCs w:val="18"/>
              </w:rPr>
            </w:pPr>
            <w:r w:rsidRPr="007A7E50">
              <w:rPr>
                <w:rFonts w:hAnsi="Times New Roman" w:ascii="Times New Roman"/>
                <w:color w:val="000000"/>
                <w:sz w:val="18"/>
                <w:szCs w:val="18"/>
              </w:rPr>
              <w:t>210,00</w:t>
            </w:r>
          </w:p>
        </w:tc>
      </w:tr>
      <w:tr w:rsidTr="00EB33F0" w:rsidR="001C4284" w:rsidRPr="007A7E50">
        <w:trPr>
          <w:trHeight w:val="220"/>
        </w:trPr>
        <w:tc>
          <w:tcPr>
            <w:tcW w:type="dxa" w:w="597"/>
            <w:tcBorders>
              <w:top w:val="nil"/>
              <w:left w:space="0" w:sz="4" w:color="000000" w:val="single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761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type="dxa" w:w="1326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270.420,94</w:t>
            </w:r>
          </w:p>
        </w:tc>
        <w:tc>
          <w:tcPr>
            <w:tcW w:type="dxa" w:w="98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type="dxa" w:w="1327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hAnsi="Times New Roman" w:ascii="Times New Roman"/>
                <w:b/>
                <w:bCs/>
                <w:sz w:val="18"/>
                <w:szCs w:val="18"/>
              </w:rPr>
            </w:pPr>
            <w:r w:rsidRPr="007A7E50">
              <w:rPr>
                <w:rFonts w:hAnsi="Times New Roman" w:ascii="Times New Roman"/>
                <w:b/>
                <w:bCs/>
                <w:sz w:val="18"/>
                <w:szCs w:val="18"/>
              </w:rPr>
              <w:t>270.420,94</w:t>
            </w:r>
          </w:p>
        </w:tc>
      </w:tr>
    </w:tbl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b/>
        </w:rPr>
      </w:pPr>
    </w:p>
    <w:p w:rsidRDefault="001C4284" w:rsidP="001C4284" w:rsidR="001C4284" w:rsidRPr="007A7E50">
      <w:pPr>
        <w:pStyle w:val="Grafikeoznake2"/>
        <w:tabs>
          <w:tab w:pos="643" w:val="clear"/>
        </w:tabs>
        <w:spacing w:lineRule="auto" w:line="360"/>
        <w:ind w:firstLine="0" w:left="720"/>
        <w:jc w:val="both"/>
      </w:pPr>
      <w:r w:rsidRPr="007A7E50">
        <w:t xml:space="preserve">6. Banka Kovanica d.d. –– utvrđena tražbina iznosi 270.210,94 kn. Predlaže se reprogram cjelokupno utvrđene tražbine u iznosu od  270.210,94 kn na 24 jednaka mjesečna anuiteta uz kamatnu stopu od 11,00% godišnje, počevši od dana pravomoćne </w:t>
      </w:r>
      <w:r w:rsidRPr="007A7E50">
        <w:lastRenderedPageBreak/>
        <w:t>predstečajne nagodbe na Trgovačkom sudu. Prvi anuitet platit će se zadnjeg dana u mjesecu, počevši od mjeseca u kojem je predstečajna  nagodba na Trgovačkom sudu postala pravomoćna, a svaki sljedeći anuitet do konačnog namirenja tražbine svakog zadnjeg dana u mjesecu. Dužnik se također obvezuje dostaviti nove instrumente osiguranja u visini utvrđene tražbine (3 bjanko zadužnice do 100.000 kn, 3 obične zadužnica i 3 bjanko mjenice) i to 7 dana nakon pravomoćnosti predstečajne nagodbe na Trgovačkom sudu.</w:t>
      </w:r>
    </w:p>
    <w:p w:rsidRDefault="001C4284" w:rsidP="001C4284" w:rsidR="001C4284" w:rsidRPr="007A7E50">
      <w:pPr>
        <w:pStyle w:val="Grafikeoznake2"/>
        <w:tabs>
          <w:tab w:pos="643" w:val="clear"/>
        </w:tabs>
        <w:spacing w:lineRule="auto" w:line="360"/>
        <w:ind w:firstLine="0" w:left="720"/>
        <w:jc w:val="both"/>
      </w:pPr>
    </w:p>
    <w:p w:rsidRDefault="001C4284" w:rsidP="001C4284" w:rsidR="001C4284" w:rsidRPr="007A7E50">
      <w:pPr>
        <w:pStyle w:val="Grafikeoznake2"/>
        <w:tabs>
          <w:tab w:pos="643" w:val="clear"/>
        </w:tabs>
        <w:spacing w:lineRule="auto" w:line="360"/>
        <w:ind w:firstLine="0" w:left="720"/>
        <w:jc w:val="both"/>
      </w:pPr>
      <w:r w:rsidRPr="007A7E50">
        <w:t xml:space="preserve">7. IMEX BANKA d.d. –– utvrđena tražbina iznosi 210,00 kn. Predlaže se reprogram cjelokupno utvrđene tražbine u iznosu od  210,00 kn na 24 jednakih mjesečnih anuiteta uz kamatnu stopu od 11,00% godišnje. Prvi anuitet platit će se zadnjeg dana u mjesecu, počevši od mjeseca u kojem je predstečajna nagodba na Trgovačkom sudu postala pravomoćna, a svaki sljedeći anuitet do konačnog namirenja tražbine svakog zadnjeg dana u mjesecu. </w:t>
      </w:r>
    </w:p>
    <w:p w:rsidRDefault="001C4284" w:rsidP="001C4284" w:rsidR="001C4284">
      <w:pPr>
        <w:pStyle w:val="Grafikeoznake2"/>
        <w:tabs>
          <w:tab w:pos="643" w:val="clear"/>
        </w:tabs>
        <w:spacing w:lineRule="auto" w:line="360"/>
        <w:ind w:firstLine="0" w:left="720"/>
        <w:jc w:val="both"/>
        <w:rPr>
          <w:b/>
        </w:rPr>
      </w:pPr>
    </w:p>
    <w:p w:rsidRDefault="001C4284" w:rsidP="001C4284" w:rsidR="001C4284">
      <w:pPr>
        <w:pStyle w:val="Grafikeoznake2"/>
        <w:tabs>
          <w:tab w:pos="643" w:val="clear"/>
        </w:tabs>
        <w:spacing w:lineRule="auto" w:line="360"/>
        <w:ind w:firstLine="0" w:left="720"/>
        <w:jc w:val="both"/>
        <w:rPr>
          <w:b/>
        </w:rPr>
      </w:pPr>
    </w:p>
    <w:p w:rsidRDefault="001C4284" w:rsidP="001C4284" w:rsidR="001C4284">
      <w:pPr>
        <w:pStyle w:val="Grafikeoznake2"/>
        <w:tabs>
          <w:tab w:pos="643" w:val="clear"/>
        </w:tabs>
        <w:spacing w:lineRule="auto" w:line="360"/>
        <w:ind w:firstLine="0" w:left="720"/>
        <w:jc w:val="both"/>
        <w:rPr>
          <w:b/>
        </w:rPr>
      </w:pPr>
    </w:p>
    <w:p w:rsidRDefault="001C4284" w:rsidP="001C4284" w:rsidR="001C4284">
      <w:pPr>
        <w:pStyle w:val="Grafikeoznake2"/>
        <w:tabs>
          <w:tab w:pos="643" w:val="clear"/>
        </w:tabs>
        <w:spacing w:lineRule="auto" w:line="360"/>
        <w:ind w:firstLine="0" w:left="720"/>
        <w:jc w:val="both"/>
        <w:rPr>
          <w:b/>
        </w:rPr>
      </w:pPr>
    </w:p>
    <w:p w:rsidRDefault="001C4284" w:rsidP="001C4284" w:rsidR="001C4284" w:rsidRPr="007A7E50">
      <w:pPr>
        <w:pStyle w:val="Grafikeoznake2"/>
        <w:tabs>
          <w:tab w:pos="643" w:val="clear"/>
        </w:tabs>
        <w:spacing w:lineRule="auto" w:line="360"/>
        <w:ind w:firstLine="0" w:left="720"/>
        <w:jc w:val="both"/>
        <w:rPr>
          <w:b/>
        </w:rPr>
      </w:pPr>
    </w:p>
    <w:p w:rsidRDefault="001C4284" w:rsidP="001C4284" w:rsidR="001C4284" w:rsidRPr="007A7E50">
      <w:pPr>
        <w:pStyle w:val="Grafikeoznake2"/>
        <w:tabs>
          <w:tab w:pos="643" w:val="clear"/>
        </w:tabs>
        <w:spacing w:lineRule="auto" w:line="360"/>
        <w:ind w:firstLine="0" w:left="720"/>
        <w:jc w:val="both"/>
      </w:pPr>
      <w:r w:rsidRPr="007A7E50">
        <w:rPr>
          <w:b/>
        </w:rPr>
        <w:t xml:space="preserve">III. GRUPA: OSTALI VJEROVNICI </w:t>
      </w: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b/>
        </w:rPr>
      </w:pPr>
      <w:r w:rsidRPr="007A7E50">
        <w:rPr>
          <w:rFonts w:hAnsi="Times New Roman" w:ascii="Times New Roman"/>
        </w:rPr>
        <w:t>_____________________________________________________________________</w:t>
      </w:r>
    </w:p>
    <w:tbl>
      <w:tblPr>
        <w:tblW w:type="dxa" w:w="8473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15"/>
        <w:gridCol w:w="1164"/>
        <w:gridCol w:w="1946"/>
        <w:gridCol w:w="1434"/>
        <w:gridCol w:w="1016"/>
        <w:gridCol w:w="1312"/>
        <w:gridCol w:w="1086"/>
      </w:tblGrid>
      <w:tr w:rsidTr="00EB33F0" w:rsidR="001C4284" w:rsidRPr="007A7E50">
        <w:trPr>
          <w:trHeight w:val="810"/>
        </w:trPr>
        <w:tc>
          <w:tcPr>
            <w:tcW w:type="dxa" w:w="515"/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RBR</w:t>
            </w:r>
          </w:p>
        </w:tc>
        <w:tc>
          <w:tcPr>
            <w:tcW w:type="dxa" w:w="1164"/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OIB VJEROVNIKA</w:t>
            </w:r>
          </w:p>
        </w:tc>
        <w:tc>
          <w:tcPr>
            <w:tcW w:type="dxa" w:w="1946"/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NAZIV VJEROVNIKA</w:t>
            </w:r>
          </w:p>
        </w:tc>
        <w:tc>
          <w:tcPr>
            <w:tcW w:type="dxa" w:w="1434"/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ADRESA</w:t>
            </w:r>
          </w:p>
        </w:tc>
        <w:tc>
          <w:tcPr>
            <w:tcW w:type="dxa" w:w="1016"/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UTVRĐENE TRAŽBINE</w:t>
            </w:r>
          </w:p>
        </w:tc>
        <w:tc>
          <w:tcPr>
            <w:tcW w:type="dxa" w:w="1312"/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OTPIS</w:t>
            </w:r>
          </w:p>
        </w:tc>
        <w:tc>
          <w:tcPr>
            <w:tcW w:type="dxa" w:w="1086"/>
            <w:shd w:fill="C5D9F1" w:color="000000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PREOSTALO ZA OTPLATU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28885412310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 xml:space="preserve">KREŠIMIR KATKIĆ, vlsnik obrta "CVRCAK" 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10000 Zagreb, Koledinečka 3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2.320,00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1.624,00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696,00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9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40382428949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ALETA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23000 Zadar, Tribanjska ulica 2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71,05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49,74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21,32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10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34558684527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 xml:space="preserve">Autoprometno poduzeće d.d. 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34000 Požega, Industrijska 14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450,00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315,00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135,00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11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48059236270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BRANIMIR MAŠTROVIĆ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23000 Zadar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26.205,55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18.343,89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7.861,67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12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43251897771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DRAGANA MAŠTROVIĆ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23000 Zadar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26.205,55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18.343,89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7.861,67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13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42592575027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ELITE MEDIA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10000 Zagreb, Kušlanova 27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1.157,50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810,25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347,25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14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16448426749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 xml:space="preserve">FLEXI USLUGE j.d.o.o. 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23000 Zadar, Zrinsko-Frankopanska 38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25.739,88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18.017,92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7.721,96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lastRenderedPageBreak/>
              <w:t>15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33474658649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FOŠA ZADAR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23000 Zadar, Marijane Radev 16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17.292,16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12.104,51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5.187,65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16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10109229675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IKOI GRUPA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10430 Domaslovec, Domaslovečka 13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206,25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144,38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61,88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17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23528481553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INEL-PROJEKT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23000 Zadar, Put Nina 120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900,00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630,00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270,00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18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82879490770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JADERA-TGM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23000 Zadar, Marijane Radev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291,88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204,32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87,56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19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23016813578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JADRANSIROVINA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20340 Ploče, Kanal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15.000,00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10.500,00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4.500,00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20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71049908174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JAVNI BILJEŽNIK SUZANA HRABRA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 xml:space="preserve"> 23000 Zadar, Don Ive Prodana 4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2.913,75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2.039,63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874,13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21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87955947581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LEDO d.d.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10000 Zagreb, Marijana Čavića 1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2.903,62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2.032,53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871,09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22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54502628835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Jelena Matak Skocic, vlasnica obrta "LIBRA NOVA"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23000 Zadar, Put Petrića 10c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7.160,00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5.012,00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2.148,00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81197727209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MEDIA GRUPA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48000 Koprivnica, Dravska 17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650,00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455,00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195,00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24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28128148322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MESNA INDUSTRIJA BRAĆA PIVAC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21276 Vrgorac, Težačka 13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91,27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63,89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27,38</w:t>
            </w:r>
          </w:p>
        </w:tc>
      </w:tr>
      <w:tr w:rsidTr="00EB33F0" w:rsidR="001C4284" w:rsidRPr="007A7E50">
        <w:trPr>
          <w:trHeight w:val="54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25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23269006802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METRONET TELEKOMUNIKACIJE d.d.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10000 Zagreb, Ulica grada Vukovara 269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1.313,68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919,58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394,10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26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23360971149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 xml:space="preserve">MONTTRADE - SPLIT d.o.o. 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21211 Vranjic, Vranjički put 14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266,50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186,55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79,95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27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26853748349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NAKLADA KOSINJ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10000 Zagreb, Miroševečka cesta 182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141,75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99,23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42,53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28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12871933464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Snježana Nenadic, vlasnica obrta "NAKLADA POTJEH"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21260 Gornji Vinjani, Vinjani gornji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1.520,04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1.064,03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456,01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29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08071235142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Tomislav Mandir, vlasnik obrta "NAKLADA PANDA"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10000 Zagreb, Milovana Gavazzija 4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4.822,10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3.375,47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1.446,63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30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37677873435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PROFIL MULTIMEDIJA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10000 Zagreb, Bogovićeva 7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1.069,20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748,44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320,76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31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44138062462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Prehrambena industrija VINDIJA d.d.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42000 Varaždin, Međimurska 6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3.002,28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2.101,60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900,68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32</w:t>
            </w:r>
          </w:p>
        </w:tc>
        <w:tc>
          <w:tcPr>
            <w:tcW w:type="dxa" w:w="1164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00085102831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STANINE-COMMERCE d.o.o.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22211 Vodice, Ruđera Boškovića 46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3.521,36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2.464,95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1.056,41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33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22181167942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UMJETNIČKA ORGANIZACIJA 'PRODUKCIJA Z'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 xml:space="preserve"> 21000 Split, Rendićeva 26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1.625,00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1.137,50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487,50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34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38967655335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sz w:val="14"/>
                <w:szCs w:val="18"/>
              </w:rPr>
              <w:t>ŠKOLSKA KNJIGA izdavaštvo, trgovina i usluge d.d.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10000 Zagreb, Masarykova 28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1.073,70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751,59</w:t>
            </w:r>
          </w:p>
        </w:tc>
        <w:tc>
          <w:tcPr>
            <w:tcW w:type="dxa" w:w="1086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322,11</w:t>
            </w:r>
          </w:p>
        </w:tc>
      </w:tr>
      <w:tr w:rsidTr="00EB33F0" w:rsidR="001C4284" w:rsidRPr="007A7E50">
        <w:trPr>
          <w:gridAfter w:val="1"/>
          <w:wAfter w:type="dxa" w:w="1086"/>
          <w:trHeight w:val="1547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lastRenderedPageBreak/>
              <w:t>35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55650207292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STIPE BRČIĆ*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23000 Zadar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240.059,33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TRAŽBINE S OSNOVE JAMSTVA, SUKLADNO ČL.72. POVEZANA OSOBA</w:t>
            </w:r>
          </w:p>
        </w:tc>
      </w:tr>
      <w:tr w:rsidTr="00EB33F0" w:rsidR="001C4284" w:rsidRPr="007A7E50">
        <w:trPr>
          <w:gridAfter w:val="1"/>
          <w:wAfter w:type="dxa" w:w="1086"/>
          <w:trHeight w:val="1547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36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38258654843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MATILDA KARAMATIĆ BRČIĆ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23000 Zadar, Put Pudarice 15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270.210,94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 xml:space="preserve">TRAŽBINE S OSNOVE JAMSTVA, SUKLADNO ČL.72. </w:t>
            </w:r>
          </w:p>
        </w:tc>
      </w:tr>
      <w:tr w:rsidTr="00EB33F0" w:rsidR="001C4284" w:rsidRPr="007A7E50">
        <w:trPr>
          <w:gridAfter w:val="1"/>
          <w:wAfter w:type="dxa" w:w="1086"/>
          <w:trHeight w:val="1547"/>
        </w:trPr>
        <w:tc>
          <w:tcPr>
            <w:tcW w:type="dxa" w:w="515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37</w:t>
            </w:r>
          </w:p>
        </w:tc>
        <w:tc>
          <w:tcPr>
            <w:tcW w:type="dxa" w:w="116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59611158811</w:t>
            </w:r>
          </w:p>
        </w:tc>
        <w:tc>
          <w:tcPr>
            <w:tcW w:type="dxa" w:w="1946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NENAD MILJATOVIĆ</w:t>
            </w:r>
          </w:p>
        </w:tc>
        <w:tc>
          <w:tcPr>
            <w:tcW w:type="dxa" w:w="1434"/>
            <w:shd w:fill="auto" w:color="auto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23000 Zadar</w:t>
            </w:r>
          </w:p>
        </w:tc>
        <w:tc>
          <w:tcPr>
            <w:tcW w:type="dxa" w:w="1016"/>
            <w:shd w:fill="auto" w:color="auto" w:val="clear"/>
            <w:noWrap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>270.210,94</w:t>
            </w:r>
          </w:p>
        </w:tc>
        <w:tc>
          <w:tcPr>
            <w:tcW w:type="dxa" w:w="1312"/>
            <w:shd w:fill="auto" w:color="auto" w:val="clear"/>
            <w:vAlign w:val="center"/>
            <w:hideMark/>
          </w:tcPr>
          <w:p w:rsidRDefault="001C4284" w:rsidP="00EB33F0" w:rsidR="001C4284" w:rsidRPr="007A7E50">
            <w:pPr>
              <w:jc w:val="center"/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color w:val="000000"/>
                <w:sz w:val="14"/>
                <w:szCs w:val="18"/>
              </w:rPr>
              <w:t xml:space="preserve">TRAŽBINE S OSNOVE JAMSTVA, SUKLADNO ČL.72. </w:t>
            </w:r>
          </w:p>
        </w:tc>
      </w:tr>
      <w:tr w:rsidTr="00EB33F0" w:rsidR="001C4284" w:rsidRPr="007A7E50">
        <w:trPr>
          <w:trHeight w:val="270"/>
        </w:trPr>
        <w:tc>
          <w:tcPr>
            <w:tcW w:type="dxa" w:w="515"/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type="dxa" w:w="1164"/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type="dxa" w:w="1946"/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UKUPNO</w:t>
            </w:r>
          </w:p>
        </w:tc>
        <w:tc>
          <w:tcPr>
            <w:tcW w:type="dxa" w:w="1434"/>
            <w:shd w:fill="C5D9F1" w:color="000000" w:val="clear"/>
            <w:hideMark/>
          </w:tcPr>
          <w:p w:rsidRDefault="001C4284" w:rsidP="00EB33F0" w:rsidR="001C4284" w:rsidRPr="007A7E50">
            <w:pPr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 </w:t>
            </w:r>
          </w:p>
        </w:tc>
        <w:tc>
          <w:tcPr>
            <w:tcW w:type="dxa" w:w="1016"/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928.395,28</w:t>
            </w:r>
          </w:p>
        </w:tc>
        <w:tc>
          <w:tcPr>
            <w:tcW w:type="dxa" w:w="1312"/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103.539,85</w:t>
            </w:r>
          </w:p>
        </w:tc>
        <w:tc>
          <w:tcPr>
            <w:tcW w:type="dxa" w:w="1086"/>
            <w:shd w:fill="C5D9F1" w:color="000000" w:val="clear"/>
            <w:hideMark/>
          </w:tcPr>
          <w:p w:rsidRDefault="001C4284" w:rsidP="00EB33F0" w:rsidR="001C4284" w:rsidRPr="007A7E50">
            <w:pPr>
              <w:jc w:val="right"/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</w:pPr>
            <w:r w:rsidRPr="007A7E50">
              <w:rPr>
                <w:rFonts w:eastAsia="Times New Roman" w:hAnsi="Times New Roman" w:ascii="Times New Roman"/>
                <w:b/>
                <w:bCs/>
                <w:sz w:val="14"/>
                <w:szCs w:val="18"/>
              </w:rPr>
              <w:t>44.374,22</w:t>
            </w:r>
          </w:p>
        </w:tc>
      </w:tr>
    </w:tbl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</w:rPr>
      </w:pPr>
    </w:p>
    <w:p w:rsidRDefault="001C4284" w:rsidP="001C4284" w:rsidR="001C4284" w:rsidRPr="007A7E50">
      <w:pPr>
        <w:rPr>
          <w:rFonts w:hAnsi="Times New Roman" w:ascii="Times New Roman"/>
          <w:b/>
          <w:u w:val="single"/>
        </w:rPr>
      </w:pPr>
      <w:r w:rsidRPr="007A7E50">
        <w:rPr>
          <w:rFonts w:hAnsi="Times New Roman" w:ascii="Times New Roman"/>
          <w:b/>
          <w:u w:val="single"/>
        </w:rPr>
        <w:t xml:space="preserve">Bezuvjetne  tražbine </w:t>
      </w: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noProof/>
          <w:color w:val="000000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8. KREŠIMIR KATKIĆ, vlsnik obrta "CVRCAK" , 10000 Zagreb, Koledinečka 3,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28885412310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2.</w:t>
      </w:r>
      <w:r w:rsidRPr="007A7E50">
        <w:rPr>
          <w:rFonts w:hAnsi="Times New Roman" w:ascii="Times New Roman"/>
          <w:noProof/>
          <w:color w:val="000000"/>
        </w:rPr>
        <w:t>320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1</w:t>
      </w:r>
      <w:r>
        <w:rPr>
          <w:rFonts w:hAnsi="Times New Roman" w:ascii="Times New Roman"/>
          <w:noProof/>
          <w:color w:val="000000"/>
        </w:rPr>
        <w:t>.624,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696,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9. ALETA d.o.o., 23000 Zadar, Tribanjska ulica 2,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40382428949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71,</w:t>
      </w:r>
      <w:r w:rsidRPr="007A7E50">
        <w:rPr>
          <w:rFonts w:hAnsi="Times New Roman" w:ascii="Times New Roman"/>
          <w:noProof/>
          <w:color w:val="000000"/>
        </w:rPr>
        <w:t>05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49,</w:t>
      </w:r>
      <w:r w:rsidRPr="007A7E50">
        <w:rPr>
          <w:rFonts w:hAnsi="Times New Roman" w:ascii="Times New Roman"/>
          <w:noProof/>
          <w:color w:val="000000"/>
        </w:rPr>
        <w:t>74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21,</w:t>
      </w:r>
      <w:r w:rsidRPr="007A7E50">
        <w:rPr>
          <w:rFonts w:hAnsi="Times New Roman" w:ascii="Times New Roman"/>
          <w:noProof/>
          <w:color w:val="000000"/>
        </w:rPr>
        <w:t>32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lastRenderedPageBreak/>
        <w:t xml:space="preserve">10. Autoprometno poduzeće d.d. , 34000 Požega, Industrijska 14,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34558684527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450,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315,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135,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11. BRANIMIR MAŠTROVIĆ, 23000 Zadar,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48059236270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26.205,</w:t>
      </w:r>
      <w:r w:rsidRPr="007A7E50">
        <w:rPr>
          <w:rFonts w:hAnsi="Times New Roman" w:ascii="Times New Roman"/>
          <w:noProof/>
          <w:color w:val="000000"/>
        </w:rPr>
        <w:t>55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18.343,</w:t>
      </w:r>
      <w:r w:rsidRPr="007A7E50">
        <w:rPr>
          <w:rFonts w:hAnsi="Times New Roman" w:ascii="Times New Roman"/>
          <w:noProof/>
          <w:color w:val="000000"/>
        </w:rPr>
        <w:t>89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7.861,</w:t>
      </w:r>
      <w:r w:rsidRPr="007A7E50">
        <w:rPr>
          <w:rFonts w:hAnsi="Times New Roman" w:ascii="Times New Roman"/>
          <w:noProof/>
          <w:color w:val="000000"/>
        </w:rPr>
        <w:t>67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12. DRAGANA MAŠTROVIĆ, 23000 Zadar,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43251897771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26</w:t>
      </w:r>
      <w:r>
        <w:rPr>
          <w:rFonts w:hAnsi="Times New Roman" w:ascii="Times New Roman"/>
          <w:noProof/>
          <w:color w:val="000000"/>
        </w:rPr>
        <w:t>.205,</w:t>
      </w:r>
      <w:r w:rsidRPr="007A7E50">
        <w:rPr>
          <w:rFonts w:hAnsi="Times New Roman" w:ascii="Times New Roman"/>
          <w:noProof/>
          <w:color w:val="000000"/>
        </w:rPr>
        <w:t>55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18</w:t>
      </w:r>
      <w:r>
        <w:rPr>
          <w:rFonts w:hAnsi="Times New Roman" w:ascii="Times New Roman"/>
          <w:noProof/>
          <w:color w:val="000000"/>
        </w:rPr>
        <w:t>.343,</w:t>
      </w:r>
      <w:r w:rsidRPr="007A7E50">
        <w:rPr>
          <w:rFonts w:hAnsi="Times New Roman" w:ascii="Times New Roman"/>
          <w:noProof/>
          <w:color w:val="000000"/>
        </w:rPr>
        <w:t>89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7.861,</w:t>
      </w:r>
      <w:r w:rsidRPr="007A7E50">
        <w:rPr>
          <w:rFonts w:hAnsi="Times New Roman" w:ascii="Times New Roman"/>
          <w:noProof/>
          <w:color w:val="000000"/>
        </w:rPr>
        <w:t>67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13. ELITE MEDIA d.o.o., 10000 Zagreb, Kušlanova 27,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42592575027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1.157,</w:t>
      </w:r>
      <w:r w:rsidRPr="007A7E50">
        <w:rPr>
          <w:rFonts w:hAnsi="Times New Roman" w:ascii="Times New Roman"/>
          <w:noProof/>
          <w:color w:val="000000"/>
        </w:rPr>
        <w:t>50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810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25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347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25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lastRenderedPageBreak/>
        <w:t xml:space="preserve">14. FLEXI USLUGE j.d.o.o. , 23000 Zadar, Zrinsko-Frankopanska 38,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16448426749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25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739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88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18.</w:t>
      </w:r>
      <w:r w:rsidRPr="007A7E50">
        <w:rPr>
          <w:rFonts w:hAnsi="Times New Roman" w:ascii="Times New Roman"/>
          <w:noProof/>
          <w:color w:val="000000"/>
        </w:rPr>
        <w:t>017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92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7.721,</w:t>
      </w:r>
      <w:r w:rsidRPr="007A7E50">
        <w:rPr>
          <w:rFonts w:hAnsi="Times New Roman" w:ascii="Times New Roman"/>
          <w:noProof/>
          <w:color w:val="000000"/>
        </w:rPr>
        <w:t>96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15. FOŠA ZADAR d.o.o., 23000 Zadar, Marijane Radev 16,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33474658649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17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292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16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12.</w:t>
      </w:r>
      <w:r w:rsidRPr="007A7E50">
        <w:rPr>
          <w:rFonts w:hAnsi="Times New Roman" w:ascii="Times New Roman"/>
          <w:noProof/>
          <w:color w:val="000000"/>
        </w:rPr>
        <w:t>104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51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5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187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65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16. IKOI GRUPA d.o.o., 10430 Domaslovec, Domaslovečka 13,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10109229675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206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25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144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38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61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88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17. INEL-PROJEKT d.o.o., 23000 Zadar, Put Nina 120,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23528481553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900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630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270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lastRenderedPageBreak/>
        <w:t xml:space="preserve">18. JADERA-TGM d.o.o., 23000 Zadar, Marijane Radev,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82879490770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291,</w:t>
      </w:r>
      <w:r w:rsidRPr="007A7E50">
        <w:rPr>
          <w:rFonts w:hAnsi="Times New Roman" w:ascii="Times New Roman"/>
          <w:noProof/>
          <w:color w:val="000000"/>
        </w:rPr>
        <w:t>88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204,</w:t>
      </w:r>
      <w:r w:rsidRPr="007A7E50">
        <w:rPr>
          <w:rFonts w:hAnsi="Times New Roman" w:ascii="Times New Roman"/>
          <w:noProof/>
          <w:color w:val="000000"/>
        </w:rPr>
        <w:t>32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87,</w:t>
      </w:r>
      <w:r w:rsidRPr="007A7E50">
        <w:rPr>
          <w:rFonts w:hAnsi="Times New Roman" w:ascii="Times New Roman"/>
          <w:noProof/>
          <w:color w:val="000000"/>
        </w:rPr>
        <w:t>56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19. JADRANSIROVINA d.o.o., 20340 Ploče, Kanal,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23016813578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15.000,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10.500,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4.500,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20. JAVNI BILJEŽNIK SUZANA HRABRA,  23000 Zadar, Don Ive Prodana 4,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71049908174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2.913,</w:t>
      </w:r>
      <w:r w:rsidRPr="007A7E50">
        <w:rPr>
          <w:rFonts w:hAnsi="Times New Roman" w:ascii="Times New Roman"/>
          <w:noProof/>
          <w:color w:val="000000"/>
        </w:rPr>
        <w:t>75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2.039,</w:t>
      </w:r>
      <w:r w:rsidRPr="007A7E50">
        <w:rPr>
          <w:rFonts w:hAnsi="Times New Roman" w:ascii="Times New Roman"/>
          <w:noProof/>
          <w:color w:val="000000"/>
        </w:rPr>
        <w:t>63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874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13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21. LEDO d.d., 10000 Zagreb, Marijana Čavića 1,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87955947581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2.903,</w:t>
      </w:r>
      <w:r w:rsidRPr="007A7E50">
        <w:rPr>
          <w:rFonts w:hAnsi="Times New Roman" w:ascii="Times New Roman"/>
          <w:noProof/>
          <w:color w:val="000000"/>
        </w:rPr>
        <w:t>62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2.032,</w:t>
      </w:r>
      <w:r w:rsidRPr="007A7E50">
        <w:rPr>
          <w:rFonts w:hAnsi="Times New Roman" w:ascii="Times New Roman"/>
          <w:noProof/>
          <w:color w:val="000000"/>
        </w:rPr>
        <w:t>53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871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09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lastRenderedPageBreak/>
        <w:t xml:space="preserve">22. Jelena Matak Skocic, vlasnica obrta "LIBRA NOVA", 23000 Zadar, Put Petrića 10c,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54502628835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7.160,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5.012,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2.148,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23. MEDIA GRUPA d.o.o., 48000 Koprivnica, Dravska 17,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81197727209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650,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455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195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24. MESNA INDUSTRIJA BRAĆA PIVAC d.o.o., 21276 Vrgorac, Težačka 13,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28128148322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91,</w:t>
      </w:r>
      <w:r w:rsidRPr="007A7E50">
        <w:rPr>
          <w:rFonts w:hAnsi="Times New Roman" w:ascii="Times New Roman"/>
          <w:noProof/>
          <w:color w:val="000000"/>
        </w:rPr>
        <w:t>27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63,</w:t>
      </w:r>
      <w:r w:rsidRPr="007A7E50">
        <w:rPr>
          <w:rFonts w:hAnsi="Times New Roman" w:ascii="Times New Roman"/>
          <w:noProof/>
          <w:color w:val="000000"/>
        </w:rPr>
        <w:t>89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27,</w:t>
      </w:r>
      <w:r w:rsidRPr="007A7E50">
        <w:rPr>
          <w:rFonts w:hAnsi="Times New Roman" w:ascii="Times New Roman"/>
          <w:noProof/>
          <w:color w:val="000000"/>
        </w:rPr>
        <w:t>38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noProof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>25.</w:t>
      </w:r>
      <w:r>
        <w:rPr>
          <w:rFonts w:hAnsi="Times New Roman" w:ascii="Times New Roman"/>
          <w:noProof/>
          <w:color w:val="000000"/>
        </w:rPr>
        <w:t xml:space="preserve"> METRONET TELEKOMUNIKACIJE d.d.</w:t>
      </w:r>
      <w:r w:rsidRPr="007A7E50">
        <w:rPr>
          <w:rFonts w:hAnsi="Times New Roman" w:ascii="Times New Roman"/>
          <w:noProof/>
          <w:color w:val="000000"/>
        </w:rPr>
        <w:t xml:space="preserve">, 10000 Zagreb, Ulica grada Vukovara 269,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23269006802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1.313,</w:t>
      </w:r>
      <w:r w:rsidRPr="007A7E50">
        <w:rPr>
          <w:rFonts w:hAnsi="Times New Roman" w:ascii="Times New Roman"/>
          <w:noProof/>
          <w:color w:val="000000"/>
        </w:rPr>
        <w:t>68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919,</w:t>
      </w:r>
      <w:r w:rsidRPr="007A7E50">
        <w:rPr>
          <w:rFonts w:hAnsi="Times New Roman" w:ascii="Times New Roman"/>
          <w:noProof/>
          <w:color w:val="000000"/>
        </w:rPr>
        <w:t>58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394,</w:t>
      </w:r>
      <w:r w:rsidRPr="007A7E50">
        <w:rPr>
          <w:rFonts w:hAnsi="Times New Roman" w:ascii="Times New Roman"/>
          <w:noProof/>
          <w:color w:val="000000"/>
        </w:rPr>
        <w:t>10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lastRenderedPageBreak/>
        <w:t xml:space="preserve">26. MONTTRADE - SPLIT d.o.o. , 21211 Vranjic, Vranjički put 14,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23360971149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266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50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186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55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79,</w:t>
      </w:r>
      <w:r w:rsidRPr="007A7E50">
        <w:rPr>
          <w:rFonts w:hAnsi="Times New Roman" w:ascii="Times New Roman"/>
          <w:noProof/>
          <w:color w:val="000000"/>
        </w:rPr>
        <w:t>95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27. NAKLADA KOSINJ d.o.o., 10000 Zagreb, Miroševečka cesta 182,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26853748349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141,</w:t>
      </w:r>
      <w:r w:rsidRPr="007A7E50">
        <w:rPr>
          <w:rFonts w:hAnsi="Times New Roman" w:ascii="Times New Roman"/>
          <w:noProof/>
          <w:color w:val="000000"/>
        </w:rPr>
        <w:t>75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99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23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42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53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28. Snježana Nenadic, vlasnica obrta "NAKLADA POTJEH", 21260 Gornji Vinjani, Vinjani gornji,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12871933464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1.520,</w:t>
      </w:r>
      <w:r w:rsidRPr="007A7E50">
        <w:rPr>
          <w:rFonts w:hAnsi="Times New Roman" w:ascii="Times New Roman"/>
          <w:noProof/>
          <w:color w:val="000000"/>
        </w:rPr>
        <w:t>04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1.064,</w:t>
      </w:r>
      <w:r w:rsidRPr="007A7E50">
        <w:rPr>
          <w:rFonts w:hAnsi="Times New Roman" w:ascii="Times New Roman"/>
          <w:noProof/>
          <w:color w:val="000000"/>
        </w:rPr>
        <w:t>03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456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01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29. Tomislav Mandir, vlasnik obrta "NAKLADA PANDA", 10000 Zagreb, Milovana Gavazzija 4,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08071235142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4.822,</w:t>
      </w:r>
      <w:r w:rsidRPr="007A7E50">
        <w:rPr>
          <w:rFonts w:hAnsi="Times New Roman" w:ascii="Times New Roman"/>
          <w:noProof/>
          <w:color w:val="000000"/>
        </w:rPr>
        <w:t>10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3.375,</w:t>
      </w:r>
      <w:r w:rsidRPr="007A7E50">
        <w:rPr>
          <w:rFonts w:hAnsi="Times New Roman" w:ascii="Times New Roman"/>
          <w:noProof/>
          <w:color w:val="000000"/>
        </w:rPr>
        <w:t>47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1.446,</w:t>
      </w:r>
      <w:r w:rsidRPr="007A7E50">
        <w:rPr>
          <w:rFonts w:hAnsi="Times New Roman" w:ascii="Times New Roman"/>
          <w:noProof/>
          <w:color w:val="000000"/>
        </w:rPr>
        <w:t>63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lastRenderedPageBreak/>
        <w:t xml:space="preserve">30. PROFIL MULTIMEDIJA d.o.o., 10000 Zagreb, Bogovićeva 7,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37677873435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1.</w:t>
      </w:r>
      <w:r w:rsidRPr="007A7E50">
        <w:rPr>
          <w:rFonts w:hAnsi="Times New Roman" w:ascii="Times New Roman"/>
          <w:noProof/>
          <w:color w:val="000000"/>
        </w:rPr>
        <w:t>069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20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748,</w:t>
      </w:r>
      <w:r w:rsidRPr="007A7E50">
        <w:rPr>
          <w:rFonts w:hAnsi="Times New Roman" w:ascii="Times New Roman"/>
          <w:noProof/>
          <w:color w:val="000000"/>
        </w:rPr>
        <w:t>44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320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76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31. Prehrambena industrija VINDIJA d.d., 42000 Varaždin, Međimurska 6,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44138062462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3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002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28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2.101,</w:t>
      </w:r>
      <w:r w:rsidRPr="007A7E50">
        <w:rPr>
          <w:rFonts w:hAnsi="Times New Roman" w:ascii="Times New Roman"/>
          <w:noProof/>
          <w:color w:val="000000"/>
        </w:rPr>
        <w:t>60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900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68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32. STANINE-COMMERCE d.o.o., 22211 Vodice, Ruđera Boškovića 46,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00085102831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3.521,</w:t>
      </w:r>
      <w:r w:rsidRPr="007A7E50">
        <w:rPr>
          <w:rFonts w:hAnsi="Times New Roman" w:ascii="Times New Roman"/>
          <w:noProof/>
          <w:color w:val="000000"/>
        </w:rPr>
        <w:t>36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 w:rsidRPr="007A7E50">
        <w:rPr>
          <w:rFonts w:hAnsi="Times New Roman" w:ascii="Times New Roman"/>
          <w:noProof/>
          <w:color w:val="000000"/>
        </w:rPr>
        <w:t>2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464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95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1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056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41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33. UMJETNIČKA ORGANIZACIJA 'PRODUKCIJA Z',  21000 Split, Rendićeva 26,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22181167942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1.</w:t>
      </w:r>
      <w:r w:rsidRPr="007A7E50">
        <w:rPr>
          <w:rFonts w:hAnsi="Times New Roman" w:ascii="Times New Roman"/>
          <w:noProof/>
          <w:color w:val="000000"/>
        </w:rPr>
        <w:t>625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00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1.137,</w:t>
      </w:r>
      <w:r w:rsidRPr="007A7E50">
        <w:rPr>
          <w:rFonts w:hAnsi="Times New Roman" w:ascii="Times New Roman"/>
          <w:noProof/>
          <w:color w:val="000000"/>
        </w:rPr>
        <w:t>50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 w:rsidRPr="007A7E50">
        <w:rPr>
          <w:rFonts w:hAnsi="Times New Roman" w:ascii="Times New Roman"/>
          <w:noProof/>
          <w:color w:val="000000"/>
        </w:rPr>
        <w:t>487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50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892E2F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lastRenderedPageBreak/>
        <w:t xml:space="preserve">34. ŠKOLSKA KNJIGA izdavaštvo, trgovina i usluge d.d., 10000 Zagreb, Masarykova 28,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38967655335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1.</w:t>
      </w:r>
      <w:r w:rsidRPr="007A7E50">
        <w:rPr>
          <w:rFonts w:hAnsi="Times New Roman" w:ascii="Times New Roman"/>
          <w:noProof/>
          <w:color w:val="000000"/>
        </w:rPr>
        <w:t>073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70</w:t>
      </w:r>
      <w:r w:rsidRPr="007A7E50"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751,</w:t>
      </w:r>
      <w:r w:rsidRPr="007A7E50">
        <w:rPr>
          <w:rFonts w:hAnsi="Times New Roman" w:ascii="Times New Roman"/>
          <w:noProof/>
          <w:color w:val="000000"/>
        </w:rPr>
        <w:t>59</w:t>
      </w:r>
      <w:r w:rsidRPr="007A7E50"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322,</w:t>
      </w:r>
      <w:r w:rsidRPr="007A7E50">
        <w:rPr>
          <w:rFonts w:hAnsi="Times New Roman" w:ascii="Times New Roman"/>
          <w:noProof/>
          <w:color w:val="000000"/>
        </w:rPr>
        <w:t>11</w:t>
      </w:r>
      <w:r w:rsidRPr="007A7E50">
        <w:rPr>
          <w:rFonts w:hAnsi="Times New Roman" w:ascii="Times New Roman"/>
          <w:color w:val="000000"/>
        </w:rPr>
        <w:t xml:space="preserve"> kn otplatiti će se nakon isteka počeka od 12 mjeseci na 36 jednakih mjesečnih anuiteta, bez kamata, računajući od pravomoćnosti Rješenja Trgovačkog suda o sklopljenoj nagodbi. Prvi anuitet će se platiti 15-tog u mjesecu, 12 mjeseci nakon pravomoćnosti Rješenja Trgovačkog suda o sklopljenoj nagodbi, dok će se svaki naredni anuitet platiti mjesečno,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  <w:b/>
          <w:u w:val="single"/>
        </w:rPr>
      </w:pPr>
      <w:r w:rsidRPr="007A7E50">
        <w:rPr>
          <w:rFonts w:hAnsi="Times New Roman" w:ascii="Times New Roman"/>
          <w:b/>
          <w:u w:val="single"/>
        </w:rPr>
        <w:t xml:space="preserve">Uvjetne tražbine </w:t>
      </w:r>
    </w:p>
    <w:p w:rsidRDefault="001C4284" w:rsidP="001C4284" w:rsidR="001C4284" w:rsidRPr="007A7E50">
      <w:pPr>
        <w:rPr>
          <w:rFonts w:hAnsi="Times New Roman" w:ascii="Times New Roman"/>
          <w:b/>
          <w:u w:val="single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35. STIPE BRČIĆ, 23000 Zadar,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55650207292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240</w:t>
      </w:r>
      <w:r>
        <w:rPr>
          <w:rFonts w:hAnsi="Times New Roman" w:ascii="Times New Roman"/>
          <w:noProof/>
          <w:color w:val="000000"/>
        </w:rPr>
        <w:t>.</w:t>
      </w:r>
      <w:r w:rsidRPr="007A7E50">
        <w:rPr>
          <w:rFonts w:hAnsi="Times New Roman" w:ascii="Times New Roman"/>
          <w:noProof/>
          <w:color w:val="000000"/>
        </w:rPr>
        <w:t>059</w:t>
      </w:r>
      <w:r>
        <w:rPr>
          <w:rFonts w:hAnsi="Times New Roman" w:ascii="Times New Roman"/>
          <w:noProof/>
          <w:color w:val="000000"/>
        </w:rPr>
        <w:t>,</w:t>
      </w:r>
      <w:r w:rsidRPr="007A7E50">
        <w:rPr>
          <w:rFonts w:hAnsi="Times New Roman" w:ascii="Times New Roman"/>
          <w:noProof/>
          <w:color w:val="000000"/>
        </w:rPr>
        <w:t>33</w:t>
      </w:r>
      <w:r w:rsidRPr="007A7E50">
        <w:rPr>
          <w:rFonts w:hAnsi="Times New Roman" w:ascii="Times New Roman"/>
          <w:color w:val="000000"/>
        </w:rPr>
        <w:t xml:space="preserve"> kn. U slučaju nastupa regresnog prava, otpisat će se 70% regresne tražbine, dok će se preostalih 30% regresne tražbine otplatiti nakon isteka počeka od 12 mjeseci na 36 jednakih mjesečnih anuiteta, bez kamata, računajući od dana nastupa regresnog prava,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36. MATILDA KARAMATIĆ BRČIĆ, 23000 Zadar, Put Pudarice 15,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38258654843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270.210,</w:t>
      </w:r>
      <w:r w:rsidRPr="007A7E50">
        <w:rPr>
          <w:rFonts w:hAnsi="Times New Roman" w:ascii="Times New Roman"/>
          <w:noProof/>
          <w:color w:val="000000"/>
        </w:rPr>
        <w:t>94</w:t>
      </w:r>
      <w:r w:rsidRPr="007A7E50">
        <w:rPr>
          <w:rFonts w:hAnsi="Times New Roman" w:ascii="Times New Roman"/>
          <w:color w:val="000000"/>
        </w:rPr>
        <w:t xml:space="preserve"> kn.  U slučaju nastupa regresnog prava, otpisat će se 70% regresne tražbine, dok će se preostalih 30% regresne tražbine otplatiti nakon isteka počeka od 12 mjeseci na 36 jednakih mjesečnih anuiteta, bez kamata, računajući od dana nastupa regresnog prava, najkasnije do 15-tog u mjesecu za prethodni  mjesec.</w:t>
      </w:r>
    </w:p>
    <w:p w:rsidRDefault="001C4284" w:rsidP="001C4284" w:rsidR="001C4284" w:rsidRPr="007A7E50">
      <w:pPr>
        <w:rPr>
          <w:rFonts w:hAnsi="Times New Roman" w:ascii="Times New Roman"/>
        </w:rPr>
      </w:pPr>
    </w:p>
    <w:p w:rsidRDefault="001C4284" w:rsidP="001C4284" w:rsidR="001C4284" w:rsidRPr="007A7E50">
      <w:pPr>
        <w:spacing w:lineRule="auto" w:line="360"/>
        <w:jc w:val="both"/>
        <w:rPr>
          <w:rFonts w:hAnsi="Times New Roman" w:ascii="Times New Roman"/>
          <w:color w:val="000000"/>
        </w:rPr>
      </w:pPr>
      <w:r w:rsidRPr="007A7E50">
        <w:rPr>
          <w:rFonts w:hAnsi="Times New Roman" w:ascii="Times New Roman"/>
          <w:noProof/>
          <w:color w:val="000000"/>
        </w:rPr>
        <w:t xml:space="preserve">37. NENAD MILJATOVIĆ, 23000 Zadar, </w:t>
      </w:r>
      <w:r w:rsidRPr="007A7E50">
        <w:rPr>
          <w:rFonts w:hAnsi="Times New Roman" w:ascii="Times New Roman"/>
          <w:color w:val="000000"/>
        </w:rPr>
        <w:t>OIB:</w:t>
      </w:r>
      <w:r w:rsidRPr="007A7E50">
        <w:rPr>
          <w:rFonts w:hAnsi="Times New Roman" w:ascii="Times New Roman"/>
          <w:noProof/>
          <w:color w:val="000000"/>
        </w:rPr>
        <w:t xml:space="preserve"> 59611158811 </w:t>
      </w:r>
      <w:r w:rsidRPr="007A7E50">
        <w:rPr>
          <w:rFonts w:hAnsi="Times New Roman" w:ascii="Times New Roman"/>
          <w:color w:val="000000"/>
        </w:rPr>
        <w:t xml:space="preserve">utvrđeni iznos tražbine iznosi </w:t>
      </w:r>
      <w:r w:rsidRPr="007A7E50">
        <w:rPr>
          <w:rFonts w:hAnsi="Times New Roman" w:ascii="Times New Roman"/>
          <w:noProof/>
          <w:color w:val="000000"/>
        </w:rPr>
        <w:t>270</w:t>
      </w:r>
      <w:r>
        <w:rPr>
          <w:rFonts w:hAnsi="Times New Roman" w:ascii="Times New Roman"/>
          <w:noProof/>
          <w:color w:val="000000"/>
        </w:rPr>
        <w:t>.210,</w:t>
      </w:r>
      <w:r w:rsidRPr="007A7E50">
        <w:rPr>
          <w:rFonts w:hAnsi="Times New Roman" w:ascii="Times New Roman"/>
          <w:noProof/>
          <w:color w:val="000000"/>
        </w:rPr>
        <w:t>94</w:t>
      </w:r>
      <w:r w:rsidRPr="007A7E50">
        <w:rPr>
          <w:rFonts w:hAnsi="Times New Roman" w:ascii="Times New Roman"/>
          <w:color w:val="000000"/>
        </w:rPr>
        <w:t xml:space="preserve"> kn.  U slučaju nastupa regresnog prava, otpisat će se 70% regresne tražbine, dok će se preostalih 30% regresne tražbine otplatiti nakon isteka počeka od 12 mjeseci na 36 jednakih mjesečnih anuiteta, bez kamata, računajući od dana nastupa regresnog prava, najkasnije do 15-tog u mjesecu za prethodni  mjesec.</w:t>
      </w:r>
    </w:p>
    <w:p w:rsidRDefault="001C4284" w:rsidP="001C4284" w:rsidR="001C4284" w:rsidRPr="007A7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 w:rsidRPr="007A7E50">
        <w:rPr>
          <w:rFonts w:hAnsi="Times New Roman" w:ascii="Times New Roman"/>
          <w:sz w:val="24"/>
          <w:szCs w:val="24"/>
        </w:rPr>
        <w:t>Predstečajna nagodba ima snagu ovršne isprave za sve vjerovnike čije su tražbine utvrđene.</w:t>
      </w:r>
    </w:p>
    <w:p w:rsidRDefault="001C4284" w:rsidP="001C4284" w:rsidR="001C4284" w:rsidRPr="007A7E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 w:rsidRPr="007A7E50">
        <w:rPr>
          <w:rFonts w:hAnsi="Times New Roman" w:ascii="Times New Roman"/>
          <w:sz w:val="24"/>
          <w:szCs w:val="24"/>
        </w:rPr>
        <w:t xml:space="preserve">  Predstečajna nagodba je sklopljena kada je potpišu Dužnik i Vjerovnici čije tražbine čine potrebnu većinu.</w:t>
      </w:r>
    </w:p>
    <w:p w:rsidRDefault="001C4284" w:rsidP="001C4284" w:rsidR="001C4284" w:rsidRPr="007A7E50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V. </w:t>
      </w:r>
      <w:r w:rsidRPr="007A7E50">
        <w:rPr>
          <w:rFonts w:hAnsi="Times New Roman" w:ascii="Times New Roman"/>
          <w:bCs/>
          <w:sz w:val="24"/>
          <w:szCs w:val="24"/>
        </w:rPr>
        <w:t xml:space="preserve"> Stranke ove predstečajne nagodbe suglasne su da u slučaju da Dužnik ne izvrši svoju obvezu isplate dužnog iznosa iz priložene tablice, svaki od vjerovnika, temeljem ove predstečajne nagodbe kao ovršne isprave može zatražiti prisilnu neposrednu naplatu svoje </w:t>
      </w:r>
      <w:r w:rsidRPr="007A7E50">
        <w:rPr>
          <w:rFonts w:hAnsi="Times New Roman" w:ascii="Times New Roman"/>
          <w:bCs/>
          <w:sz w:val="24"/>
          <w:szCs w:val="24"/>
        </w:rPr>
        <w:lastRenderedPageBreak/>
        <w:t>tražbine na cjelokupnoj njegovoj pokretnoj i nepokretnoj imovini, uključujući i na tražbinama prema bankama po bilo kojem računu ili pologu, a sve radi neposrednog namirenja svoga potraživanja.</w:t>
      </w:r>
    </w:p>
    <w:p w:rsidRDefault="00125E86" w:rsidP="00125E86" w:rsidR="00125E86" w:rsidRPr="001C4284">
      <w:pPr>
        <w:pStyle w:val="Bezproreda"/>
        <w:jc w:val="both"/>
        <w:rPr>
          <w:rFonts w:cstheme="majorBidi" w:hAnsiTheme="majorBidi" w:asciiTheme="majorBidi" w:eastAsia="MS Mincho"/>
          <w:bCs/>
          <w:sz w:val="24"/>
          <w:szCs w:val="24"/>
        </w:rPr>
      </w:pPr>
    </w:p>
    <w:p w:rsidRDefault="00DC63AB" w:rsidP="00125E86" w:rsidR="00014842" w:rsidRPr="001C4284">
      <w:pPr>
        <w:pStyle w:val="Bezproreda"/>
        <w:jc w:val="center"/>
        <w:rPr>
          <w:rFonts w:cstheme="majorBidi" w:hAnsiTheme="majorBidi" w:asciiTheme="majorBidi" w:eastAsia="MS Mincho"/>
          <w:sz w:val="24"/>
          <w:szCs w:val="24"/>
        </w:rPr>
      </w:pPr>
      <w:r w:rsidRPr="001C4284">
        <w:rPr>
          <w:rFonts w:cstheme="majorBidi" w:hAnsiTheme="majorBidi" w:asciiTheme="majorBidi"/>
          <w:bCs/>
          <w:sz w:val="24"/>
          <w:szCs w:val="24"/>
        </w:rPr>
        <w:t>Obrazloženje</w:t>
      </w:r>
    </w:p>
    <w:p w:rsidRDefault="003A7045" w:rsidP="003A7045" w:rsidR="003A7045" w:rsidRPr="001C4284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014842" w:rsidP="00770EA2" w:rsidR="00014842" w:rsidRPr="001C4284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>Dužnik je kao predlagatelj predložio sklapanje predstečajne nagodbe, te je uz prijedlog dostavio sve potrebne isprave predviđene člankom 66. stavak 2. Zakona o financijskom poslovanju i predstečajnoj nagod</w:t>
      </w:r>
      <w:r w:rsidR="00162E82" w:rsidRPr="001C4284">
        <w:rPr>
          <w:rFonts w:cstheme="majorBidi" w:hAnsiTheme="majorBidi" w:asciiTheme="majorBidi"/>
          <w:sz w:val="24"/>
          <w:szCs w:val="24"/>
        </w:rPr>
        <w:t>bi („Narodne novine“ broj: 108/</w:t>
      </w:r>
      <w:r w:rsidRPr="001C4284">
        <w:rPr>
          <w:rFonts w:cstheme="majorBidi" w:hAnsiTheme="majorBidi" w:asciiTheme="majorBidi"/>
          <w:sz w:val="24"/>
          <w:szCs w:val="24"/>
        </w:rPr>
        <w:t>1</w:t>
      </w:r>
      <w:r w:rsidR="00162E82" w:rsidRPr="001C4284">
        <w:rPr>
          <w:rFonts w:cstheme="majorBidi" w:hAnsiTheme="majorBidi" w:asciiTheme="majorBidi"/>
          <w:sz w:val="24"/>
          <w:szCs w:val="24"/>
        </w:rPr>
        <w:t>2,</w:t>
      </w:r>
      <w:r w:rsidRPr="001C4284">
        <w:rPr>
          <w:rFonts w:cstheme="majorBidi" w:hAnsiTheme="majorBidi" w:asciiTheme="majorBidi"/>
          <w:sz w:val="24"/>
          <w:szCs w:val="24"/>
        </w:rPr>
        <w:t xml:space="preserve">  144/12</w:t>
      </w:r>
      <w:r w:rsidR="00162E82" w:rsidRPr="001C4284">
        <w:rPr>
          <w:rFonts w:cstheme="majorBidi" w:hAnsiTheme="majorBidi" w:asciiTheme="majorBidi"/>
          <w:sz w:val="24"/>
          <w:szCs w:val="24"/>
        </w:rPr>
        <w:t xml:space="preserve"> i 81/13</w:t>
      </w:r>
      <w:r w:rsidRPr="001C4284">
        <w:rPr>
          <w:rFonts w:cstheme="majorBidi" w:hAnsiTheme="majorBidi" w:asciiTheme="majorBidi"/>
          <w:sz w:val="24"/>
          <w:szCs w:val="24"/>
        </w:rPr>
        <w:t>). Sud je na</w:t>
      </w:r>
      <w:r w:rsidR="00DC63AB" w:rsidRPr="001C4284">
        <w:rPr>
          <w:rFonts w:cstheme="majorBidi" w:hAnsiTheme="majorBidi" w:asciiTheme="majorBidi"/>
          <w:sz w:val="24"/>
          <w:szCs w:val="24"/>
        </w:rPr>
        <w:t xml:space="preserve"> </w:t>
      </w:r>
      <w:r w:rsidRPr="001C4284">
        <w:rPr>
          <w:rFonts w:cstheme="majorBidi" w:hAnsiTheme="majorBidi" w:asciiTheme="majorBidi"/>
          <w:sz w:val="24"/>
          <w:szCs w:val="24"/>
        </w:rPr>
        <w:t>temelju dostavljenih isprava utvrdio da su ispunjenje pretpostavke za sklapanje predstečajne nagodbe.</w:t>
      </w:r>
    </w:p>
    <w:p w:rsidRDefault="00770EA2" w:rsidP="00E736BD" w:rsidR="00770EA2" w:rsidRPr="001C4284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014842" w:rsidP="001C4284" w:rsidR="00C44345" w:rsidRPr="001C4284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 xml:space="preserve">Na ročište za sklapanje predstečajne nagodbe pristupili su dužnik i </w:t>
      </w:r>
      <w:r w:rsidR="00997D07" w:rsidRPr="001C4284">
        <w:rPr>
          <w:rFonts w:cstheme="majorBidi" w:hAnsiTheme="majorBidi" w:asciiTheme="majorBidi"/>
          <w:sz w:val="24"/>
          <w:szCs w:val="24"/>
        </w:rPr>
        <w:t>vjerovni</w:t>
      </w:r>
      <w:r w:rsidR="00162E82" w:rsidRPr="001C4284">
        <w:rPr>
          <w:rFonts w:cstheme="majorBidi" w:hAnsiTheme="majorBidi" w:asciiTheme="majorBidi"/>
          <w:sz w:val="24"/>
          <w:szCs w:val="24"/>
        </w:rPr>
        <w:t>ci</w:t>
      </w:r>
      <w:r w:rsidR="00A36BF9" w:rsidRPr="001C4284">
        <w:rPr>
          <w:rFonts w:cstheme="majorBidi" w:hAnsiTheme="majorBidi" w:asciiTheme="majorBidi"/>
          <w:sz w:val="24"/>
          <w:szCs w:val="24"/>
        </w:rPr>
        <w:t xml:space="preserve"> i to</w:t>
      </w:r>
      <w:r w:rsidR="001C4284">
        <w:rPr>
          <w:rFonts w:cstheme="majorBidi" w:hAnsiTheme="majorBidi" w:asciiTheme="majorBidi"/>
          <w:sz w:val="24"/>
          <w:szCs w:val="24"/>
        </w:rPr>
        <w:t xml:space="preserve"> Republika Hrvatska,</w:t>
      </w:r>
      <w:r w:rsidR="00A36BF9" w:rsidRPr="001C4284">
        <w:rPr>
          <w:rFonts w:cstheme="majorBidi" w:hAnsiTheme="majorBidi" w:asciiTheme="majorBidi"/>
          <w:sz w:val="24"/>
          <w:szCs w:val="24"/>
        </w:rPr>
        <w:t xml:space="preserve"> Ministarstvo financija, Porezna uprava, </w:t>
      </w:r>
      <w:r w:rsidR="001C4284">
        <w:rPr>
          <w:rFonts w:cstheme="majorBidi" w:hAnsiTheme="majorBidi" w:asciiTheme="majorBidi"/>
          <w:sz w:val="24"/>
          <w:szCs w:val="24"/>
        </w:rPr>
        <w:t>Banka Kovanica d.d. Varaždin, Nenad Miljatović i Matilda Karamatić Brčić</w:t>
      </w:r>
      <w:r w:rsidR="00C44345" w:rsidRPr="001C4284">
        <w:rPr>
          <w:rFonts w:cstheme="majorBidi" w:hAnsiTheme="majorBidi" w:asciiTheme="majorBidi"/>
          <w:sz w:val="24"/>
          <w:szCs w:val="24"/>
        </w:rPr>
        <w:t>.</w:t>
      </w:r>
      <w:r w:rsidR="00125E86" w:rsidRPr="001C4284">
        <w:rPr>
          <w:rFonts w:cstheme="majorBidi" w:hAnsiTheme="majorBidi" w:asciiTheme="majorBidi"/>
          <w:sz w:val="24"/>
          <w:szCs w:val="24"/>
        </w:rPr>
        <w:t xml:space="preserve"> Tražbine</w:t>
      </w:r>
      <w:r w:rsidR="00C44345" w:rsidRPr="001C4284">
        <w:rPr>
          <w:rFonts w:cstheme="majorBidi" w:hAnsiTheme="majorBidi" w:asciiTheme="majorBidi"/>
          <w:sz w:val="24"/>
          <w:szCs w:val="24"/>
        </w:rPr>
        <w:t xml:space="preserve"> ovih vjerovnika prelaze 2/3 ukupno utvrđenih tražbina. </w:t>
      </w:r>
    </w:p>
    <w:p w:rsidRDefault="00C44345" w:rsidP="00C44345" w:rsidR="00C44345" w:rsidRPr="001C4284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997D07" w:rsidP="00C44345" w:rsidR="00014842" w:rsidRPr="001C4284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 xml:space="preserve"> </w:t>
      </w:r>
      <w:r w:rsidR="00C44345" w:rsidRPr="001C4284">
        <w:rPr>
          <w:rFonts w:cstheme="majorBidi" w:hAnsiTheme="majorBidi" w:asciiTheme="majorBidi"/>
          <w:sz w:val="24"/>
          <w:szCs w:val="24"/>
        </w:rPr>
        <w:t xml:space="preserve">Na ročištu pred sudom svoj pristanak za sklapanje predstečajne nagodbe dali su dužnik i svi nazočni vjerovnici, a slijedom čega je sud utvrdio da su za sklapanje nagodbe sukladno prijedlogu dužnika, te nacrtu nagodbe i planu financijskog i operativnog restrukturiranja glasali dužnik i vjerovnici čije tražbine prelaze 2/3 vrijednosti svih utvrđenih tražbina.  </w:t>
      </w:r>
    </w:p>
    <w:p w:rsidRDefault="005A6A97" w:rsidP="003A7045" w:rsidR="005A6A97" w:rsidRPr="001C4284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014842" w:rsidP="001C4284" w:rsidR="00162E82" w:rsidRPr="001C4284">
      <w:pPr>
        <w:spacing w:lineRule="auto" w:line="240" w:after="0"/>
        <w:ind w:firstLine="705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>Kako je sud utvrdio da su ispunjenje pretpostavke</w:t>
      </w:r>
      <w:r w:rsidR="00281F8C" w:rsidRPr="001C4284">
        <w:rPr>
          <w:rFonts w:cstheme="majorBidi" w:hAnsiTheme="majorBidi" w:asciiTheme="majorBidi"/>
          <w:sz w:val="24"/>
          <w:szCs w:val="24"/>
        </w:rPr>
        <w:t xml:space="preserve"> i</w:t>
      </w:r>
      <w:r w:rsidRPr="001C4284">
        <w:rPr>
          <w:rFonts w:cstheme="majorBidi" w:hAnsiTheme="majorBidi" w:asciiTheme="majorBidi"/>
          <w:sz w:val="24"/>
          <w:szCs w:val="24"/>
        </w:rPr>
        <w:t xml:space="preserve"> </w:t>
      </w:r>
      <w:r w:rsidR="00253C70" w:rsidRPr="001C4284">
        <w:rPr>
          <w:rFonts w:cstheme="majorBidi" w:hAnsiTheme="majorBidi" w:asciiTheme="majorBidi"/>
          <w:sz w:val="24"/>
          <w:szCs w:val="24"/>
        </w:rPr>
        <w:t>budući su na ročištu za sklapanje predstečajne nagodbe svoj pr</w:t>
      </w:r>
      <w:r w:rsidR="00997D07" w:rsidRPr="001C4284">
        <w:rPr>
          <w:rFonts w:cstheme="majorBidi" w:hAnsiTheme="majorBidi" w:asciiTheme="majorBidi"/>
          <w:sz w:val="24"/>
          <w:szCs w:val="24"/>
        </w:rPr>
        <w:t>istana</w:t>
      </w:r>
      <w:r w:rsidR="00162E82" w:rsidRPr="001C4284">
        <w:rPr>
          <w:rFonts w:cstheme="majorBidi" w:hAnsiTheme="majorBidi" w:asciiTheme="majorBidi"/>
          <w:sz w:val="24"/>
          <w:szCs w:val="24"/>
        </w:rPr>
        <w:t>k dali dužnik i vjerovnici</w:t>
      </w:r>
      <w:r w:rsidR="00253C70" w:rsidRPr="001C4284">
        <w:rPr>
          <w:rFonts w:cstheme="majorBidi" w:hAnsiTheme="majorBidi" w:asciiTheme="majorBidi"/>
          <w:sz w:val="24"/>
          <w:szCs w:val="24"/>
        </w:rPr>
        <w:t xml:space="preserve"> koji </w:t>
      </w:r>
      <w:r w:rsidR="00162E82" w:rsidRPr="001C4284">
        <w:rPr>
          <w:rFonts w:cstheme="majorBidi" w:hAnsiTheme="majorBidi" w:asciiTheme="majorBidi"/>
          <w:sz w:val="24"/>
          <w:szCs w:val="24"/>
        </w:rPr>
        <w:t>su</w:t>
      </w:r>
      <w:r w:rsidR="00997D07" w:rsidRPr="001C4284">
        <w:rPr>
          <w:rFonts w:cstheme="majorBidi" w:hAnsiTheme="majorBidi" w:asciiTheme="majorBidi"/>
          <w:sz w:val="24"/>
          <w:szCs w:val="24"/>
        </w:rPr>
        <w:t xml:space="preserve"> prihvati</w:t>
      </w:r>
      <w:r w:rsidR="00162E82" w:rsidRPr="001C4284">
        <w:rPr>
          <w:rFonts w:cstheme="majorBidi" w:hAnsiTheme="majorBidi" w:asciiTheme="majorBidi"/>
          <w:sz w:val="24"/>
          <w:szCs w:val="24"/>
        </w:rPr>
        <w:t>li</w:t>
      </w:r>
      <w:r w:rsidR="00253C70" w:rsidRPr="001C4284">
        <w:rPr>
          <w:rFonts w:cstheme="majorBidi" w:hAnsiTheme="majorBidi" w:asciiTheme="majorBidi"/>
          <w:sz w:val="24"/>
          <w:szCs w:val="24"/>
        </w:rPr>
        <w:t xml:space="preserve"> plan financijskog restrukturiranja, a čij</w:t>
      </w:r>
      <w:r w:rsidR="00162E82" w:rsidRPr="001C4284">
        <w:rPr>
          <w:rFonts w:cstheme="majorBidi" w:hAnsiTheme="majorBidi" w:asciiTheme="majorBidi"/>
          <w:sz w:val="24"/>
          <w:szCs w:val="24"/>
        </w:rPr>
        <w:t>e</w:t>
      </w:r>
      <w:r w:rsidR="00997D07" w:rsidRPr="001C4284">
        <w:rPr>
          <w:rFonts w:cstheme="majorBidi" w:hAnsiTheme="majorBidi" w:asciiTheme="majorBidi"/>
          <w:sz w:val="24"/>
          <w:szCs w:val="24"/>
        </w:rPr>
        <w:t xml:space="preserve"> tražbin</w:t>
      </w:r>
      <w:r w:rsidR="00162E82" w:rsidRPr="001C4284">
        <w:rPr>
          <w:rFonts w:cstheme="majorBidi" w:hAnsiTheme="majorBidi" w:asciiTheme="majorBidi"/>
          <w:sz w:val="24"/>
          <w:szCs w:val="24"/>
        </w:rPr>
        <w:t>e</w:t>
      </w:r>
      <w:r w:rsidR="00253C70" w:rsidRPr="001C4284">
        <w:rPr>
          <w:rFonts w:cstheme="majorBidi" w:hAnsiTheme="majorBidi" w:asciiTheme="majorBidi"/>
          <w:sz w:val="24"/>
          <w:szCs w:val="24"/>
        </w:rPr>
        <w:t xml:space="preserve"> čin</w:t>
      </w:r>
      <w:r w:rsidR="00162E82" w:rsidRPr="001C4284">
        <w:rPr>
          <w:rFonts w:cstheme="majorBidi" w:hAnsiTheme="majorBidi" w:asciiTheme="majorBidi"/>
          <w:sz w:val="24"/>
          <w:szCs w:val="24"/>
        </w:rPr>
        <w:t>e</w:t>
      </w:r>
      <w:r w:rsidR="00253C70" w:rsidRPr="001C4284">
        <w:rPr>
          <w:rFonts w:cstheme="majorBidi" w:hAnsiTheme="majorBidi" w:asciiTheme="majorBidi"/>
          <w:sz w:val="24"/>
          <w:szCs w:val="24"/>
        </w:rPr>
        <w:t xml:space="preserve"> potrebnu većinu iz članka 63. Zakona o financijskom poslovanju i predstečajnoj nagodbi, </w:t>
      </w:r>
      <w:r w:rsidRPr="001C4284">
        <w:rPr>
          <w:rFonts w:cstheme="majorBidi" w:hAnsiTheme="majorBidi" w:asciiTheme="majorBidi"/>
          <w:sz w:val="24"/>
          <w:szCs w:val="24"/>
        </w:rPr>
        <w:t>t</w:t>
      </w:r>
      <w:r w:rsidR="00C44345" w:rsidRPr="001C4284">
        <w:rPr>
          <w:rFonts w:cstheme="majorBidi" w:hAnsiTheme="majorBidi" w:asciiTheme="majorBidi"/>
          <w:sz w:val="24"/>
          <w:szCs w:val="24"/>
        </w:rPr>
        <w:t>o</w:t>
      </w:r>
      <w:r w:rsidRPr="001C4284">
        <w:rPr>
          <w:rFonts w:cstheme="majorBidi" w:hAnsiTheme="majorBidi" w:asciiTheme="majorBidi"/>
          <w:sz w:val="24"/>
          <w:szCs w:val="24"/>
        </w:rPr>
        <w:t xml:space="preserve"> je </w:t>
      </w:r>
      <w:r w:rsidR="00281F8C" w:rsidRPr="001C4284">
        <w:rPr>
          <w:rFonts w:cstheme="majorBidi" w:hAnsiTheme="majorBidi" w:asciiTheme="majorBidi"/>
          <w:sz w:val="24"/>
          <w:szCs w:val="24"/>
        </w:rPr>
        <w:t xml:space="preserve">sud </w:t>
      </w:r>
      <w:r w:rsidRPr="001C4284">
        <w:rPr>
          <w:rFonts w:cstheme="majorBidi" w:hAnsiTheme="majorBidi" w:asciiTheme="majorBidi"/>
          <w:sz w:val="24"/>
          <w:szCs w:val="24"/>
        </w:rPr>
        <w:t xml:space="preserve">odobrio sklapanje predstečajne nagodbe u sadržaju koji je u cijelosti istovjetan sa sadržajem </w:t>
      </w:r>
      <w:r w:rsidR="00C44345" w:rsidRPr="001C4284">
        <w:rPr>
          <w:rFonts w:cstheme="majorBidi" w:hAnsiTheme="majorBidi" w:asciiTheme="majorBidi"/>
          <w:sz w:val="24"/>
          <w:szCs w:val="24"/>
        </w:rPr>
        <w:t>P</w:t>
      </w:r>
      <w:r w:rsidRPr="001C4284">
        <w:rPr>
          <w:rFonts w:cstheme="majorBidi" w:hAnsiTheme="majorBidi" w:asciiTheme="majorBidi"/>
          <w:sz w:val="24"/>
          <w:szCs w:val="24"/>
        </w:rPr>
        <w:t xml:space="preserve">lana </w:t>
      </w:r>
      <w:r w:rsidR="00C44345" w:rsidRPr="001C4284">
        <w:rPr>
          <w:rFonts w:cstheme="majorBidi" w:hAnsiTheme="majorBidi" w:asciiTheme="majorBidi"/>
          <w:sz w:val="24"/>
          <w:szCs w:val="24"/>
        </w:rPr>
        <w:t xml:space="preserve">financijskog </w:t>
      </w:r>
      <w:r w:rsidR="00E12396" w:rsidRPr="001C4284">
        <w:rPr>
          <w:rFonts w:cstheme="majorBidi" w:hAnsiTheme="majorBidi" w:asciiTheme="majorBidi"/>
          <w:sz w:val="24"/>
          <w:szCs w:val="24"/>
        </w:rPr>
        <w:t xml:space="preserve">i operativnog </w:t>
      </w:r>
      <w:r w:rsidRPr="001C4284">
        <w:rPr>
          <w:rFonts w:cstheme="majorBidi" w:hAnsiTheme="majorBidi" w:asciiTheme="majorBidi"/>
          <w:sz w:val="24"/>
          <w:szCs w:val="24"/>
        </w:rPr>
        <w:t>restrukturiranja</w:t>
      </w:r>
      <w:r w:rsidR="00C44345" w:rsidRPr="001C4284">
        <w:rPr>
          <w:rFonts w:cstheme="majorBidi" w:hAnsiTheme="majorBidi" w:asciiTheme="majorBidi"/>
          <w:sz w:val="24"/>
          <w:szCs w:val="24"/>
        </w:rPr>
        <w:t xml:space="preserve"> prihvaćenog rješenjem o prihvaćaju Plana financijskog </w:t>
      </w:r>
      <w:r w:rsidR="00E12396" w:rsidRPr="001C4284">
        <w:rPr>
          <w:rFonts w:cstheme="majorBidi" w:hAnsiTheme="majorBidi" w:asciiTheme="majorBidi"/>
          <w:sz w:val="24"/>
          <w:szCs w:val="24"/>
        </w:rPr>
        <w:t xml:space="preserve">i operativnog </w:t>
      </w:r>
      <w:r w:rsidR="00C44345" w:rsidRPr="001C4284">
        <w:rPr>
          <w:rFonts w:cstheme="majorBidi" w:hAnsiTheme="majorBidi" w:asciiTheme="majorBidi"/>
          <w:sz w:val="24"/>
          <w:szCs w:val="24"/>
        </w:rPr>
        <w:t>restrukturiranja koje rješenje je donijela Financijska agencija, Regionalni centar Split, Klasa: UP-I/110/07/1</w:t>
      </w:r>
      <w:r w:rsidR="001C4284">
        <w:rPr>
          <w:rFonts w:cstheme="majorBidi" w:hAnsiTheme="majorBidi" w:asciiTheme="majorBidi"/>
          <w:sz w:val="24"/>
          <w:szCs w:val="24"/>
        </w:rPr>
        <w:t>5</w:t>
      </w:r>
      <w:r w:rsidR="00C44345" w:rsidRPr="001C4284">
        <w:rPr>
          <w:rFonts w:cstheme="majorBidi" w:hAnsiTheme="majorBidi" w:asciiTheme="majorBidi"/>
          <w:sz w:val="24"/>
          <w:szCs w:val="24"/>
        </w:rPr>
        <w:t>-01/</w:t>
      </w:r>
      <w:r w:rsidR="001C4284">
        <w:rPr>
          <w:rFonts w:cstheme="majorBidi" w:hAnsiTheme="majorBidi" w:asciiTheme="majorBidi"/>
          <w:sz w:val="24"/>
          <w:szCs w:val="24"/>
        </w:rPr>
        <w:t>7867</w:t>
      </w:r>
      <w:r w:rsidR="00C44345" w:rsidRPr="001C4284">
        <w:rPr>
          <w:rFonts w:cstheme="majorBidi" w:hAnsiTheme="majorBidi" w:asciiTheme="majorBidi"/>
          <w:sz w:val="24"/>
          <w:szCs w:val="24"/>
        </w:rPr>
        <w:t>, Urbroj: 04-06-1</w:t>
      </w:r>
      <w:r w:rsidR="001C4284">
        <w:rPr>
          <w:rFonts w:cstheme="majorBidi" w:hAnsiTheme="majorBidi" w:asciiTheme="majorBidi"/>
          <w:sz w:val="24"/>
          <w:szCs w:val="24"/>
        </w:rPr>
        <w:t>5</w:t>
      </w:r>
      <w:r w:rsidR="00C44345" w:rsidRPr="001C4284">
        <w:rPr>
          <w:rFonts w:cstheme="majorBidi" w:hAnsiTheme="majorBidi" w:asciiTheme="majorBidi"/>
          <w:sz w:val="24"/>
          <w:szCs w:val="24"/>
        </w:rPr>
        <w:t>-</w:t>
      </w:r>
      <w:r w:rsidR="001C4284">
        <w:rPr>
          <w:rFonts w:cstheme="majorBidi" w:hAnsiTheme="majorBidi" w:asciiTheme="majorBidi"/>
          <w:sz w:val="24"/>
          <w:szCs w:val="24"/>
        </w:rPr>
        <w:t>7867</w:t>
      </w:r>
      <w:r w:rsidR="00C44345" w:rsidRPr="001C4284">
        <w:rPr>
          <w:rFonts w:cstheme="majorBidi" w:hAnsiTheme="majorBidi" w:asciiTheme="majorBidi"/>
          <w:sz w:val="24"/>
          <w:szCs w:val="24"/>
        </w:rPr>
        <w:t>-</w:t>
      </w:r>
      <w:r w:rsidR="001C4284">
        <w:rPr>
          <w:rFonts w:cstheme="majorBidi" w:hAnsiTheme="majorBidi" w:asciiTheme="majorBidi"/>
          <w:sz w:val="24"/>
          <w:szCs w:val="24"/>
        </w:rPr>
        <w:t>98</w:t>
      </w:r>
      <w:r w:rsidR="00244935" w:rsidRPr="001C4284">
        <w:rPr>
          <w:rFonts w:cstheme="majorBidi" w:hAnsiTheme="majorBidi" w:asciiTheme="majorBidi"/>
          <w:sz w:val="24"/>
          <w:szCs w:val="24"/>
        </w:rPr>
        <w:t xml:space="preserve"> od 2</w:t>
      </w:r>
      <w:r w:rsidR="001C4284">
        <w:rPr>
          <w:rFonts w:cstheme="majorBidi" w:hAnsiTheme="majorBidi" w:asciiTheme="majorBidi"/>
          <w:sz w:val="24"/>
          <w:szCs w:val="24"/>
        </w:rPr>
        <w:t>5</w:t>
      </w:r>
      <w:r w:rsidR="00C44345" w:rsidRPr="001C4284">
        <w:rPr>
          <w:rFonts w:cstheme="majorBidi" w:hAnsiTheme="majorBidi" w:asciiTheme="majorBidi"/>
          <w:sz w:val="24"/>
          <w:szCs w:val="24"/>
        </w:rPr>
        <w:t xml:space="preserve">. </w:t>
      </w:r>
      <w:r w:rsidR="00244935" w:rsidRPr="001C4284">
        <w:rPr>
          <w:rFonts w:cstheme="majorBidi" w:hAnsiTheme="majorBidi" w:asciiTheme="majorBidi"/>
          <w:sz w:val="24"/>
          <w:szCs w:val="24"/>
        </w:rPr>
        <w:t xml:space="preserve">studenog </w:t>
      </w:r>
      <w:r w:rsidR="001C4284">
        <w:rPr>
          <w:rFonts w:cstheme="majorBidi" w:hAnsiTheme="majorBidi" w:asciiTheme="majorBidi"/>
          <w:sz w:val="24"/>
          <w:szCs w:val="24"/>
        </w:rPr>
        <w:t>2015</w:t>
      </w:r>
      <w:r w:rsidR="00C44345" w:rsidRPr="001C4284">
        <w:rPr>
          <w:rFonts w:cstheme="majorBidi" w:hAnsiTheme="majorBidi" w:asciiTheme="majorBidi"/>
          <w:sz w:val="24"/>
          <w:szCs w:val="24"/>
        </w:rPr>
        <w:t xml:space="preserve">. te koji sadržanoj odgovara planu financijskog restrukturiranja prihvaćenog tijekom postupka pred Financijskom agencijom. </w:t>
      </w:r>
    </w:p>
    <w:p w:rsidRDefault="00253C70" w:rsidP="00125E86" w:rsidR="00253C70" w:rsidRPr="001C4284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</w:p>
    <w:p w:rsidRDefault="00DC63AB" w:rsidP="001C4284" w:rsidR="00492645" w:rsidRPr="001C4284">
      <w:pPr>
        <w:ind w:left="705"/>
        <w:jc w:val="center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 xml:space="preserve">U Zadru </w:t>
      </w:r>
      <w:r w:rsidR="001C4284">
        <w:rPr>
          <w:rFonts w:cstheme="majorBidi" w:hAnsiTheme="majorBidi" w:asciiTheme="majorBidi"/>
          <w:sz w:val="24"/>
          <w:szCs w:val="24"/>
        </w:rPr>
        <w:t>4</w:t>
      </w:r>
      <w:r w:rsidRPr="001C4284">
        <w:rPr>
          <w:rFonts w:cstheme="majorBidi" w:hAnsiTheme="majorBidi" w:asciiTheme="majorBidi"/>
          <w:sz w:val="24"/>
          <w:szCs w:val="24"/>
        </w:rPr>
        <w:t xml:space="preserve">. </w:t>
      </w:r>
      <w:r w:rsidR="001C4284">
        <w:rPr>
          <w:rFonts w:cstheme="majorBidi" w:hAnsiTheme="majorBidi" w:asciiTheme="majorBidi"/>
          <w:sz w:val="24"/>
          <w:szCs w:val="24"/>
        </w:rPr>
        <w:t xml:space="preserve">travnja </w:t>
      </w:r>
      <w:r w:rsidR="00CD181B" w:rsidRPr="001C4284">
        <w:rPr>
          <w:rFonts w:cstheme="majorBidi" w:hAnsiTheme="majorBidi" w:asciiTheme="majorBidi"/>
          <w:sz w:val="24"/>
          <w:szCs w:val="24"/>
        </w:rPr>
        <w:t>201</w:t>
      </w:r>
      <w:r w:rsidR="001C4284">
        <w:rPr>
          <w:rFonts w:cstheme="majorBidi" w:hAnsiTheme="majorBidi" w:asciiTheme="majorBidi"/>
          <w:sz w:val="24"/>
          <w:szCs w:val="24"/>
        </w:rPr>
        <w:t>6</w:t>
      </w:r>
      <w:r w:rsidR="00CD181B" w:rsidRPr="001C4284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EB33F0" w:rsidP="00EB33F0" w:rsidR="00492645" w:rsidRPr="001C4284">
      <w:pPr>
        <w:spacing w:lineRule="auto" w:line="24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Za točnost otpravka – ovlaštena službenica 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 w:rsidR="00DC63AB" w:rsidRPr="001C4284">
        <w:rPr>
          <w:rFonts w:cstheme="majorBidi" w:hAnsiTheme="majorBidi" w:asciiTheme="majorBidi"/>
          <w:sz w:val="24"/>
          <w:szCs w:val="24"/>
        </w:rPr>
        <w:t>S</w:t>
      </w:r>
      <w:r w:rsidR="00A36BF9" w:rsidRPr="001C4284">
        <w:rPr>
          <w:rFonts w:cstheme="majorBidi" w:hAnsiTheme="majorBidi" w:asciiTheme="majorBidi"/>
          <w:sz w:val="24"/>
          <w:szCs w:val="24"/>
        </w:rPr>
        <w:t>utkinja</w:t>
      </w:r>
    </w:p>
    <w:p w:rsidRDefault="00EB33F0" w:rsidP="00EB33F0" w:rsidR="00142150" w:rsidRPr="001C4284">
      <w:pPr>
        <w:spacing w:lineRule="auto" w:line="24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Merlina Klišmanić 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 w:rsidR="00142150" w:rsidRPr="001C4284">
        <w:rPr>
          <w:rFonts w:cstheme="majorBidi" w:hAnsiTheme="majorBidi" w:asciiTheme="majorBidi"/>
          <w:sz w:val="24"/>
          <w:szCs w:val="24"/>
        </w:rPr>
        <w:t>Ana Markač</w:t>
      </w:r>
      <w:r>
        <w:rPr>
          <w:rFonts w:cstheme="majorBidi" w:hAnsiTheme="majorBidi" w:asciiTheme="majorBidi"/>
          <w:sz w:val="24"/>
          <w:szCs w:val="24"/>
        </w:rPr>
        <w:t>, v.r.</w:t>
      </w:r>
    </w:p>
    <w:p w:rsidRDefault="00492645" w:rsidP="00142150" w:rsidR="00A36BF9" w:rsidRPr="001C4284">
      <w:pPr>
        <w:spacing w:lineRule="auto" w:line="240"/>
        <w:jc w:val="right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ab/>
      </w:r>
      <w:r w:rsidRPr="001C4284">
        <w:rPr>
          <w:rFonts w:cstheme="majorBidi" w:hAnsiTheme="majorBidi" w:asciiTheme="majorBidi"/>
          <w:sz w:val="24"/>
          <w:szCs w:val="24"/>
        </w:rPr>
        <w:tab/>
      </w:r>
      <w:r w:rsidRPr="001C4284">
        <w:rPr>
          <w:rFonts w:cstheme="majorBidi" w:hAnsiTheme="majorBidi" w:asciiTheme="majorBidi"/>
          <w:sz w:val="24"/>
          <w:szCs w:val="24"/>
        </w:rPr>
        <w:tab/>
      </w:r>
      <w:r w:rsidRPr="001C4284">
        <w:rPr>
          <w:rFonts w:cstheme="majorBidi" w:hAnsiTheme="majorBidi" w:asciiTheme="majorBidi"/>
          <w:sz w:val="24"/>
          <w:szCs w:val="24"/>
        </w:rPr>
        <w:tab/>
      </w:r>
      <w:r w:rsidRPr="001C4284">
        <w:rPr>
          <w:rFonts w:cstheme="majorBidi" w:hAnsiTheme="majorBidi" w:asciiTheme="majorBidi"/>
          <w:sz w:val="24"/>
          <w:szCs w:val="24"/>
        </w:rPr>
        <w:tab/>
      </w:r>
      <w:r w:rsidRPr="001C4284">
        <w:rPr>
          <w:rFonts w:cstheme="majorBidi" w:hAnsiTheme="majorBidi" w:asciiTheme="majorBidi"/>
          <w:sz w:val="24"/>
          <w:szCs w:val="24"/>
        </w:rPr>
        <w:tab/>
      </w:r>
      <w:r w:rsidRPr="001C4284">
        <w:rPr>
          <w:rFonts w:cstheme="majorBidi" w:hAnsiTheme="majorBidi" w:asciiTheme="majorBidi"/>
          <w:sz w:val="24"/>
          <w:szCs w:val="24"/>
        </w:rPr>
        <w:tab/>
      </w:r>
      <w:r w:rsidRPr="001C4284">
        <w:rPr>
          <w:rFonts w:cstheme="majorBidi" w:hAnsiTheme="majorBidi" w:asciiTheme="majorBidi"/>
          <w:sz w:val="24"/>
          <w:szCs w:val="24"/>
        </w:rPr>
        <w:tab/>
      </w:r>
    </w:p>
    <w:p w:rsidRDefault="001B6082" w:rsidP="00125E86" w:rsidR="001B6082" w:rsidRPr="001C4284">
      <w:pPr>
        <w:tabs>
          <w:tab w:pos="6840" w:val="left"/>
        </w:tabs>
        <w:spacing w:after="0"/>
        <w:rPr>
          <w:rFonts w:cstheme="majorBidi" w:hAnsiTheme="majorBidi" w:asciiTheme="majorBidi"/>
          <w:bCs/>
          <w:sz w:val="24"/>
          <w:szCs w:val="24"/>
        </w:rPr>
      </w:pPr>
    </w:p>
    <w:p w:rsidRDefault="00C44345" w:rsidP="00125E86" w:rsidR="00125E86" w:rsidRPr="001C4284">
      <w:pPr>
        <w:tabs>
          <w:tab w:pos="6840" w:val="left"/>
        </w:tabs>
        <w:spacing w:after="0"/>
        <w:rPr>
          <w:rFonts w:cstheme="majorBidi" w:hAnsiTheme="majorBidi" w:asciiTheme="majorBidi"/>
          <w:bCs/>
          <w:sz w:val="24"/>
          <w:szCs w:val="24"/>
        </w:rPr>
      </w:pPr>
      <w:r w:rsidRPr="001C4284">
        <w:rPr>
          <w:rFonts w:cstheme="majorBidi" w:hAnsiTheme="majorBidi" w:asciiTheme="majorBidi"/>
          <w:bCs/>
          <w:sz w:val="24"/>
          <w:szCs w:val="24"/>
        </w:rPr>
        <w:t xml:space="preserve">POUKA O PRAVNOM LIJEKU: </w:t>
      </w:r>
    </w:p>
    <w:p w:rsidRDefault="00DC63AB" w:rsidP="00142150" w:rsidR="00492645" w:rsidRPr="001C4284">
      <w:pPr>
        <w:tabs>
          <w:tab w:pos="6840" w:val="left"/>
        </w:tabs>
        <w:spacing w:after="0"/>
        <w:rPr>
          <w:rFonts w:cstheme="majorBidi" w:hAnsiTheme="majorBidi" w:asciiTheme="majorBidi"/>
          <w:bCs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>Protiv ovog rješenja nezadovoljna stranka može izjaviti žalbu Visokom trgovačkom sudu u roku 8</w:t>
      </w:r>
      <w:r w:rsidR="00C44345" w:rsidRPr="001C4284">
        <w:rPr>
          <w:rFonts w:cstheme="majorBidi" w:hAnsiTheme="majorBidi" w:asciiTheme="majorBidi"/>
          <w:sz w:val="24"/>
          <w:szCs w:val="24"/>
        </w:rPr>
        <w:t xml:space="preserve"> (osam) </w:t>
      </w:r>
      <w:r w:rsidRPr="001C4284">
        <w:rPr>
          <w:rFonts w:cstheme="majorBidi" w:hAnsiTheme="majorBidi" w:asciiTheme="majorBidi"/>
          <w:sz w:val="24"/>
          <w:szCs w:val="24"/>
        </w:rPr>
        <w:t xml:space="preserve"> dana od dana primitka prijepisa istog. Žalba se pod</w:t>
      </w:r>
      <w:r w:rsidR="00A36BF9" w:rsidRPr="001C4284">
        <w:rPr>
          <w:rFonts w:cstheme="majorBidi" w:hAnsiTheme="majorBidi" w:asciiTheme="majorBidi"/>
          <w:sz w:val="24"/>
          <w:szCs w:val="24"/>
        </w:rPr>
        <w:t xml:space="preserve">nosi ovome sudu u 3 </w:t>
      </w:r>
      <w:r w:rsidR="00C44345" w:rsidRPr="001C4284">
        <w:rPr>
          <w:rFonts w:cstheme="majorBidi" w:hAnsiTheme="majorBidi" w:asciiTheme="majorBidi"/>
          <w:sz w:val="24"/>
          <w:szCs w:val="24"/>
        </w:rPr>
        <w:t xml:space="preserve">(tri) istovjetna </w:t>
      </w:r>
      <w:r w:rsidR="00A36BF9" w:rsidRPr="001C4284">
        <w:rPr>
          <w:rFonts w:cstheme="majorBidi" w:hAnsiTheme="majorBidi" w:asciiTheme="majorBidi"/>
          <w:sz w:val="24"/>
          <w:szCs w:val="24"/>
        </w:rPr>
        <w:t>primjerka.</w:t>
      </w:r>
    </w:p>
    <w:p w:rsidRDefault="00492645" w:rsidP="00DC63AB" w:rsidR="00492645" w:rsidRPr="001C4284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DC63AB" w:rsidP="00DC63AB" w:rsidR="00DC63AB" w:rsidRPr="001C4284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1C4284">
        <w:rPr>
          <w:rFonts w:cstheme="majorBidi" w:hAnsiTheme="majorBidi" w:asciiTheme="majorBidi"/>
          <w:bCs/>
          <w:sz w:val="24"/>
          <w:szCs w:val="24"/>
        </w:rPr>
        <w:lastRenderedPageBreak/>
        <w:t>DNA :</w:t>
      </w:r>
    </w:p>
    <w:p w:rsidRDefault="00C44345" w:rsidP="00C44345" w:rsidR="00C44345" w:rsidRPr="001C4284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  <w:r w:rsidRPr="001C4284">
        <w:rPr>
          <w:rFonts w:cstheme="majorBidi" w:hAnsiTheme="majorBidi" w:asciiTheme="majorBidi"/>
          <w:bCs/>
          <w:sz w:val="24"/>
          <w:szCs w:val="24"/>
        </w:rPr>
        <w:t>predlagatelju – dužniku</w:t>
      </w:r>
    </w:p>
    <w:p w:rsidRDefault="00C44345" w:rsidP="00C44345" w:rsidR="00C44345" w:rsidRPr="001C4284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>e-oglasna ploča suda</w:t>
      </w:r>
    </w:p>
    <w:p w:rsidRDefault="00C44345" w:rsidP="00C44345" w:rsidR="00C44345" w:rsidRPr="001C4284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>FINA – Regionalni centar Split, uz dopis – radi objave</w:t>
      </w:r>
    </w:p>
    <w:p w:rsidRDefault="00C44345" w:rsidP="00C44345" w:rsidR="00C44345" w:rsidRPr="001C4284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>sudskom registru - elektronski</w:t>
      </w:r>
    </w:p>
    <w:p w:rsidRDefault="00C44345" w:rsidP="00C44345" w:rsidR="00C44345" w:rsidRPr="001C4284">
      <w:pPr>
        <w:numPr>
          <w:ilvl w:val="0"/>
          <w:numId w:val="5"/>
        </w:num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>u spis</w:t>
      </w:r>
    </w:p>
    <w:p w:rsidRDefault="00C44345" w:rsidP="00C44345" w:rsidR="00C44345" w:rsidRPr="001C4284">
      <w:pPr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ab/>
      </w:r>
    </w:p>
    <w:p w:rsidRDefault="00C44345" w:rsidP="00C44345" w:rsidR="00C44345" w:rsidRPr="001C4284">
      <w:pPr>
        <w:tabs>
          <w:tab w:pos="6840" w:val="left"/>
        </w:tabs>
        <w:jc w:val="both"/>
        <w:rPr>
          <w:rFonts w:cstheme="majorBidi" w:hAnsiTheme="majorBidi" w:asciiTheme="majorBidi"/>
          <w:sz w:val="24"/>
          <w:szCs w:val="24"/>
        </w:rPr>
      </w:pPr>
    </w:p>
    <w:p w:rsidRDefault="00C44345" w:rsidP="00C44345" w:rsidR="00C44345" w:rsidRPr="001C4284">
      <w:pPr>
        <w:tabs>
          <w:tab w:pos="6840" w:val="left"/>
        </w:tabs>
        <w:jc w:val="both"/>
        <w:rPr>
          <w:rFonts w:cstheme="majorBidi" w:hAnsiTheme="majorBidi" w:asciiTheme="majorBidi"/>
          <w:sz w:val="24"/>
          <w:szCs w:val="24"/>
        </w:rPr>
      </w:pPr>
    </w:p>
    <w:p w:rsidRDefault="00DC63AB" w:rsidP="00DC63AB" w:rsidR="00DC63AB" w:rsidRPr="001C4284">
      <w:pPr>
        <w:pStyle w:val="Zaglavlje"/>
        <w:tabs>
          <w:tab w:pos="4536" w:val="clear"/>
          <w:tab w:pos="9072" w:val="clear"/>
        </w:tabs>
        <w:rPr>
          <w:rFonts w:cstheme="majorBidi" w:hAnsiTheme="majorBidi" w:asciiTheme="majorBidi"/>
          <w:sz w:val="24"/>
          <w:szCs w:val="24"/>
        </w:rPr>
      </w:pPr>
      <w:r w:rsidRPr="001C4284">
        <w:rPr>
          <w:rFonts w:cstheme="majorBidi" w:hAnsiTheme="majorBidi" w:asciiTheme="majorBidi"/>
          <w:sz w:val="24"/>
          <w:szCs w:val="24"/>
        </w:rPr>
        <w:tab/>
      </w:r>
    </w:p>
    <w:p w:rsidRDefault="00E736BD" w:rsidP="00452A89" w:rsidR="00E736BD" w:rsidRPr="001C4284">
      <w:pPr>
        <w:spacing w:lineRule="auto" w:line="240"/>
        <w:rPr>
          <w:rFonts w:cstheme="majorBidi" w:hAnsiTheme="majorBidi" w:asciiTheme="majorBidi"/>
          <w:sz w:val="24"/>
          <w:szCs w:val="24"/>
        </w:rPr>
      </w:pPr>
    </w:p>
    <w:sectPr w:rsidSect="00492645" w:rsidR="00E736BD" w:rsidRPr="001C4284">
      <w:headerReference w:type="default" r:id="rId10"/>
      <w:footerReference w:type="default" r:id="rId11"/>
      <w:headerReference w:type="first" r:id="rId12"/>
      <w:pgSz w:h="16838" w:w="11906"/>
      <w:pgMar w:gutter="0" w:footer="968" w:header="708" w:left="1417" w:bottom="1843" w:right="1417" w:top="32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3F0" w:rsidP="00D272E1" w:rsidR="00EB33F0">
      <w:pPr>
        <w:spacing w:lineRule="auto" w:line="240" w:after="0"/>
      </w:pPr>
      <w:r>
        <w:separator/>
      </w:r>
    </w:p>
  </w:endnote>
  <w:endnote w:id="0" w:type="continuationSeparator">
    <w:p w:rsidRDefault="00EB33F0" w:rsidP="00D272E1" w:rsidR="00EB33F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3884408"/>
      <w:docPartObj>
        <w:docPartGallery w:val="Page Numbers (Bottom of Page)"/>
        <w:docPartUnique/>
      </w:docPartObj>
    </w:sdtPr>
    <w:sdtEndPr/>
    <w:sdtContent>
      <w:p w:rsidRDefault="00EB33F0" w:rsidR="00EB33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723">
          <w:rPr>
            <w:noProof/>
          </w:rPr>
          <w:t>17</w:t>
        </w:r>
        <w:r>
          <w:fldChar w:fldCharType="end"/>
        </w:r>
      </w:p>
    </w:sdtContent>
  </w:sdt>
  <w:p w:rsidRDefault="00EB33F0" w:rsidR="00EB33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3F0" w:rsidP="00D272E1" w:rsidR="00EB33F0">
      <w:pPr>
        <w:spacing w:lineRule="auto" w:line="240" w:after="0"/>
      </w:pPr>
      <w:r>
        <w:separator/>
      </w:r>
    </w:p>
  </w:footnote>
  <w:footnote w:id="0" w:type="continuationSeparator">
    <w:p w:rsidRDefault="00EB33F0" w:rsidP="00D272E1" w:rsidR="00EB33F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3F0" w:rsidP="001C4284" w:rsidR="00EB33F0" w:rsidRPr="001C4284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cstheme="majorBidi" w:hAnsiTheme="majorBidi" w:asciiTheme="majorBidi"/>
        <w:sz w:val="24"/>
        <w:szCs w:val="24"/>
      </w:rPr>
      <w:t>Poslovni broj: 2 Stpn-60/15-10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3F0" w:rsidP="001C4284" w:rsidR="00EB33F0" w:rsidRPr="00A36BF9">
    <w:pPr>
      <w:pStyle w:val="Zaglavlje"/>
      <w:jc w:val="right"/>
      <w:rPr>
        <w:rFonts w:cstheme="majorBidi" w:hAnsiTheme="majorBidi" w:asciiTheme="majorBidi"/>
        <w:sz w:val="24"/>
        <w:szCs w:val="24"/>
      </w:rPr>
    </w:pPr>
    <w:r>
      <w:rPr>
        <w:rFonts w:cstheme="majorBidi" w:hAnsiTheme="majorBidi" w:asciiTheme="majorBidi"/>
        <w:sz w:val="24"/>
        <w:szCs w:val="24"/>
      </w:rPr>
      <w:t>Poslovni broj: 2 Stpn-60/15-10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BEE8652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B85143F"/>
    <w:multiLevelType w:val="hybridMultilevel"/>
    <w:tmpl w:val="58BA6DCA"/>
    <w:lvl w:tplc="041A0005" w:ilvl="0">
      <w:start w:val="1"/>
      <w:numFmt w:val="bullet"/>
      <w:lvlText w:val=""/>
      <w:lvlJc w:val="left"/>
      <w:pPr>
        <w:ind w:hanging="360" w:left="106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Tahoma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0C21F77"/>
    <w:multiLevelType w:val="hybridMultilevel"/>
    <w:tmpl w:val="99828480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4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5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6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7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9">
    <w:nsid w:val="34EC6D4A"/>
    <w:multiLevelType w:val="hybridMultilevel"/>
    <w:tmpl w:val="BF2EF310"/>
    <w:lvl w:tplc="041A0005" w:ilvl="0">
      <w:start w:val="1"/>
      <w:numFmt w:val="bullet"/>
      <w:lvlText w:val="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0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1">
    <w:nsid w:val="4E4C72C6"/>
    <w:multiLevelType w:val="hybridMultilevel"/>
    <w:tmpl w:val="F364F1FC"/>
    <w:lvl w:tplc="149634C2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1AA2F17"/>
    <w:multiLevelType w:val="hybridMultilevel"/>
    <w:tmpl w:val="AFAE1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5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Tahoma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Tahoma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Tahoma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28">
    <w:nsid w:val="75115070"/>
    <w:multiLevelType w:val="hybridMultilevel"/>
    <w:tmpl w:val="E788F44A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7"/>
  </w:num>
  <w:num w:numId="2">
    <w:abstractNumId w:val="23"/>
  </w:num>
  <w:num w:numId="3">
    <w:abstractNumId w:val="26"/>
  </w:num>
  <w:num w:numId="4">
    <w:abstractNumId w:val="25"/>
  </w:num>
  <w:num w:numId="5">
    <w:abstractNumId w:val="17"/>
  </w:num>
  <w:num w:numId="6">
    <w:abstractNumId w:val="21"/>
  </w:num>
  <w:num w:numId="7">
    <w:abstractNumId w:val="28"/>
  </w:num>
  <w:num w:numId="8">
    <w:abstractNumId w:val="20"/>
  </w:num>
  <w:num w:numId="9">
    <w:abstractNumId w:val="24"/>
  </w:num>
  <w:num w:numId="10">
    <w:abstractNumId w:val="29"/>
  </w:num>
  <w:num w:numId="11">
    <w:abstractNumId w:val="13"/>
  </w:num>
  <w:num w:numId="12">
    <w:abstractNumId w:val="18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15"/>
  </w:num>
  <w:num w:numId="24">
    <w:abstractNumId w:val="11"/>
  </w:num>
  <w:num w:numId="25">
    <w:abstractNumId w:val="27"/>
  </w:num>
  <w:num w:numId="26">
    <w:abstractNumId w:val="16"/>
  </w:num>
  <w:num w:numId="27">
    <w:abstractNumId w:val="22"/>
  </w:num>
  <w:num w:numId="28">
    <w:abstractNumId w:val="14"/>
  </w:num>
  <w:num w:numId="29">
    <w:abstractNumId w:val="19"/>
  </w:num>
  <w:num w:numId="30">
    <w:abstractNumId w:val="12"/>
  </w:num>
  <w:num w:numId="31">
    <w:abstractNumId w:val="10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4842"/>
    <w:rsid w:val="00014842"/>
    <w:rsid w:val="00033B1C"/>
    <w:rsid w:val="0004001B"/>
    <w:rsid w:val="000B2408"/>
    <w:rsid w:val="000D5741"/>
    <w:rsid w:val="000D5DAE"/>
    <w:rsid w:val="000E570B"/>
    <w:rsid w:val="000F6B94"/>
    <w:rsid w:val="00125E86"/>
    <w:rsid w:val="00135257"/>
    <w:rsid w:val="00141CB4"/>
    <w:rsid w:val="00142150"/>
    <w:rsid w:val="00162E82"/>
    <w:rsid w:val="00163520"/>
    <w:rsid w:val="00177116"/>
    <w:rsid w:val="001B6082"/>
    <w:rsid w:val="001C4284"/>
    <w:rsid w:val="001C499F"/>
    <w:rsid w:val="001E6D25"/>
    <w:rsid w:val="001E7C05"/>
    <w:rsid w:val="002075D7"/>
    <w:rsid w:val="00235F07"/>
    <w:rsid w:val="00244935"/>
    <w:rsid w:val="002517E4"/>
    <w:rsid w:val="00253C70"/>
    <w:rsid w:val="00281F8C"/>
    <w:rsid w:val="002B052A"/>
    <w:rsid w:val="002B1EEA"/>
    <w:rsid w:val="002D46E6"/>
    <w:rsid w:val="002E6B8F"/>
    <w:rsid w:val="002F16D3"/>
    <w:rsid w:val="0036426C"/>
    <w:rsid w:val="003657E5"/>
    <w:rsid w:val="003822EF"/>
    <w:rsid w:val="003853FC"/>
    <w:rsid w:val="003A7045"/>
    <w:rsid w:val="003D0388"/>
    <w:rsid w:val="003E13FE"/>
    <w:rsid w:val="0041454B"/>
    <w:rsid w:val="004418B7"/>
    <w:rsid w:val="00452A89"/>
    <w:rsid w:val="00492645"/>
    <w:rsid w:val="004A50CA"/>
    <w:rsid w:val="004D2AB6"/>
    <w:rsid w:val="00500A8D"/>
    <w:rsid w:val="005055AF"/>
    <w:rsid w:val="005A6A97"/>
    <w:rsid w:val="005C2173"/>
    <w:rsid w:val="0060081E"/>
    <w:rsid w:val="00684001"/>
    <w:rsid w:val="00694425"/>
    <w:rsid w:val="006A38E3"/>
    <w:rsid w:val="006B72A0"/>
    <w:rsid w:val="006C4DBE"/>
    <w:rsid w:val="007044C1"/>
    <w:rsid w:val="00717D7A"/>
    <w:rsid w:val="00720C76"/>
    <w:rsid w:val="00733F47"/>
    <w:rsid w:val="00737051"/>
    <w:rsid w:val="00752395"/>
    <w:rsid w:val="0076682E"/>
    <w:rsid w:val="00770EA2"/>
    <w:rsid w:val="00773DD1"/>
    <w:rsid w:val="0077765A"/>
    <w:rsid w:val="007974E7"/>
    <w:rsid w:val="00877994"/>
    <w:rsid w:val="00877AF0"/>
    <w:rsid w:val="008A48C8"/>
    <w:rsid w:val="008B5134"/>
    <w:rsid w:val="009206A8"/>
    <w:rsid w:val="009676FC"/>
    <w:rsid w:val="00975038"/>
    <w:rsid w:val="00997D07"/>
    <w:rsid w:val="009A6EEE"/>
    <w:rsid w:val="009E550C"/>
    <w:rsid w:val="00A3672D"/>
    <w:rsid w:val="00A36BF9"/>
    <w:rsid w:val="00A631F7"/>
    <w:rsid w:val="00A909BF"/>
    <w:rsid w:val="00AB4358"/>
    <w:rsid w:val="00AC228F"/>
    <w:rsid w:val="00AD5DE8"/>
    <w:rsid w:val="00AE721E"/>
    <w:rsid w:val="00B05474"/>
    <w:rsid w:val="00B41D47"/>
    <w:rsid w:val="00B751D5"/>
    <w:rsid w:val="00BA1A46"/>
    <w:rsid w:val="00BB0580"/>
    <w:rsid w:val="00C102BC"/>
    <w:rsid w:val="00C40463"/>
    <w:rsid w:val="00C44345"/>
    <w:rsid w:val="00C46AF6"/>
    <w:rsid w:val="00C508EB"/>
    <w:rsid w:val="00C52C30"/>
    <w:rsid w:val="00C81723"/>
    <w:rsid w:val="00C82ACF"/>
    <w:rsid w:val="00CD181B"/>
    <w:rsid w:val="00D02712"/>
    <w:rsid w:val="00D272E1"/>
    <w:rsid w:val="00DB1021"/>
    <w:rsid w:val="00DC63AB"/>
    <w:rsid w:val="00E12396"/>
    <w:rsid w:val="00E53239"/>
    <w:rsid w:val="00E736BD"/>
    <w:rsid w:val="00E741EF"/>
    <w:rsid w:val="00E879AE"/>
    <w:rsid w:val="00E93920"/>
    <w:rsid w:val="00EA2EA4"/>
    <w:rsid w:val="00EB33F0"/>
    <w:rsid w:val="00EC6A99"/>
    <w:rsid w:val="00F022EC"/>
    <w:rsid w:val="00F85202"/>
    <w:rsid w:val="00F97453"/>
    <w:rsid w:val="00FF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lock Text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Document Map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842"/>
    <w:pPr>
      <w:spacing w:lineRule="auto" w:line="276" w:after="200"/>
    </w:pPr>
    <w:rPr>
      <w:rFonts w:hAnsi="Calibri" w:ascii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1C4284"/>
    <w:pPr>
      <w:keepNext/>
      <w:spacing w:lineRule="auto" w:line="240" w:after="0"/>
      <w:outlineLvl w:val="0"/>
    </w:pPr>
    <w:rPr>
      <w:rFonts w:eastAsia="Times New Roman" w:hAnsi="Times New Roman" w:ascii="Times New Roman"/>
      <w:b/>
      <w:bCs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1C4284"/>
    <w:pPr>
      <w:keepNext/>
      <w:spacing w:lineRule="auto" w:line="240" w:after="60" w:before="240"/>
      <w:outlineLvl w:val="2"/>
    </w:pPr>
    <w:rPr>
      <w:rFonts w:cs="Arial" w:eastAsia="Times New Roman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locked/>
    <w:rsid w:val="00752395"/>
    <w:rPr>
      <w:rFonts w:cs="Tahoma" w:hAnsi="Tahoma" w:ascii="Tahoma"/>
      <w:sz w:val="16"/>
      <w:szCs w:val="16"/>
      <w:lang w:eastAsia="en-US"/>
    </w:rPr>
  </w:style>
  <w:style w:customStyle="true" w:styleId="Odlomakpopisa1" w:type="paragraph">
    <w:name w:val="Odlomak popisa1"/>
    <w:basedOn w:val="Normal"/>
    <w:uiPriority w:val="99"/>
    <w:rsid w:val="00752395"/>
    <w:pPr>
      <w:spacing w:lineRule="auto" w:line="240"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52395"/>
    <w:rPr>
      <w:rFonts w:eastAsia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rsid w:val="00752395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752395"/>
    <w:rPr>
      <w:rFonts w:eastAsia="Times New Roman"/>
      <w:sz w:val="24"/>
      <w:szCs w:val="24"/>
    </w:rPr>
  </w:style>
  <w:style w:styleId="Brojstranice" w:type="character">
    <w:name w:val="page number"/>
    <w:rsid w:val="00752395"/>
    <w:rPr>
      <w:rFonts w:cs="Times New Roman"/>
    </w:rPr>
  </w:style>
  <w:style w:styleId="Zaglavlje" w:type="paragraph">
    <w:name w:val="header"/>
    <w:basedOn w:val="Normal"/>
    <w:link w:val="ZaglavljeChar"/>
    <w:unhideWhenUsed/>
    <w:rsid w:val="007523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52395"/>
    <w:rPr>
      <w:rFonts w:hAnsi="Calibri" w:asci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A36BF9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1C4284"/>
    <w:rPr>
      <w:rFonts w:eastAsia="Times New Roman"/>
      <w:b/>
      <w:bCs/>
      <w:sz w:val="24"/>
      <w:lang w:eastAsia="en-US"/>
    </w:rPr>
  </w:style>
  <w:style w:customStyle="true" w:styleId="Naslov3Char" w:type="character">
    <w:name w:val="Naslov 3 Char"/>
    <w:basedOn w:val="Zadanifontodlomka"/>
    <w:link w:val="Naslov3"/>
    <w:rsid w:val="001C4284"/>
    <w:rPr>
      <w:rFonts w:cs="Arial" w:eastAsia="Times New Roman" w:hAnsi="Arial" w:ascii="Arial"/>
      <w:b/>
      <w:bCs/>
      <w:sz w:val="26"/>
      <w:szCs w:val="26"/>
      <w:lang w:eastAsia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1C4284"/>
    <w:rPr>
      <w:rFonts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1C4284"/>
    <w:rPr>
      <w:color w:val="0000FF"/>
      <w:u w:val="single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C4284"/>
    <w:pPr>
      <w:pBdr>
        <w:bottom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basedOn w:val="Zadanifontodlomka"/>
    <w:link w:val="z-vrhobrasca"/>
    <w:uiPriority w:val="99"/>
    <w:semiHidden/>
    <w:rsid w:val="001C4284"/>
    <w:rPr>
      <w:rFonts w:cs="Arial" w:eastAsia="Times New Roman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1C4284"/>
    <w:pPr>
      <w:pBdr>
        <w:top w:space="1" w:sz="6" w:color="auto" w:val="single"/>
      </w:pBdr>
      <w:spacing w:lineRule="auto" w:line="240" w:after="0"/>
      <w:jc w:val="center"/>
    </w:pPr>
    <w:rPr>
      <w:rFonts w:cs="Arial" w:eastAsia="Times New Roman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basedOn w:val="Zadanifontodlomka"/>
    <w:link w:val="z-dnoobrasca"/>
    <w:uiPriority w:val="99"/>
    <w:rsid w:val="001C4284"/>
    <w:rPr>
      <w:rFonts w:cs="Arial" w:eastAsia="Times New Roman" w:hAnsi="Arial" w:ascii="Arial"/>
      <w:vanish/>
      <w:sz w:val="16"/>
      <w:szCs w:val="16"/>
    </w:rPr>
  </w:style>
  <w:style w:customStyle="true" w:styleId="Odlomakpopisa2" w:type="paragraph">
    <w:name w:val="Odlomak popisa2"/>
    <w:basedOn w:val="Normal"/>
    <w:qFormat/>
    <w:rsid w:val="001C4284"/>
    <w:pPr>
      <w:ind w:left="720"/>
      <w:contextualSpacing/>
    </w:pPr>
    <w:rPr>
      <w:rFonts w:eastAsia="Times New Roman"/>
    </w:rPr>
  </w:style>
  <w:style w:styleId="Blokteksta" w:type="paragraph">
    <w:name w:val="Block Text"/>
    <w:basedOn w:val="Normal"/>
    <w:rsid w:val="001C4284"/>
    <w:pPr>
      <w:spacing w:lineRule="auto" w:line="240" w:after="0"/>
      <w:ind w:firstLine="709" w:right="-766" w:left="-709"/>
      <w:jc w:val="both"/>
    </w:pPr>
    <w:rPr>
      <w:rFonts w:eastAsia="Times New Roman" w:hAnsi="Times New Roman" w:ascii="Times New Roman"/>
      <w:b/>
      <w:bCs/>
      <w:sz w:val="24"/>
      <w:szCs w:val="20"/>
    </w:rPr>
  </w:style>
  <w:style w:styleId="Tijeloteksta" w:type="paragraph">
    <w:name w:val="Body Text"/>
    <w:basedOn w:val="Normal"/>
    <w:link w:val="TijelotekstaChar"/>
    <w:rsid w:val="001C4284"/>
    <w:pPr>
      <w:spacing w:lineRule="auto" w:line="240" w:after="0"/>
      <w:jc w:val="center"/>
    </w:pPr>
    <w:rPr>
      <w:rFonts w:eastAsia="Times New Roman" w:hAnsi="Times New Roman" w:ascii="Times New Roman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1C4284"/>
    <w:rPr>
      <w:rFonts w:eastAsia="Times New Roman"/>
      <w:sz w:val="16"/>
      <w:szCs w:val="16"/>
      <w:lang w:eastAsia="en-US"/>
    </w:rPr>
  </w:style>
  <w:style w:styleId="Tijeloteksta2" w:type="paragraph">
    <w:name w:val="Body Text 2"/>
    <w:basedOn w:val="Normal"/>
    <w:link w:val="Tijeloteksta2Char"/>
    <w:rsid w:val="001C4284"/>
    <w:pPr>
      <w:spacing w:lineRule="auto" w:line="240" w:after="0"/>
      <w:jc w:val="both"/>
    </w:pPr>
    <w:rPr>
      <w:rFonts w:eastAsia="Times New Roman" w:hAnsi="Times New Roman" w:ascii="Times New Roman"/>
      <w:sz w:val="16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1C4284"/>
    <w:rPr>
      <w:rFonts w:eastAsia="Times New Roman"/>
      <w:sz w:val="16"/>
      <w:szCs w:val="24"/>
      <w:lang w:eastAsia="en-US"/>
    </w:rPr>
  </w:style>
  <w:style w:styleId="Kartadokumenta" w:type="paragraph">
    <w:name w:val="Document Map"/>
    <w:basedOn w:val="Normal"/>
    <w:link w:val="KartadokumentaChar"/>
    <w:semiHidden/>
    <w:rsid w:val="001C4284"/>
    <w:pPr>
      <w:shd w:fill="000080" w:color="auto" w:val="clear"/>
      <w:spacing w:lineRule="auto" w:line="240" w:after="0"/>
    </w:pPr>
    <w:rPr>
      <w:rFonts w:cs="Tahoma" w:eastAsia="Times New Roman" w:hAnsi="Tahoma" w:ascii="Tahoma"/>
      <w:sz w:val="20"/>
      <w:szCs w:val="20"/>
    </w:rPr>
  </w:style>
  <w:style w:customStyle="true" w:styleId="KartadokumentaChar" w:type="character">
    <w:name w:val="Karta dokumenta Char"/>
    <w:basedOn w:val="Zadanifontodlomka"/>
    <w:link w:val="Kartadokumenta"/>
    <w:semiHidden/>
    <w:rsid w:val="001C4284"/>
    <w:rPr>
      <w:rFonts w:cs="Tahoma" w:eastAsia="Times New Roman" w:hAnsi="Tahoma" w:ascii="Tahoma"/>
      <w:shd w:fill="000080" w:color="auto" w:val="clear"/>
      <w:lang w:eastAsia="en-US"/>
    </w:rPr>
  </w:style>
  <w:style w:styleId="Grafikeoznake2" w:type="paragraph">
    <w:name w:val="List Bullet 2"/>
    <w:basedOn w:val="Normal"/>
    <w:uiPriority w:val="99"/>
    <w:unhideWhenUsed/>
    <w:rsid w:val="001C4284"/>
    <w:pPr>
      <w:tabs>
        <w:tab w:pos="643" w:val="num"/>
      </w:tabs>
      <w:spacing w:lineRule="auto" w:line="240" w:after="0"/>
      <w:ind w:hanging="360" w:left="643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72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723"/>
    <w:rPr>
      <w:rFonts w:cstheme="majorBidi" w:hAnsiTheme="majorBidi" w:asciiTheme="majorBid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723"/>
    <w:rPr>
      <w:rFonts w:cstheme="majorBidi" w:hAnsiTheme="majorBidi" w:asciiTheme="majorBid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723"/>
    <w:rPr>
      <w:rFonts w:cstheme="majorBidi" w:hAnsiTheme="majorBidi" w:asciiTheme="majorBid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Document Map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842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1C428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0"/>
    </w:rPr>
  </w:style>
  <w:style w:styleId="Naslov3" w:type="paragraph">
    <w:name w:val="heading 3"/>
    <w:basedOn w:val="Normal"/>
    <w:next w:val="Normal"/>
    <w:link w:val="Naslov3Char"/>
    <w:qFormat/>
    <w:rsid w:val="001C4284"/>
    <w:pPr>
      <w:keepNext/>
      <w:spacing w:after="60" w:before="240" w:line="240" w:lineRule="auto"/>
      <w:outlineLvl w:val="2"/>
    </w:pPr>
    <w:rPr>
      <w:rFonts w:ascii="Arial" w:cs="Arial" w:eastAsia="Times New Roman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1484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877A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locked/>
    <w:rsid w:val="00752395"/>
    <w:rPr>
      <w:rFonts w:ascii="Tahoma" w:cs="Tahoma" w:hAnsi="Tahoma"/>
      <w:sz w:val="16"/>
      <w:szCs w:val="16"/>
      <w:lang w:eastAsia="en-US"/>
    </w:rPr>
  </w:style>
  <w:style w:customStyle="1" w:styleId="Odlomakpopisa1" w:type="paragraph">
    <w:name w:val="Odlomak popisa1"/>
    <w:basedOn w:val="Normal"/>
    <w:uiPriority w:val="99"/>
    <w:rsid w:val="00752395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52395"/>
    <w:rPr>
      <w:rFonts w:eastAsia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link w:val="PodnojeChar"/>
    <w:rsid w:val="00752395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752395"/>
    <w:rPr>
      <w:rFonts w:eastAsia="Times New Roman"/>
      <w:sz w:val="24"/>
      <w:szCs w:val="24"/>
    </w:rPr>
  </w:style>
  <w:style w:styleId="Brojstranice" w:type="character">
    <w:name w:val="page number"/>
    <w:rsid w:val="00752395"/>
    <w:rPr>
      <w:rFonts w:cs="Times New Roman"/>
    </w:rPr>
  </w:style>
  <w:style w:styleId="Zaglavlje" w:type="paragraph">
    <w:name w:val="header"/>
    <w:basedOn w:val="Normal"/>
    <w:link w:val="ZaglavljeChar"/>
    <w:unhideWhenUsed/>
    <w:rsid w:val="007523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52395"/>
    <w:rPr>
      <w:rFonts w:ascii="Calibri" w:hAnsi="Calibri"/>
      <w:sz w:val="22"/>
      <w:szCs w:val="22"/>
      <w:lang w:eastAsia="en-US"/>
    </w:rPr>
  </w:style>
  <w:style w:styleId="Revizija" w:type="paragraph">
    <w:name w:val="Revision"/>
    <w:hidden/>
    <w:uiPriority w:val="99"/>
    <w:semiHidden/>
    <w:rsid w:val="00752395"/>
    <w:rPr>
      <w:rFonts w:ascii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A36BF9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1C4284"/>
    <w:rPr>
      <w:rFonts w:eastAsia="Times New Roman"/>
      <w:b/>
      <w:bCs/>
      <w:sz w:val="24"/>
      <w:lang w:eastAsia="en-US"/>
    </w:rPr>
  </w:style>
  <w:style w:customStyle="1" w:styleId="Naslov3Char" w:type="character">
    <w:name w:val="Naslov 3 Char"/>
    <w:basedOn w:val="Zadanifontodlomka"/>
    <w:link w:val="Naslov3"/>
    <w:rsid w:val="001C4284"/>
    <w:rPr>
      <w:rFonts w:ascii="Arial" w:cs="Arial" w:eastAsia="Times New Roman" w:hAnsi="Arial"/>
      <w:b/>
      <w:bCs/>
      <w:sz w:val="26"/>
      <w:szCs w:val="26"/>
      <w:lang w:eastAsia="en-US"/>
    </w:rPr>
  </w:style>
  <w:style w:customStyle="1" w:styleId="BezproredaChar" w:type="character">
    <w:name w:val="Bez proreda Char"/>
    <w:basedOn w:val="Zadanifontodlomka"/>
    <w:link w:val="Bezproreda"/>
    <w:uiPriority w:val="1"/>
    <w:rsid w:val="001C4284"/>
    <w:rPr>
      <w:rFonts w:ascii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1C4284"/>
    <w:rPr>
      <w:color w:val="0000FF"/>
      <w:u w:val="single"/>
    </w:rPr>
  </w:style>
  <w:style w:styleId="z-vrhobrasca" w:type="paragraph">
    <w:name w:val="HTML Top of Form"/>
    <w:basedOn w:val="Normal"/>
    <w:next w:val="Normal"/>
    <w:link w:val="z-vrhobrascaChar"/>
    <w:hidden/>
    <w:uiPriority w:val="99"/>
    <w:semiHidden/>
    <w:unhideWhenUsed/>
    <w:rsid w:val="001C4284"/>
    <w:pPr>
      <w:pBdr>
        <w:bottom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vrhobrascaChar" w:type="character">
    <w:name w:val="z-vrh obrasca Char"/>
    <w:basedOn w:val="Zadanifontodlomka"/>
    <w:link w:val="z-vrhobrasca"/>
    <w:uiPriority w:val="99"/>
    <w:semiHidden/>
    <w:rsid w:val="001C4284"/>
    <w:rPr>
      <w:rFonts w:ascii="Arial" w:cs="Arial" w:eastAsia="Times New Roman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1C4284"/>
    <w:pPr>
      <w:pBdr>
        <w:top w:color="auto" w:space="1" w:sz="6" w:val="single"/>
      </w:pBdr>
      <w:spacing w:after="0" w:line="240" w:lineRule="auto"/>
      <w:jc w:val="center"/>
    </w:pPr>
    <w:rPr>
      <w:rFonts w:ascii="Arial" w:cs="Arial" w:eastAsia="Times New Roman" w:hAnsi="Arial"/>
      <w:vanish/>
      <w:sz w:val="16"/>
      <w:szCs w:val="16"/>
      <w:lang w:eastAsia="hr-HR"/>
    </w:rPr>
  </w:style>
  <w:style w:customStyle="1" w:styleId="z-dnoobrascaChar" w:type="character">
    <w:name w:val="z-dno obrasca Char"/>
    <w:basedOn w:val="Zadanifontodlomka"/>
    <w:link w:val="z-dnoobrasca"/>
    <w:uiPriority w:val="99"/>
    <w:rsid w:val="001C4284"/>
    <w:rPr>
      <w:rFonts w:ascii="Arial" w:cs="Arial" w:eastAsia="Times New Roman" w:hAnsi="Arial"/>
      <w:vanish/>
      <w:sz w:val="16"/>
      <w:szCs w:val="16"/>
    </w:rPr>
  </w:style>
  <w:style w:customStyle="1" w:styleId="Odlomakpopisa2" w:type="paragraph">
    <w:name w:val="Odlomak popisa2"/>
    <w:basedOn w:val="Normal"/>
    <w:qFormat/>
    <w:rsid w:val="001C4284"/>
    <w:pPr>
      <w:ind w:left="720"/>
      <w:contextualSpacing/>
    </w:pPr>
    <w:rPr>
      <w:rFonts w:eastAsia="Times New Roman"/>
    </w:rPr>
  </w:style>
  <w:style w:styleId="Blokteksta" w:type="paragraph">
    <w:name w:val="Block Text"/>
    <w:basedOn w:val="Normal"/>
    <w:rsid w:val="001C4284"/>
    <w:pPr>
      <w:spacing w:after="0" w:line="240" w:lineRule="auto"/>
      <w:ind w:firstLine="709" w:left="-709" w:right="-766"/>
      <w:jc w:val="both"/>
    </w:pPr>
    <w:rPr>
      <w:rFonts w:ascii="Times New Roman" w:eastAsia="Times New Roman" w:hAnsi="Times New Roman"/>
      <w:b/>
      <w:bCs/>
      <w:sz w:val="24"/>
      <w:szCs w:val="20"/>
    </w:rPr>
  </w:style>
  <w:style w:styleId="Tijeloteksta" w:type="paragraph">
    <w:name w:val="Body Text"/>
    <w:basedOn w:val="Normal"/>
    <w:link w:val="TijelotekstaChar"/>
    <w:rsid w:val="001C4284"/>
    <w:pPr>
      <w:spacing w:after="0" w:line="240" w:lineRule="auto"/>
      <w:jc w:val="center"/>
    </w:pPr>
    <w:rPr>
      <w:rFonts w:ascii="Times New Roman" w:eastAsia="Times New Roman" w:hAnsi="Times New Roman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1C4284"/>
    <w:rPr>
      <w:rFonts w:eastAsia="Times New Roman"/>
      <w:sz w:val="16"/>
      <w:szCs w:val="16"/>
      <w:lang w:eastAsia="en-US"/>
    </w:rPr>
  </w:style>
  <w:style w:styleId="Tijeloteksta2" w:type="paragraph">
    <w:name w:val="Body Text 2"/>
    <w:basedOn w:val="Normal"/>
    <w:link w:val="Tijeloteksta2Char"/>
    <w:rsid w:val="001C4284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</w:rPr>
  </w:style>
  <w:style w:customStyle="1" w:styleId="Tijeloteksta2Char" w:type="character">
    <w:name w:val="Tijelo teksta 2 Char"/>
    <w:basedOn w:val="Zadanifontodlomka"/>
    <w:link w:val="Tijeloteksta2"/>
    <w:rsid w:val="001C4284"/>
    <w:rPr>
      <w:rFonts w:eastAsia="Times New Roman"/>
      <w:sz w:val="16"/>
      <w:szCs w:val="24"/>
      <w:lang w:eastAsia="en-US"/>
    </w:rPr>
  </w:style>
  <w:style w:styleId="Kartadokumenta" w:type="paragraph">
    <w:name w:val="Document Map"/>
    <w:basedOn w:val="Normal"/>
    <w:link w:val="KartadokumentaChar"/>
    <w:semiHidden/>
    <w:rsid w:val="001C4284"/>
    <w:pPr>
      <w:shd w:color="auto" w:fill="000080" w:val="clear"/>
      <w:spacing w:after="0" w:line="240" w:lineRule="auto"/>
    </w:pPr>
    <w:rPr>
      <w:rFonts w:ascii="Tahoma" w:cs="Tahoma" w:eastAsia="Times New Roman" w:hAnsi="Tahoma"/>
      <w:sz w:val="20"/>
      <w:szCs w:val="20"/>
    </w:rPr>
  </w:style>
  <w:style w:customStyle="1" w:styleId="KartadokumentaChar" w:type="character">
    <w:name w:val="Karta dokumenta Char"/>
    <w:basedOn w:val="Zadanifontodlomka"/>
    <w:link w:val="Kartadokumenta"/>
    <w:semiHidden/>
    <w:rsid w:val="001C4284"/>
    <w:rPr>
      <w:rFonts w:ascii="Tahoma" w:cs="Tahoma" w:eastAsia="Times New Roman" w:hAnsi="Tahoma"/>
      <w:shd w:color="auto" w:fill="000080" w:val="clear"/>
      <w:lang w:eastAsia="en-US"/>
    </w:rPr>
  </w:style>
  <w:style w:styleId="Grafikeoznake2" w:type="paragraph">
    <w:name w:val="List Bullet 2"/>
    <w:basedOn w:val="Normal"/>
    <w:uiPriority w:val="99"/>
    <w:unhideWhenUsed/>
    <w:rsid w:val="001C4284"/>
    <w:pPr>
      <w:tabs>
        <w:tab w:pos="643" w:val="num"/>
      </w:tabs>
      <w:spacing w:after="0" w:line="240" w:lineRule="auto"/>
      <w:ind w:hanging="360" w:left="643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72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723"/>
    <w:rPr>
      <w:rFonts w:asciiTheme="majorBidi" w:cstheme="majorBidi" w:hAnsiTheme="majorBid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723"/>
    <w:rPr>
      <w:rFonts w:asciiTheme="majorBidi" w:cstheme="majorBidi" w:hAnsiTheme="majorBid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723"/>
    <w:rPr>
      <w:rFonts w:asciiTheme="majorBidi" w:cstheme="majorBidi" w:hAnsiTheme="majorBid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438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Stpn-60/2015</izvorni_sadrzaj>
    <derivirana_varijabla naziv="DomainObject.Predmet.OznakaBroj_1">Stpn-60/2015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ŠKOLJKICA</izvorni_sadrzaj>
    <derivirana_varijabla naziv="DomainObject.Predmet.StrankaFormated_1">  Dječji vrtić ŠKOLJKICA</derivirana_varijabla>
  </DomainObject.Predmet.StrankaFormated>
  <DomainObject.Predmet.StrankaFormatedOIB>
    <izvorni_sadrzaj>  Dječji vrtić ŠKOLJKICA, OIB 83243523992</izvorni_sadrzaj>
    <derivirana_varijabla naziv="DomainObject.Predmet.StrankaFormatedOIB_1">  Dječji vrtić ŠKOLJKICA, OIB 83243523992</derivirana_varijabla>
  </DomainObject.Predmet.StrankaFormatedOIB>
  <DomainObject.Predmet.StrankaFormatedWithAdress>
    <izvorni_sadrzaj> Dječji vrtić ŠKOLJKICA, Ulica Franje Fanceva 81, 23000 Zadar</izvorni_sadrzaj>
    <derivirana_varijabla naziv="DomainObject.Predmet.StrankaFormatedWithAdress_1"> Dječji vrtić ŠKOLJKICA, Ulica Franje Fanceva 81, 23000 Zadar</derivirana_varijabla>
  </DomainObject.Predmet.StrankaFormatedWithAdress>
  <DomainObject.Predmet.StrankaFormatedWithAdressOIB>
    <izvorni_sadrzaj> Dječji vrtić ŠKOLJKICA, OIB 83243523992, Ulica Franje Fanceva 81, 23000 Zadar</izvorni_sadrzaj>
    <derivirana_varijabla naziv="DomainObject.Predmet.StrankaFormatedWithAdressOIB_1"> Dječji vrtić ŠKOLJKICA, OIB 83243523992, Ulica Franje Fanceva 81, 23000 Zadar</derivirana_varijabla>
  </DomainObject.Predmet.StrankaFormatedWithAdressOIB>
  <DomainObject.Predmet.StrankaWithAdress>
    <izvorni_sadrzaj>Dječji vrtić ŠKOLJKICA Ulica Franje Fanceva 81,23000 Zadar</izvorni_sadrzaj>
    <derivirana_varijabla naziv="DomainObject.Predmet.StrankaWithAdress_1">Dječji vrtić ŠKOLJKICA Ulica Franje Fanceva 81,23000 Zadar</derivirana_varijabla>
  </DomainObject.Predmet.StrankaWithAdress>
  <DomainObject.Predmet.StrankaWithAdressOIB>
    <izvorni_sadrzaj>Dječji vrtić ŠKOLJKICA, OIB 83243523992, Ulica Franje Fanceva 81,23000 Zadar</izvorni_sadrzaj>
    <derivirana_varijabla naziv="DomainObject.Predmet.StrankaWithAdressOIB_1">Dječji vrtić ŠKOLJKICA, OIB 83243523992, Ulica Franje Fanceva 81,23000 Zadar</derivirana_varijabla>
  </DomainObject.Predmet.StrankaWithAdressOIB>
  <DomainObject.Predmet.StrankaNazivFormated>
    <izvorni_sadrzaj>Dječji vrtić ŠKOLJKICA</izvorni_sadrzaj>
    <derivirana_varijabla naziv="DomainObject.Predmet.StrankaNazivFormated_1">Dječji vrtić ŠKOLJKICA</derivirana_varijabla>
  </DomainObject.Predmet.StrankaNazivFormated>
  <DomainObject.Predmet.StrankaNazivFormatedOIB>
    <izvorni_sadrzaj>Dječji vrtić ŠKOLJKICA, OIB 83243523992</izvorni_sadrzaj>
    <derivirana_varijabla naziv="DomainObject.Predmet.StrankaNazivFormatedOIB_1">Dječji vrtić ŠKOLJKICA, OIB 83243523992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Dječji vrtić ŠKOLJKICA</item>
    </izvorni_sadrzaj>
    <derivirana_varijabla naziv="DomainObject.Predmet.StrankaListFormated_1">
      <item>Dječji vrtić ŠKOLJKICA</item>
    </derivirana_varijabla>
  </DomainObject.Predmet.StrankaListFormated>
  <DomainObject.Predmet.StrankaListFormatedOIB>
    <izvorni_sadrzaj>
      <item>Dječji vrtić ŠKOLJKICA, OIB 83243523992</item>
    </izvorni_sadrzaj>
    <derivirana_varijabla naziv="DomainObject.Predmet.StrankaListFormatedOIB_1">
      <item>Dječji vrtić ŠKOLJKICA, OIB 83243523992</item>
    </derivirana_varijabla>
  </DomainObject.Predmet.StrankaListFormatedOIB>
  <DomainObject.Predmet.StrankaListFormatedWithAdress>
    <izvorni_sadrzaj>
      <item>Dječji vrtić ŠKOLJKICA, Ulica Franje Fanceva 81, 23000 Zadar</item>
    </izvorni_sadrzaj>
    <derivirana_varijabla naziv="DomainObject.Predmet.StrankaListFormatedWithAdress_1">
      <item>Dječji vrtić ŠKOLJKICA, Ulica Franje Fanceva 81, 23000 Zadar</item>
    </derivirana_varijabla>
  </DomainObject.Predmet.StrankaListFormatedWithAdress>
  <DomainObject.Predmet.StrankaListFormatedWithAdressOIB>
    <izvorni_sadrzaj>
      <item>Dječji vrtić ŠKOLJKICA, OIB 83243523992, Ulica Franje Fanceva 81, 23000 Zadar</item>
    </izvorni_sadrzaj>
    <derivirana_varijabla naziv="DomainObject.Predmet.StrankaListFormatedWithAdressOIB_1">
      <item>Dječji vrtić ŠKOLJKICA, OIB 83243523992, Ulica Franje Fanceva 81, 23000 Zadar</item>
    </derivirana_varijabla>
  </DomainObject.Predmet.StrankaListFormatedWithAdressOIB>
  <DomainObject.Predmet.StrankaListNazivFormated>
    <izvorni_sadrzaj>
      <item>Dječji vrtić ŠKOLJKICA</item>
    </izvorni_sadrzaj>
    <derivirana_varijabla naziv="DomainObject.Predmet.StrankaListNazivFormated_1">
      <item>Dječji vrtić ŠKOLJKICA</item>
    </derivirana_varijabla>
  </DomainObject.Predmet.StrankaListNazivFormated>
  <DomainObject.Predmet.StrankaListNazivFormatedOIB>
    <izvorni_sadrzaj>
      <item>Dječji vrtić ŠKOLJKICA, OIB 83243523992</item>
    </izvorni_sadrzaj>
    <derivirana_varijabla naziv="DomainObject.Predmet.StrankaListNazivFormatedOIB_1">
      <item>Dječji vrtić ŠKOLJKICA, OIB 83243523992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Dječji vrtić ŠKOLJKICA</izvorni_sadrzaj>
    <derivirana_varijabla naziv="DomainObject.Predmet.StrankaIDrugi_1">Dječji vrtić ŠKOLJKICA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Dječji vrtić ŠKOLJKICA, OIB 83243523992, Ulica Franje Fanceva 81, 23000 Zadar</izvorni_sadrzaj>
    <derivirana_varijabla naziv="DomainObject.Predmet.StrankaIDrugiAdressOIB_1">Dječji vrtić ŠKOLJKICA, OIB 83243523992, Ulica Franje Fanceva 81,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ŠKOLJKICA</item>
    </izvorni_sadrzaj>
    <derivirana_varijabla naziv="DomainObject.Predmet.SudioniciListNaziv_1">
      <item>Dječji vrtić ŠKOLJKICA</item>
    </derivirana_varijabla>
  </DomainObject.Predmet.SudioniciListNaziv>
  <DomainObject.Predmet.SudioniciListAdressOIB>
    <izvorni_sadrzaj>
      <item>Dječji vrtić ŠKOLJKICA, OIB 83243523992, Ulica Franje Fanceva 81,23000 Zadar</item>
    </izvorni_sadrzaj>
    <derivirana_varijabla naziv="DomainObject.Predmet.SudioniciListAdressOIB_1">
      <item>Dječji vrtić ŠKOLJKICA, OIB 83243523992, Ulica Franje Fanceva 81,23000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83243523992</item>
    </izvorni_sadrzaj>
    <derivirana_varijabla naziv="DomainObject.Predmet.SudioniciListNazivOIB_1">
      <item>, OIB 83243523992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AE288-1455-43C0-9396-63D3F3601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17</properties:Pages>
  <properties:Words>4791</properties:Words>
  <properties:Characters>29003</properties:Characters>
  <properties:Lines>963</properties:Lines>
  <properties:Paragraphs>515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2016-04-04T11:34:00Z</dcterms:created>
  <dc:creator>TIHOMIR-2</dc:creator>
  <cp:lastModifiedBy>Merlina Klišmanić</cp:lastModifiedBy>
  <cp:lastPrinted>2016-04-04T11:36:00Z</cp:lastPrinted>
  <dcterms:modified xmlns:xsi="http://www.w3.org/2001/XMLSchema-instance" xsi:type="dcterms:W3CDTF">2016-04-04T12:27:00Z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