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91cc" w14:paraId="28391cc" w:rsidRDefault="00DA4939" w:rsidP="00B942AC" w:rsidR="000F4502" w:rsidRPr="00474F3D">
      <w:pPr>
        <w:ind w:firstLine="720"/>
        <w15:collapsed w:val="false"/>
      </w:pPr>
      <w:bookmarkStart w:name="_GoBack" w:id="0"/>
      <w:bookmarkEnd w:id="0"/>
      <w:r w:rsidRPr="00474F3D">
        <w:rPr>
          <w:noProof/>
          <w:lang w:eastAsia="hr-HR"/>
        </w:rPr>
        <w:drawing>
          <wp:anchor allowOverlap="true" layoutInCell="true" locked="false" behindDoc="false" relativeHeight="251658240" simplePos="false" distR="114300" distL="114300" distB="0" distT="0">
            <wp:simplePos y="0" x="0"/>
            <wp:positionH relativeFrom="column">
              <wp:posOffset>391160</wp:posOffset>
            </wp:positionH>
            <wp:positionV relativeFrom="paragraph">
              <wp:posOffset>120650</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00E1387A" w:rsidRPr="00474F3D">
        <w:br w:clear="all" w:type="textWrapping"/>
      </w:r>
      <w:r w:rsidR="00341B9A" w:rsidRPr="00474F3D">
        <w:t>REPUBLIKA HRVATSKA</w:t>
      </w:r>
    </w:p>
    <w:p w:rsidRDefault="00050E21" w:rsidR="00316894" w:rsidRPr="00474F3D">
      <w:r w:rsidRPr="00474F3D">
        <w:t>TRGOVAČKI SUD U SPLITU</w:t>
      </w:r>
    </w:p>
    <w:p w:rsidRDefault="00341B9A" w:rsidP="00316894" w:rsidR="0094336B" w:rsidRPr="00474F3D">
      <w:r w:rsidRPr="00474F3D">
        <w:t>Split, Sukoišanska 6</w:t>
      </w:r>
      <w:r w:rsidR="00D17587" w:rsidRPr="00474F3D">
        <w:tab/>
      </w:r>
      <w:r w:rsidR="00D17587" w:rsidRPr="00474F3D">
        <w:tab/>
      </w:r>
      <w:r w:rsidR="00D17587" w:rsidRPr="00474F3D">
        <w:tab/>
      </w:r>
      <w:r w:rsidR="00D17587" w:rsidRPr="00474F3D">
        <w:tab/>
      </w:r>
    </w:p>
    <w:p w:rsidRDefault="005578FE" w:rsidP="005578FE" w:rsidR="005578FE" w:rsidRPr="00474F3D">
      <w:pPr>
        <w:spacing w:after="260" w:before="260"/>
        <w:jc w:val="center"/>
        <w:rPr>
          <w:rFonts w:eastAsiaTheme="minorHAnsi"/>
          <w:spacing w:val="60"/>
        </w:rPr>
      </w:pPr>
      <w:r w:rsidRPr="00474F3D">
        <w:rPr>
          <w:rFonts w:eastAsiaTheme="minorHAnsi"/>
          <w:spacing w:val="60"/>
        </w:rPr>
        <w:t>REPUBLIKA HRVATSKA</w:t>
      </w:r>
    </w:p>
    <w:p w:rsidRDefault="005578FE" w:rsidP="005578FE" w:rsidR="005578FE" w:rsidRPr="00474F3D">
      <w:pPr>
        <w:spacing w:after="260" w:before="260"/>
        <w:jc w:val="center"/>
        <w:rPr>
          <w:rFonts w:eastAsiaTheme="minorHAnsi"/>
          <w:bCs/>
          <w:spacing w:val="60"/>
        </w:rPr>
      </w:pPr>
      <w:r w:rsidRPr="00474F3D">
        <w:rPr>
          <w:rFonts w:eastAsiaTheme="minorHAnsi"/>
          <w:bCs/>
          <w:spacing w:val="60"/>
        </w:rPr>
        <w:t>RJEŠENJE</w:t>
      </w:r>
    </w:p>
    <w:p w:rsidRDefault="00E1387A" w:rsidP="00E1387A" w:rsidR="00E1387A">
      <w:pPr>
        <w:jc w:val="both"/>
      </w:pPr>
      <w:r w:rsidRPr="00474F3D">
        <w:tab/>
        <w:t xml:space="preserve">Trgovački sud u Splitu, po stečajnoj sutkinji Ani Golub Gruić, </w:t>
      </w:r>
      <w:r w:rsidR="00F31DC1" w:rsidRPr="0023257F">
        <w:t>Trgovački sud u Splitu, u stečajnom postupku</w:t>
      </w:r>
      <w:r w:rsidR="00890248">
        <w:t xml:space="preserve"> nad</w:t>
      </w:r>
      <w:r w:rsidR="00F31DC1" w:rsidRPr="0023257F">
        <w:t xml:space="preserve"> </w:t>
      </w:r>
      <w:r w:rsidR="00AB75E2">
        <w:t>APERIMUS d.o.o.</w:t>
      </w:r>
      <w:r w:rsidR="00F31DC1" w:rsidRPr="0023257F">
        <w:t xml:space="preserve"> Split, Petravić</w:t>
      </w:r>
      <w:r w:rsidR="00F31DC1">
        <w:t xml:space="preserve">eva 23, OIB: 20276159625, dana </w:t>
      </w:r>
      <w:r w:rsidR="00104890">
        <w:t>8. veljače</w:t>
      </w:r>
      <w:r w:rsidR="0074233D">
        <w:t xml:space="preserve"> 2016</w:t>
      </w:r>
      <w:r w:rsidR="00F31DC1" w:rsidRPr="0023257F">
        <w:t xml:space="preserve">. godine   </w:t>
      </w:r>
    </w:p>
    <w:p w:rsidRDefault="007024A9" w:rsidP="00E1387A" w:rsidR="007024A9" w:rsidRPr="00474F3D">
      <w:pPr>
        <w:jc w:val="both"/>
      </w:pPr>
    </w:p>
    <w:p w:rsidRDefault="00E1387A" w:rsidP="00E1387A" w:rsidR="00E1387A" w:rsidRPr="00474F3D">
      <w:pPr>
        <w:jc w:val="center"/>
        <w:rPr>
          <w:bCs/>
        </w:rPr>
      </w:pPr>
      <w:r w:rsidRPr="00474F3D">
        <w:rPr>
          <w:bCs/>
        </w:rPr>
        <w:t>r i j e š i o      j e</w:t>
      </w:r>
    </w:p>
    <w:p w:rsidRDefault="00E1387A" w:rsidP="00E1387A" w:rsidR="00E1387A" w:rsidRPr="00474F3D">
      <w:pPr>
        <w:pStyle w:val="Odlomakpopisa"/>
        <w:ind w:left="0"/>
        <w:contextualSpacing/>
        <w:jc w:val="both"/>
      </w:pPr>
    </w:p>
    <w:p w:rsidRDefault="00F31DC1" w:rsidP="00733454" w:rsidR="00F31DC1" w:rsidRPr="0074233D">
      <w:pPr>
        <w:ind w:firstLine="720"/>
        <w:contextualSpacing/>
        <w:jc w:val="both"/>
      </w:pPr>
      <w:r>
        <w:t xml:space="preserve">I. </w:t>
      </w:r>
      <w:r w:rsidRPr="0074233D">
        <w:t>Stečajnom</w:t>
      </w:r>
      <w:r w:rsidRPr="0074233D">
        <w:rPr>
          <w:rStyle w:val="st"/>
        </w:rPr>
        <w:t xml:space="preserve"> upravitelju</w:t>
      </w:r>
      <w:r w:rsidR="00FF4A37" w:rsidRPr="0074233D">
        <w:rPr>
          <w:rStyle w:val="st"/>
        </w:rPr>
        <w:t xml:space="preserve"> </w:t>
      </w:r>
      <w:r w:rsidRPr="0074233D">
        <w:rPr>
          <w:bCs/>
        </w:rPr>
        <w:t>mr. sc. Deanu Rahanu</w:t>
      </w:r>
      <w:r w:rsidR="00793B79">
        <w:rPr>
          <w:bCs/>
        </w:rPr>
        <w:t xml:space="preserve"> iz Supetra,</w:t>
      </w:r>
      <w:r w:rsidR="00793B79" w:rsidRPr="00793B79">
        <w:t xml:space="preserve"> </w:t>
      </w:r>
      <w:r w:rsidR="00793B79" w:rsidRPr="00793B79">
        <w:rPr>
          <w:bCs/>
        </w:rPr>
        <w:t>Hrvatskih velikana 8, OIB: 52080522330</w:t>
      </w:r>
      <w:r w:rsidRPr="0074233D">
        <w:t>:</w:t>
      </w:r>
    </w:p>
    <w:p w:rsidRDefault="00F31DC1" w:rsidP="00B942AC" w:rsidR="00733454" w:rsidRPr="0074233D">
      <w:pPr>
        <w:spacing w:before="40"/>
        <w:ind w:firstLine="720"/>
        <w:jc w:val="both"/>
      </w:pPr>
      <w:r w:rsidRPr="0074233D">
        <w:t xml:space="preserve">- </w:t>
      </w:r>
      <w:r w:rsidR="0095487E" w:rsidRPr="0074233D">
        <w:t xml:space="preserve">određuje se </w:t>
      </w:r>
      <w:r w:rsidR="00E1387A" w:rsidRPr="0074233D">
        <w:t xml:space="preserve">nagrada za </w:t>
      </w:r>
      <w:r w:rsidR="00CB0CBF" w:rsidRPr="0074233D">
        <w:t xml:space="preserve">izvršene poslove </w:t>
      </w:r>
      <w:r w:rsidR="00E1387A" w:rsidRPr="0074233D">
        <w:t>službe privremenog stečajnog upravitelj</w:t>
      </w:r>
      <w:r w:rsidR="00C672FF" w:rsidRPr="0074233D">
        <w:t>a</w:t>
      </w:r>
      <w:r w:rsidR="00E1387A" w:rsidRPr="0074233D">
        <w:t xml:space="preserve"> u sveukupnom </w:t>
      </w:r>
      <w:r w:rsidR="00AE7F83" w:rsidRPr="0074233D">
        <w:t>ne</w:t>
      </w:r>
      <w:r w:rsidR="008E0529" w:rsidRPr="0074233D">
        <w:t>t</w:t>
      </w:r>
      <w:r w:rsidR="00AE7F83" w:rsidRPr="0074233D">
        <w:t>to</w:t>
      </w:r>
      <w:r w:rsidR="00FF4A37" w:rsidRPr="0074233D">
        <w:t xml:space="preserve"> </w:t>
      </w:r>
      <w:r w:rsidR="00E1387A" w:rsidRPr="0074233D">
        <w:t xml:space="preserve">iznosu </w:t>
      </w:r>
      <w:r w:rsidR="00AA5204" w:rsidRPr="0074233D">
        <w:t xml:space="preserve">od </w:t>
      </w:r>
      <w:r w:rsidRPr="0074233D">
        <w:t>2.0</w:t>
      </w:r>
      <w:r w:rsidR="00C672FF" w:rsidRPr="0074233D">
        <w:t>00</w:t>
      </w:r>
      <w:r w:rsidR="00E1387A" w:rsidRPr="0074233D">
        <w:t>,00 kn</w:t>
      </w:r>
      <w:r w:rsidR="0095487E" w:rsidRPr="0074233D">
        <w:t>, uvećan</w:t>
      </w:r>
      <w:r w:rsidR="00793B79">
        <w:t>a</w:t>
      </w:r>
      <w:r w:rsidR="006F7036" w:rsidRPr="0074233D">
        <w:t xml:space="preserve"> </w:t>
      </w:r>
      <w:r w:rsidR="0095487E" w:rsidRPr="0074233D">
        <w:t>za pripadajuće poreze, prireze i doprinose</w:t>
      </w:r>
    </w:p>
    <w:p w:rsidRDefault="00F31DC1" w:rsidP="00B942AC" w:rsidR="00F31DC1" w:rsidRPr="0074233D">
      <w:pPr>
        <w:spacing w:before="40"/>
        <w:ind w:firstLine="720"/>
        <w:jc w:val="both"/>
      </w:pPr>
      <w:r w:rsidRPr="0074233D">
        <w:t xml:space="preserve">- </w:t>
      </w:r>
      <w:r w:rsidR="0095487E" w:rsidRPr="0074233D">
        <w:t>određuje se</w:t>
      </w:r>
      <w:r w:rsidR="00961666" w:rsidRPr="0074233D">
        <w:t xml:space="preserve"> </w:t>
      </w:r>
      <w:r w:rsidRPr="0074233D">
        <w:t xml:space="preserve">nagrada za izvršene poslove stečajnog upravitelja u sveukupnom </w:t>
      </w:r>
      <w:r w:rsidR="008E0529" w:rsidRPr="0074233D">
        <w:t>brutto</w:t>
      </w:r>
      <w:r w:rsidR="00FF4A37" w:rsidRPr="0074233D">
        <w:t xml:space="preserve"> </w:t>
      </w:r>
      <w:r w:rsidRPr="0074233D">
        <w:t xml:space="preserve">iznosu od </w:t>
      </w:r>
      <w:r w:rsidR="005E3D23">
        <w:t>6.956,52</w:t>
      </w:r>
      <w:r w:rsidR="008D56C4">
        <w:t xml:space="preserve"> </w:t>
      </w:r>
      <w:r w:rsidRPr="0074233D">
        <w:t>kn</w:t>
      </w:r>
      <w:r w:rsidR="005E3D23">
        <w:t>, uvećana za pripadajuće doprinose</w:t>
      </w:r>
    </w:p>
    <w:p w:rsidRDefault="0095487E" w:rsidP="00B942AC" w:rsidR="00F31DC1">
      <w:pPr>
        <w:spacing w:before="40"/>
        <w:ind w:firstLine="720"/>
        <w:jc w:val="both"/>
      </w:pPr>
      <w:r w:rsidRPr="0074233D">
        <w:t xml:space="preserve">- odobrava se </w:t>
      </w:r>
      <w:r w:rsidR="00F31DC1" w:rsidRPr="0074233D">
        <w:t>naknada s</w:t>
      </w:r>
      <w:r w:rsidR="006B4358" w:rsidRPr="0074233D">
        <w:t>tvarnih troškova u iznosu od 3</w:t>
      </w:r>
      <w:r w:rsidR="00AD2DDB" w:rsidRPr="0074233D">
        <w:t>5</w:t>
      </w:r>
      <w:r w:rsidRPr="0074233D">
        <w:t>0,</w:t>
      </w:r>
      <w:r>
        <w:t>00 kn</w:t>
      </w:r>
      <w:r w:rsidR="00D958F5">
        <w:t xml:space="preserve">, uvećana za </w:t>
      </w:r>
      <w:r w:rsidR="00D958F5" w:rsidRPr="00D958F5">
        <w:t>pripadajuće poreze, prireze i doprinose</w:t>
      </w:r>
      <w:r>
        <w:t>.</w:t>
      </w:r>
    </w:p>
    <w:p w:rsidRDefault="0095487E" w:rsidP="00F31DC1" w:rsidR="0095487E">
      <w:pPr>
        <w:ind w:firstLine="720"/>
        <w:contextualSpacing/>
        <w:jc w:val="both"/>
      </w:pPr>
    </w:p>
    <w:p w:rsidRDefault="0095487E" w:rsidP="00733454" w:rsidR="00F31DC1" w:rsidRPr="00474F3D">
      <w:pPr>
        <w:ind w:firstLine="720"/>
        <w:jc w:val="both"/>
      </w:pPr>
      <w:r>
        <w:t xml:space="preserve">II. </w:t>
      </w:r>
      <w:r w:rsidRPr="00322024">
        <w:t>O</w:t>
      </w:r>
      <w:r>
        <w:t>dređena  nagrada kao i od</w:t>
      </w:r>
      <w:r w:rsidR="00257402">
        <w:t>obrena</w:t>
      </w:r>
      <w:r>
        <w:t xml:space="preserve"> naknada stvarnih troškova </w:t>
      </w:r>
      <w:r w:rsidR="00961666">
        <w:t xml:space="preserve">iz točke I. ovog rješenja </w:t>
      </w:r>
      <w:r w:rsidR="00CC1B1E">
        <w:t xml:space="preserve">isplatit će se stečajnom </w:t>
      </w:r>
      <w:r w:rsidR="00CC1B1E" w:rsidRPr="00EA2CDF">
        <w:t>upravitelju iz sredstava Fonda za pokriće troškova stečajnog postupka,  a nakon pravomoćnosti ovog rješenja.</w:t>
      </w:r>
    </w:p>
    <w:p w:rsidRDefault="00CB0CBF" w:rsidP="00733454" w:rsidR="00CB0CBF" w:rsidRPr="00474F3D"/>
    <w:p w:rsidRDefault="00733454" w:rsidP="00E1387A" w:rsidR="00E1387A" w:rsidRPr="00474F3D">
      <w:pPr>
        <w:jc w:val="center"/>
      </w:pPr>
      <w:r w:rsidRPr="00474F3D">
        <w:t>Obrazloženje</w:t>
      </w:r>
    </w:p>
    <w:p w:rsidRDefault="00733454" w:rsidP="00733454" w:rsidR="00733454">
      <w:pPr>
        <w:jc w:val="both"/>
      </w:pPr>
    </w:p>
    <w:p w:rsidRDefault="00D40F00" w:rsidP="00D40F00" w:rsidR="00D40F00">
      <w:pPr>
        <w:ind w:firstLine="720"/>
        <w:jc w:val="both"/>
      </w:pPr>
      <w:r>
        <w:t>Rješenjem ovoga suda 11. St-65/2015 od 15. lipnja 2015. godine u prethodnom postupku pokrenutom nad dužnikom APERIMUS d.o.o. Split, Petravićeva 23, OIB: 20276159625, za privremenog stečajnog upravitelja imenovan je mr. sc. Dean Rahan iz Supetra, Hrvatskih velikana 8, OIB: 52080522330, kojemu je naloženo ispitati imovinu stečajnog dužnika i njenu vrijednost, stanje obveza stečajnog dužnika, je li imovina stečajnog dužnika dovoljna za namirenje troškova stečajnog postupka te koliki je iznos predvidivih troškova prethodnog i otvorenog stečajnog postupka.</w:t>
      </w:r>
    </w:p>
    <w:p w:rsidRDefault="00D40F00" w:rsidP="00D40F00" w:rsidR="00D40F00">
      <w:pPr>
        <w:ind w:firstLine="720"/>
        <w:jc w:val="both"/>
      </w:pPr>
    </w:p>
    <w:p w:rsidRDefault="00D40F00" w:rsidP="00D40F00" w:rsidR="00D40F00">
      <w:pPr>
        <w:jc w:val="both"/>
      </w:pPr>
      <w:r>
        <w:tab/>
        <w:t>Nalogu suda privremeni stečajni upravitelj udovoljio je i dana 16. srpnja 2015. godine predao izvješće o gospodarsko-financijskom stanju dužnika.</w:t>
      </w:r>
    </w:p>
    <w:p w:rsidRDefault="00D40F00" w:rsidP="00D40F00" w:rsidR="00D40F00">
      <w:pPr>
        <w:jc w:val="both"/>
      </w:pPr>
    </w:p>
    <w:p w:rsidRDefault="00D40F00" w:rsidP="00D40F00" w:rsidR="00D40F00">
      <w:pPr>
        <w:ind w:firstLine="720"/>
        <w:jc w:val="both"/>
      </w:pPr>
      <w:r>
        <w:lastRenderedPageBreak/>
        <w:t>Nakon provedenog postupka ovaj sud je rješenjem poslovni broj 11. St-65/2015 od 20. listopada 2015. godine istovremeno otvorio i zaključio stečajni postupak nad dužnikom Aperimus d.o.o. Split, a za stečajnog upravitelja imenovan je mr. sc. Dean Rahan.</w:t>
      </w:r>
    </w:p>
    <w:p w:rsidRDefault="00D40F00" w:rsidP="00D40F00" w:rsidR="00D40F00">
      <w:pPr>
        <w:jc w:val="both"/>
      </w:pPr>
    </w:p>
    <w:p w:rsidRDefault="00D40F00" w:rsidP="00D40F00" w:rsidR="00D40F00">
      <w:pPr>
        <w:ind w:firstLine="720"/>
        <w:jc w:val="both"/>
      </w:pPr>
      <w:r>
        <w:t>Dana 1. prosinca 2015. godine stečajni upravitelj dostavio je izvješće o poduzetim radnjama vezanim za ovaj postupak, uz kojeg je dostavio i račun R-2 od 27. studenog 2015. (list 179 spisa) na ukupan iznos od 13</w:t>
      </w:r>
      <w:r w:rsidR="00EA2CDF">
        <w:t>.750,00 kn (11.000,00 kn uvećan</w:t>
      </w:r>
      <w:r>
        <w:t xml:space="preserve"> za PDV u iznosu od 2.750,00 kn), za izvršene poslove stečajnog upravitelja u ovom postupku. Navedeni račun stečajni upravitelj izdao je u svojstvu odvjetnika s opisom: ˝Izvršavanje poslova stečajnog upravitelja Aperimus d.o.o. u stečaju, do okončanja postupka uz obavljanje svih dužnosti stečajnog upravitelja.˝</w:t>
      </w:r>
    </w:p>
    <w:p w:rsidRDefault="003F0067" w:rsidP="00D40F00" w:rsidR="003F0067">
      <w:pPr>
        <w:ind w:firstLine="720"/>
        <w:jc w:val="both"/>
      </w:pPr>
    </w:p>
    <w:p w:rsidRDefault="003F0067" w:rsidP="003F0067" w:rsidR="003F0067">
      <w:pPr>
        <w:ind w:firstLine="720"/>
        <w:jc w:val="both"/>
      </w:pPr>
      <w:r>
        <w:t>Zaključkom ovoga suda broj St-65/2015 od 7. prosinca 2015. godine stečajnom upravitelju vraćen je citirani račun uz nalog da u roku od 8 dana dostavi novi zahtjev za nagradu i naknadu stvarnih troškova na način da je u njemu razvidna:</w:t>
      </w:r>
    </w:p>
    <w:p w:rsidRDefault="003F0067" w:rsidP="003F0067" w:rsidR="003F0067">
      <w:pPr>
        <w:ind w:firstLine="720"/>
        <w:jc w:val="both"/>
      </w:pPr>
      <w:r>
        <w:t>-</w:t>
      </w:r>
      <w:r w:rsidR="006F7036">
        <w:t xml:space="preserve"> </w:t>
      </w:r>
      <w:r>
        <w:t xml:space="preserve">zatražena nagrada za rad u netto iznosu (za  izvršene poslove u prethodnom i  stečajnom postupku) </w:t>
      </w:r>
    </w:p>
    <w:p w:rsidRDefault="003F0067" w:rsidP="003F0067" w:rsidR="003F0067">
      <w:pPr>
        <w:ind w:firstLine="720"/>
        <w:jc w:val="both"/>
      </w:pPr>
      <w:r>
        <w:t>-</w:t>
      </w:r>
      <w:r w:rsidR="006F7036">
        <w:t xml:space="preserve"> </w:t>
      </w:r>
      <w:r>
        <w:t>zahtjev za naknadu stvarnih materijalnih troškova koje je imao vezano uz izvršenje svojih poslova, sa obrazloženjem i adekvatnim dokaznim sredstvima,</w:t>
      </w:r>
    </w:p>
    <w:p w:rsidRDefault="006F7036" w:rsidP="003F0067" w:rsidR="003F0067">
      <w:pPr>
        <w:jc w:val="both"/>
      </w:pPr>
      <w:r w:rsidRPr="00104890">
        <w:tab/>
        <w:t xml:space="preserve">a </w:t>
      </w:r>
      <w:r w:rsidR="003F0067" w:rsidRPr="00104890">
        <w:t xml:space="preserve">sve to uz upozorenje da će mu ovaj sud, ukoliko ne postupi po tom nalogu u ostavljenom </w:t>
      </w:r>
      <w:r w:rsidR="003F0067">
        <w:t>roku, odrediti nagradu za izvršene poslove u prethodnom i  stečajnom postupku na temelju stanja u spisu.</w:t>
      </w:r>
    </w:p>
    <w:p w:rsidRDefault="00D40F00" w:rsidP="00D40F00" w:rsidR="00D40F00">
      <w:pPr>
        <w:ind w:firstLine="720"/>
        <w:jc w:val="both"/>
      </w:pPr>
    </w:p>
    <w:p w:rsidRDefault="00B37928" w:rsidP="00D40F00" w:rsidR="00425308">
      <w:pPr>
        <w:ind w:firstLine="720"/>
        <w:jc w:val="both"/>
      </w:pPr>
      <w:r>
        <w:t>Dana 22. prosinca 2015. godine</w:t>
      </w:r>
      <w:r w:rsidR="00425308">
        <w:t xml:space="preserve"> zaprimljen je uređeni zahtjev stečajnog upravitelja kojim je zatražio:</w:t>
      </w:r>
    </w:p>
    <w:p w:rsidRDefault="00425308" w:rsidP="00425308" w:rsidR="00425308">
      <w:pPr>
        <w:pStyle w:val="Odlomakpopisa"/>
        <w:numPr>
          <w:ilvl w:val="0"/>
          <w:numId w:val="17"/>
        </w:numPr>
        <w:jc w:val="both"/>
      </w:pPr>
      <w:r>
        <w:t xml:space="preserve">nagradu u iznosu od 4.000,00 kn neto za izvršene </w:t>
      </w:r>
      <w:r w:rsidR="00AE20F0">
        <w:t>poslove u prethodnom postupku</w:t>
      </w:r>
    </w:p>
    <w:p w:rsidRDefault="00AE20F0" w:rsidP="00425308" w:rsidR="00AE20F0">
      <w:pPr>
        <w:pStyle w:val="Odlomakpopisa"/>
        <w:numPr>
          <w:ilvl w:val="0"/>
          <w:numId w:val="17"/>
        </w:numPr>
        <w:jc w:val="both"/>
      </w:pPr>
      <w:r>
        <w:t>nagradu u iznosu od 6.000,00 kn neto za obavljanje poslova stečajnog upravitelja dužnika</w:t>
      </w:r>
    </w:p>
    <w:p w:rsidRDefault="00AE20F0" w:rsidP="00425308" w:rsidR="00AE20F0">
      <w:pPr>
        <w:pStyle w:val="Odlomakpopisa"/>
        <w:numPr>
          <w:ilvl w:val="0"/>
          <w:numId w:val="17"/>
        </w:numPr>
        <w:jc w:val="both"/>
      </w:pPr>
      <w:r>
        <w:t>naknadu stvarnih (materijalnih troškova) u ukupnom iznosu od 1.000,00 kn.</w:t>
      </w:r>
    </w:p>
    <w:p w:rsidRDefault="00875F8F" w:rsidP="00AE20F0" w:rsidR="00875F8F">
      <w:pPr>
        <w:jc w:val="both"/>
      </w:pPr>
    </w:p>
    <w:p w:rsidRDefault="00D40F00" w:rsidP="00D40F00" w:rsidR="00D40F00">
      <w:pPr>
        <w:ind w:firstLine="720"/>
        <w:jc w:val="both"/>
      </w:pPr>
      <w:r>
        <w:t>Odredbom čl. 44. st. 2. točka 1. Stečajnog zakona („Narodne novine“ 44/96, 29/99, 129/00, 123/03, 82/06, 116/10, 25/12, 133/12; dalje SZ), propisano je kako se na privremenog stečajnog upravitelja na odgovarajući način primjenjuju odredbe istog Zakona o stečajnom upravitelju. Odredbom čl. 29. SZ propisano je, između ostalog, kako stečajni upravitelj ima pravo na nagradu za svoj rad te na naknadu stvarnih troškova te kako istu nagradu rješenjem određuje stečajni sudac prema posebnom propisu kojim Vlada Republike Hrvatske utvrđuje kriterije i način obračuna i plaćanja nagrade stečajnim upraviteljima (st. 1. i 2.). Stavkom 3. istog članka propisano je da obračun stvarnih troškova rješenjem odobrava stečajni sudac na temelju pisanog, obrazloženog i dokumentiranog izvješća stečajnog upravitelja.</w:t>
      </w:r>
    </w:p>
    <w:p w:rsidRDefault="00D40F00" w:rsidP="00D40F00" w:rsidR="00D40F00">
      <w:pPr>
        <w:ind w:firstLine="720"/>
        <w:jc w:val="both"/>
      </w:pPr>
    </w:p>
    <w:p w:rsidRDefault="00D40F00" w:rsidP="00D40F00" w:rsidR="00D40F00">
      <w:pPr>
        <w:ind w:firstLine="720"/>
        <w:jc w:val="both"/>
      </w:pPr>
      <w:r>
        <w:t>Temeljem odredbe članka 94. stavka 1.</w:t>
      </w:r>
      <w:r w:rsidR="00D8194B">
        <w:t xml:space="preserve"> </w:t>
      </w:r>
      <w:r>
        <w:t>Stečajnog zakona („Narodne novine“ broj 71/15 dalje SZ/15),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D40F00" w:rsidP="00D40F00" w:rsidR="00D40F00">
      <w:pPr>
        <w:ind w:firstLine="720"/>
        <w:jc w:val="both"/>
      </w:pPr>
    </w:p>
    <w:p w:rsidRDefault="00D40F00" w:rsidP="00D40F00" w:rsidR="00D40F00">
      <w:pPr>
        <w:ind w:firstLine="720"/>
        <w:jc w:val="both"/>
      </w:pPr>
      <w:r>
        <w:lastRenderedPageBreak/>
        <w:t>Odredbom članka 441. stavka 2. SZ-a propisano je da se, iznimno od odredbe stavka 1. toga Zakona (po kojoj će se stečajni postupci pokrenuti prije stupanja na snagu toga Zakona dovršiti prema odredbama Stečajnog zakona koji je bio na snazi u vrijeme njihova pokretanja), odredba članka 94. toga Zakona primjenjuje i na postupke koji su u tijeku, osim ako su radnje na koje se odnose započete prije stupanja na snagu toga Zakona.</w:t>
      </w:r>
    </w:p>
    <w:p w:rsidRDefault="00D40F00" w:rsidP="00D40F00" w:rsidR="00D40F00">
      <w:pPr>
        <w:ind w:firstLine="720"/>
        <w:jc w:val="both"/>
      </w:pPr>
    </w:p>
    <w:p w:rsidRDefault="00D40F00" w:rsidP="00D40F00" w:rsidR="00D8194B">
      <w:pPr>
        <w:ind w:firstLine="720"/>
        <w:jc w:val="both"/>
      </w:pPr>
      <w:r>
        <w:t>Prema članku 16. stavku 2. Uredbe o kriterijima i načinu obračuna i plaćanja nagrade stečajnim upraviteljima („Narodne novine“ 105/15; dalje Uredba/15) za rad koji je obavljen do stupanja na snagu  Uredbe/15, nagrada će se obračunati po pravilima Uredbe o kriterijima i načinu obračuna i plaćanja nagrada stečajnim upraviteljima („Narodne novi</w:t>
      </w:r>
      <w:r w:rsidR="003F0067">
        <w:t xml:space="preserve">ne“  189/03; dalje: Uredba/03). </w:t>
      </w:r>
    </w:p>
    <w:p w:rsidRDefault="00D8194B" w:rsidP="00D40F00" w:rsidR="00D8194B">
      <w:pPr>
        <w:ind w:firstLine="720"/>
        <w:jc w:val="both"/>
      </w:pPr>
    </w:p>
    <w:p w:rsidRDefault="003F0067" w:rsidP="00D40F00" w:rsidR="00D40F00" w:rsidRPr="003F0067">
      <w:pPr>
        <w:ind w:firstLine="720"/>
        <w:jc w:val="both"/>
        <w:rPr>
          <w:u w:val="single"/>
        </w:rPr>
      </w:pPr>
      <w:r>
        <w:t>Kako je Dean Rahan poslove službe privremenog stečajnog upravitelja obavio prije stupanja na snagu SZ/15, to mu nagradu za obavljeni posao valja odrediti prema Uredbi/03. S druge strane, nagradu za izvršene poslove stečajnog upravitelja valja odrediti prema Uredbi/15, obzirom da je stečajni upravitelj te radnje obavio nakon 1. rujna 2015. godine i stupanja na snagu SZ/15.</w:t>
      </w:r>
    </w:p>
    <w:p w:rsidRDefault="003F0067" w:rsidP="00733454" w:rsidR="003F0067">
      <w:pPr>
        <w:jc w:val="both"/>
      </w:pPr>
    </w:p>
    <w:p w:rsidRDefault="00FA638E" w:rsidP="007024A9" w:rsidR="002F2E1C">
      <w:pPr>
        <w:jc w:val="both"/>
      </w:pPr>
      <w:r>
        <w:tab/>
        <w:t>Odredbom članka 2. Uredbe</w:t>
      </w:r>
      <w:r w:rsidR="002F2E1C" w:rsidRPr="003F0067">
        <w:t>/03</w:t>
      </w:r>
      <w:r>
        <w:t xml:space="preserve"> </w:t>
      </w:r>
      <w:r w:rsidR="002F2E1C" w:rsidRPr="003F0067">
        <w:t>propisano je da stečajni upravitelj ima pravo na nagradu za izvršene poslove stečajno upraviteljske službe uz naknadu za troškove, a čl</w:t>
      </w:r>
      <w:r w:rsidR="00D4666E" w:rsidRPr="003F0067">
        <w:t>ank</w:t>
      </w:r>
      <w:r w:rsidR="00450183">
        <w:t>om</w:t>
      </w:r>
      <w:r w:rsidR="002F2E1C" w:rsidRPr="003F0067">
        <w:t xml:space="preserve"> 7. propisano je kako privremenom stečajnom upravitelju pripada pravo na jednokratnu nagradu za poslove obavljene u prethodnom postupku u iznosu od maksimalno 10.000,00 kn, koju će odrediti stečajni sudac vo</w:t>
      </w:r>
      <w:r w:rsidR="00D4666E" w:rsidRPr="003F0067">
        <w:t>deći računa o kriterijima iz članka 7., stavka</w:t>
      </w:r>
      <w:r w:rsidR="002F2E1C" w:rsidRPr="003F0067">
        <w:t xml:space="preserve"> 3. te Uredbe.</w:t>
      </w:r>
      <w:r w:rsidR="002F2E1C" w:rsidRPr="003F0067">
        <w:tab/>
      </w:r>
    </w:p>
    <w:p w:rsidRDefault="000E085C" w:rsidP="007024A9" w:rsidR="000E085C">
      <w:pPr>
        <w:jc w:val="both"/>
      </w:pPr>
    </w:p>
    <w:p w:rsidRDefault="000E085C" w:rsidP="000E085C" w:rsidR="000E085C">
      <w:pPr>
        <w:ind w:firstLine="720"/>
        <w:jc w:val="both"/>
      </w:pPr>
      <w:r>
        <w:t>Uzimajući u obzir cjelokupnu aktivnost privremenog stečajnog upravitelja koja se sastojala  u pregledu  dostupne poslovne d</w:t>
      </w:r>
      <w:r w:rsidR="00632B6F">
        <w:t>okumentacije  stečajnog dužnika</w:t>
      </w:r>
      <w:r>
        <w:t xml:space="preserve"> radi utvrđivanja  </w:t>
      </w:r>
      <w:r w:rsidRPr="0074233D">
        <w:t>činjenic</w:t>
      </w:r>
      <w:r w:rsidR="005550E4" w:rsidRPr="0074233D">
        <w:t>e</w:t>
      </w:r>
      <w:r w:rsidRPr="0074233D">
        <w:t xml:space="preserve">  raspolaže li  stečajni dužnik imovinom koja bi m</w:t>
      </w:r>
      <w:r w:rsidR="001915B5" w:rsidRPr="0074233D">
        <w:t>ogla predstavljati stečaju masu</w:t>
      </w:r>
      <w:r w:rsidRPr="0074233D">
        <w:t xml:space="preserve">  te sastavljanja pisanog izvješća koje je dostavljeno ovom sudu,</w:t>
      </w:r>
      <w:r w:rsidR="00450183" w:rsidRPr="0074233D">
        <w:t xml:space="preserve"> ovaj sud ocjenjuje</w:t>
      </w:r>
      <w:r w:rsidRPr="0074233D">
        <w:t xml:space="preserve"> da je u slučaju </w:t>
      </w:r>
      <w:r w:rsidR="00AD2DDB" w:rsidRPr="0074233D">
        <w:t xml:space="preserve">konkretnog </w:t>
      </w:r>
      <w:r w:rsidR="005550E4" w:rsidRPr="0074233D">
        <w:t xml:space="preserve">dužnika APERIMUS d.o.o. Split,  </w:t>
      </w:r>
      <w:r w:rsidRPr="0074233D">
        <w:t>riječ o poslovima ni</w:t>
      </w:r>
      <w:r w:rsidR="001915B5" w:rsidRPr="0074233D">
        <w:t>žeg</w:t>
      </w:r>
      <w:r w:rsidRPr="0074233D">
        <w:t xml:space="preserve"> stupnja složenosti. Stoga je ovaj sud,  temeljem odredbe čl. 29. st. 1 SZ-a i</w:t>
      </w:r>
      <w:r>
        <w:t xml:space="preserve"> čl. 7. Uredbe/03, </w:t>
      </w:r>
      <w:r w:rsidRPr="000E085C">
        <w:t xml:space="preserve">za izvršene poslove službe privremenog stečajnog upravitelja </w:t>
      </w:r>
      <w:r>
        <w:t xml:space="preserve">odredio nagradu </w:t>
      </w:r>
      <w:r w:rsidRPr="000E085C">
        <w:t>u sveukupnom net</w:t>
      </w:r>
      <w:r w:rsidR="0011249D">
        <w:t>t</w:t>
      </w:r>
      <w:r w:rsidRPr="000E085C">
        <w:t>o iznosu od 2.000,00 kn,</w:t>
      </w:r>
      <w:r>
        <w:t xml:space="preserve"> držeći da je taj iznos primjeren obujmu poslova i stvarno uloženom radu privremenog stečajnog upravitelja u konkretnom slučaju. Navedeni iznos valja uvećati za </w:t>
      </w:r>
      <w:r w:rsidRPr="000E085C">
        <w:t>pripadajuće poreze, prireze i doprinose</w:t>
      </w:r>
      <w:r>
        <w:t xml:space="preserve"> temeljem odredbe čl. 19. </w:t>
      </w:r>
      <w:r w:rsidRPr="000E085C">
        <w:t>Uredbe/03</w:t>
      </w:r>
      <w:r w:rsidR="004F363B">
        <w:t>.</w:t>
      </w:r>
    </w:p>
    <w:p w:rsidRDefault="000E085C" w:rsidP="000E085C" w:rsidR="000E085C">
      <w:pPr>
        <w:ind w:firstLine="720"/>
        <w:jc w:val="both"/>
      </w:pPr>
    </w:p>
    <w:p w:rsidRDefault="0011249D" w:rsidP="000E085C" w:rsidR="000E085C">
      <w:pPr>
        <w:ind w:firstLine="720"/>
        <w:jc w:val="both"/>
      </w:pPr>
      <w:r>
        <w:t>U odnosu na zahtjev</w:t>
      </w:r>
      <w:r w:rsidR="00AE20F0">
        <w:t xml:space="preserve"> </w:t>
      </w:r>
      <w:r w:rsidR="004A270A">
        <w:t xml:space="preserve">za </w:t>
      </w:r>
      <w:r w:rsidR="00100B3B">
        <w:t xml:space="preserve">određivanje nagrade za obavljene poslove stečajnog upravitelja valja navesti kako </w:t>
      </w:r>
      <w:r w:rsidR="00550A3F">
        <w:t xml:space="preserve">se prema u stanju u spisu taj posao u najvećem dijelu </w:t>
      </w:r>
      <w:r w:rsidR="006A2821">
        <w:t>odnosio</w:t>
      </w:r>
      <w:r w:rsidR="00550A3F">
        <w:t xml:space="preserve"> na </w:t>
      </w:r>
      <w:r w:rsidR="00D66CA0">
        <w:t xml:space="preserve">reguliranje radno-pravnog </w:t>
      </w:r>
      <w:r w:rsidR="00D66CA0" w:rsidRPr="0074233D">
        <w:t xml:space="preserve">statusa 39 radnika </w:t>
      </w:r>
      <w:r w:rsidR="006A2821" w:rsidRPr="0074233D">
        <w:t xml:space="preserve">dužnika </w:t>
      </w:r>
      <w:r w:rsidR="00FA4499" w:rsidRPr="0074233D">
        <w:t>koji su taj status imali u trenutku donošenja rješenja o otvaranju i</w:t>
      </w:r>
      <w:r w:rsidR="006A2821" w:rsidRPr="0074233D">
        <w:t xml:space="preserve"> zaključenju stečajnog postupka </w:t>
      </w:r>
      <w:r w:rsidR="009D4A77" w:rsidRPr="0074233D">
        <w:t>(</w:t>
      </w:r>
      <w:r w:rsidR="006A2821" w:rsidRPr="0074233D">
        <w:t xml:space="preserve">pri čemu </w:t>
      </w:r>
      <w:r w:rsidR="005550E4" w:rsidRPr="0074233D">
        <w:t xml:space="preserve">također </w:t>
      </w:r>
      <w:r w:rsidR="006A2821" w:rsidRPr="0074233D">
        <w:t xml:space="preserve">valja navesti i to da su neki od njih </w:t>
      </w:r>
      <w:r w:rsidR="005550E4" w:rsidRPr="0074233D">
        <w:t xml:space="preserve">podnosili </w:t>
      </w:r>
      <w:r w:rsidR="00243D4E" w:rsidRPr="0074233D">
        <w:t xml:space="preserve">ovom sudu </w:t>
      </w:r>
      <w:r w:rsidR="006A2821" w:rsidRPr="0074233D">
        <w:t xml:space="preserve">pisane primjedbe na ažurnost </w:t>
      </w:r>
      <w:r w:rsidR="005550E4" w:rsidRPr="0074233D">
        <w:t xml:space="preserve">obavljanja tog posla od strane </w:t>
      </w:r>
      <w:r w:rsidR="006A2821" w:rsidRPr="0074233D">
        <w:t>stečajnog upravitelja</w:t>
      </w:r>
      <w:r w:rsidR="009D4A77" w:rsidRPr="0074233D">
        <w:t>)</w:t>
      </w:r>
      <w:r w:rsidR="00FA4499" w:rsidRPr="0074233D">
        <w:t>. Prema ocjeni ovoga suda, riječ je o po</w:t>
      </w:r>
      <w:r w:rsidR="008E0529" w:rsidRPr="0074233D">
        <w:t>slu srednjeg stupnja složenosti</w:t>
      </w:r>
      <w:r w:rsidR="00FA4499" w:rsidRPr="0074233D">
        <w:t xml:space="preserve"> za koje</w:t>
      </w:r>
      <w:r w:rsidR="000B775A" w:rsidRPr="0074233D">
        <w:t xml:space="preserve"> mu ovaj sud</w:t>
      </w:r>
      <w:r w:rsidR="005550E4" w:rsidRPr="0074233D">
        <w:t xml:space="preserve"> sagledavajući sve konkretne okolnosti</w:t>
      </w:r>
      <w:r w:rsidR="008E0529" w:rsidRPr="0074233D">
        <w:t>,</w:t>
      </w:r>
      <w:r w:rsidR="005550E4" w:rsidRPr="0074233D">
        <w:t xml:space="preserve"> a</w:t>
      </w:r>
      <w:r w:rsidR="000B775A" w:rsidRPr="0074233D">
        <w:t xml:space="preserve"> temeljem</w:t>
      </w:r>
      <w:r w:rsidR="000B775A">
        <w:t xml:space="preserve"> odredbe čl. </w:t>
      </w:r>
      <w:r w:rsidR="008E0529">
        <w:t>94. SZ/15 i čl. 5. Uredbe/15</w:t>
      </w:r>
      <w:r w:rsidR="008D56C4">
        <w:t>, određuje nagradu u iznosu od 6</w:t>
      </w:r>
      <w:r w:rsidR="008E0529">
        <w:t>.</w:t>
      </w:r>
      <w:r w:rsidR="008D56C4">
        <w:t>956,52</w:t>
      </w:r>
      <w:r w:rsidR="008E0529">
        <w:t xml:space="preserve"> kn </w:t>
      </w:r>
      <w:r w:rsidR="008D56C4">
        <w:t>bruto, uvećana za pripadajuće doprinose.</w:t>
      </w:r>
    </w:p>
    <w:p w:rsidRDefault="009C7889" w:rsidP="008107F4" w:rsidR="009C7889">
      <w:pPr>
        <w:spacing w:lineRule="atLeast" w:line="288"/>
        <w:jc w:val="both"/>
      </w:pPr>
    </w:p>
    <w:p w:rsidRDefault="009C7889" w:rsidP="008107F4" w:rsidR="008D56C4">
      <w:pPr>
        <w:spacing w:lineRule="atLeast" w:line="288"/>
        <w:jc w:val="both"/>
      </w:pPr>
      <w:r>
        <w:tab/>
      </w:r>
      <w:r w:rsidR="00875F8F" w:rsidRPr="00A33084">
        <w:t xml:space="preserve">U odnosu na zahtjev za naknadom materijalnih troškova u sveukupnom iznos od 1.000,00 kn, a koje je </w:t>
      </w:r>
      <w:r w:rsidR="005550E4" w:rsidRPr="00A33084">
        <w:t xml:space="preserve">opisno </w:t>
      </w:r>
      <w:r w:rsidR="00875F8F" w:rsidRPr="00A33084">
        <w:t xml:space="preserve">specificirao kao </w:t>
      </w:r>
      <w:r w:rsidR="005550E4" w:rsidRPr="00A33084">
        <w:t xml:space="preserve">paušalni trošak </w:t>
      </w:r>
      <w:r w:rsidR="00875F8F" w:rsidRPr="00A33084">
        <w:t>za izradu</w:t>
      </w:r>
      <w:r w:rsidR="00875F8F" w:rsidRPr="004A270A">
        <w:t xml:space="preserve"> novog pečata stečajnog dužnika, </w:t>
      </w:r>
      <w:r w:rsidR="00875F8F" w:rsidRPr="004A270A">
        <w:lastRenderedPageBreak/>
        <w:t xml:space="preserve">otvaranje i zatvaranje računa </w:t>
      </w:r>
      <w:r w:rsidR="00875F8F" w:rsidRPr="0074233D">
        <w:t>kod poslovne banke, plaćanje pristojbi, materijalni troškovi telefona, mobitela, goriva (putni troškovi</w:t>
      </w:r>
      <w:r w:rsidR="00874E4E" w:rsidRPr="0074233D">
        <w:t>)</w:t>
      </w:r>
      <w:r w:rsidR="00875F8F" w:rsidRPr="0074233D">
        <w:t>, poštanskih usluga, knjigovodstveno-računovodstvenih usluga te ostalih materijalnih troškova</w:t>
      </w:r>
      <w:r w:rsidR="00425308" w:rsidRPr="0074233D">
        <w:t xml:space="preserve">, </w:t>
      </w:r>
      <w:r w:rsidR="00151ACA" w:rsidRPr="0074233D">
        <w:t xml:space="preserve">u prvom redu </w:t>
      </w:r>
      <w:r w:rsidR="00425308" w:rsidRPr="0074233D">
        <w:t>valja navesti da</w:t>
      </w:r>
      <w:r w:rsidR="009B4BCB" w:rsidRPr="0074233D">
        <w:t xml:space="preserve"> zahtjev nije dokumentiran adekvatnim dokaznim sredstvima </w:t>
      </w:r>
      <w:r w:rsidR="00C56775" w:rsidRPr="0074233D">
        <w:t xml:space="preserve">uz navod </w:t>
      </w:r>
      <w:r w:rsidR="009B4BCB" w:rsidRPr="0074233D">
        <w:t>kako za te troškove nema sačuvane račune</w:t>
      </w:r>
      <w:r w:rsidR="00C56775" w:rsidRPr="0074233D">
        <w:t>, ali i da su oni i bili veći od naknadom zatraženih. U tom smislu i u takvim okolnostima</w:t>
      </w:r>
      <w:r w:rsidR="00AD2DDB" w:rsidRPr="0074233D">
        <w:t xml:space="preserve"> (bez dokaznih sredstava)</w:t>
      </w:r>
      <w:r w:rsidR="00C56775" w:rsidRPr="0074233D">
        <w:t xml:space="preserve">, </w:t>
      </w:r>
      <w:r w:rsidR="009B4BCB" w:rsidRPr="0074233D">
        <w:t xml:space="preserve">ovaj sud nalazi primjerenim </w:t>
      </w:r>
      <w:r w:rsidR="00100B3B" w:rsidRPr="0074233D">
        <w:t xml:space="preserve">temeljem odredbe čl. 29. st. 3. SZ-a, </w:t>
      </w:r>
      <w:r w:rsidR="009B4BCB" w:rsidRPr="0074233D">
        <w:t>stečajnom upravitelju odrediti naknadu materijalnog troška u paušalnom iznosu od</w:t>
      </w:r>
      <w:r w:rsidR="00C70F87" w:rsidRPr="0074233D">
        <w:t xml:space="preserve"> </w:t>
      </w:r>
      <w:r w:rsidR="004A270A" w:rsidRPr="0074233D">
        <w:t>3</w:t>
      </w:r>
      <w:r w:rsidR="00C56775" w:rsidRPr="0074233D">
        <w:t>5</w:t>
      </w:r>
      <w:r w:rsidR="004A270A" w:rsidRPr="0074233D">
        <w:t>0,00 kn (na ime izrade pečata</w:t>
      </w:r>
      <w:r w:rsidR="008D56C4">
        <w:t xml:space="preserve">, </w:t>
      </w:r>
      <w:r w:rsidR="004A270A" w:rsidRPr="0074233D">
        <w:t xml:space="preserve">troškova telefona, </w:t>
      </w:r>
      <w:r w:rsidR="008D56C4">
        <w:t xml:space="preserve">poštarine, </w:t>
      </w:r>
      <w:r w:rsidR="004A270A" w:rsidRPr="0074233D">
        <w:t>goriva i uredskog materijala</w:t>
      </w:r>
      <w:r w:rsidR="008D56C4">
        <w:t>).</w:t>
      </w:r>
      <w:r w:rsidR="004A270A">
        <w:t xml:space="preserve"> </w:t>
      </w:r>
      <w:r w:rsidR="008D56C4">
        <w:t>Navedeni iznos valja uvećati za pripadajuće poreze, prireze i doprinose. Određeni iznos nagrade i naknade stvarnih troškova isplatit će se stečajnom upravitelju iz sredstava Fonda za pokriće troškova stečajnog postupka koji se ne mogu namiriti iz imovine dužnika u smislu odredbe čl. 63. st. 4. SZ-a.</w:t>
      </w:r>
      <w:r w:rsidR="008D56C4">
        <w:tab/>
      </w:r>
    </w:p>
    <w:p w:rsidRDefault="00875F8F" w:rsidP="008107F4" w:rsidR="00875F8F">
      <w:pPr>
        <w:spacing w:lineRule="atLeast" w:line="288"/>
        <w:jc w:val="both"/>
      </w:pPr>
    </w:p>
    <w:p w:rsidRDefault="00100B3B" w:rsidP="008107F4" w:rsidR="00151ACA">
      <w:pPr>
        <w:spacing w:lineRule="atLeast" w:line="288"/>
        <w:jc w:val="both"/>
      </w:pPr>
      <w:r>
        <w:tab/>
        <w:t>Slijedom navedenog, odlučeno je kao u izreci ovog rješenja.</w:t>
      </w:r>
    </w:p>
    <w:p w:rsidRDefault="00151ACA" w:rsidP="008107F4" w:rsidR="00151ACA">
      <w:pPr>
        <w:spacing w:lineRule="atLeast" w:line="288"/>
        <w:jc w:val="both"/>
      </w:pPr>
    </w:p>
    <w:p w:rsidRDefault="00DB71E4" w:rsidP="00DB71E4" w:rsidR="00DB71E4">
      <w:pPr>
        <w:jc w:val="center"/>
      </w:pPr>
      <w:r w:rsidRPr="00474F3D">
        <w:t xml:space="preserve">U </w:t>
      </w:r>
      <w:r w:rsidRPr="0074233D">
        <w:t xml:space="preserve">Splitu, </w:t>
      </w:r>
      <w:r w:rsidR="00104890">
        <w:t>8. veljače</w:t>
      </w:r>
      <w:r w:rsidR="0074233D" w:rsidRPr="0074233D">
        <w:t xml:space="preserve"> 2016</w:t>
      </w:r>
      <w:r w:rsidRPr="0074233D">
        <w:t>. godine</w:t>
      </w:r>
    </w:p>
    <w:p w:rsidRDefault="00DB71E4" w:rsidP="00DB71E4" w:rsidR="00DB71E4"/>
    <w:p w:rsidRDefault="00DB71E4" w:rsidP="00DB71E4" w:rsidR="00DB71E4" w:rsidRPr="006919C1">
      <w:pPr>
        <w:ind w:left="6372"/>
        <w:jc w:val="center"/>
        <w:rPr>
          <w:lang w:eastAsia="hr-HR"/>
        </w:rPr>
      </w:pPr>
      <w:r w:rsidRPr="006919C1">
        <w:rPr>
          <w:lang w:eastAsia="hr-HR"/>
        </w:rPr>
        <w:t>SUTKINJA</w:t>
      </w:r>
    </w:p>
    <w:p w:rsidRDefault="00DB71E4" w:rsidP="00DB71E4" w:rsidR="00DB71E4" w:rsidRPr="006919C1">
      <w:pPr>
        <w:ind w:left="6372"/>
        <w:jc w:val="center"/>
        <w:rPr>
          <w:lang w:eastAsia="hr-HR"/>
        </w:rPr>
      </w:pPr>
      <w:r w:rsidRPr="006919C1">
        <w:rPr>
          <w:lang w:eastAsia="hr-HR"/>
        </w:rPr>
        <w:t>ANA GOLUB GRUIĆ</w:t>
      </w:r>
    </w:p>
    <w:p w:rsidRDefault="00DB71E4" w:rsidP="00DB71E4" w:rsidR="00DB71E4">
      <w:pPr>
        <w:jc w:val="both"/>
      </w:pPr>
    </w:p>
    <w:p w:rsidRDefault="00DB71E4" w:rsidP="00DB71E4" w:rsidR="00DB71E4">
      <w:pPr>
        <w:jc w:val="both"/>
      </w:pPr>
    </w:p>
    <w:p w:rsidRDefault="00DB71E4" w:rsidP="00DB71E4" w:rsidR="00DB71E4">
      <w:pPr>
        <w:jc w:val="both"/>
      </w:pPr>
      <w:r>
        <w:t xml:space="preserve">POUKA O PRAVNOM LIJEKU: Protiv ovog rješenja može se izjaviti žalba u roku od osam (8) dana. Žalba se podnosi </w:t>
      </w:r>
      <w:r w:rsidR="00474F3D">
        <w:t>ovome sudu</w:t>
      </w:r>
      <w:r>
        <w:t xml:space="preserve"> u tri primjerka, a o žalbi u drugom stupnju odlučuje Visoki trgovački sud Republike Hrvatske.</w:t>
      </w:r>
    </w:p>
    <w:p w:rsidRDefault="00DB71E4" w:rsidP="00DB71E4" w:rsidR="00DB71E4"/>
    <w:p w:rsidRDefault="00DB71E4" w:rsidP="00DB71E4" w:rsidR="00DB71E4">
      <w:pPr>
        <w:jc w:val="both"/>
      </w:pPr>
      <w:r>
        <w:t>DNA:</w:t>
      </w:r>
    </w:p>
    <w:p w:rsidRDefault="00DB71E4" w:rsidP="00DB71E4" w:rsidR="00DB71E4">
      <w:pPr>
        <w:jc w:val="both"/>
      </w:pPr>
      <w:r>
        <w:t xml:space="preserve">    - stečajno</w:t>
      </w:r>
      <w:r w:rsidR="00F31DC1">
        <w:t>m upravitelju</w:t>
      </w:r>
    </w:p>
    <w:p w:rsidRDefault="00DB71E4" w:rsidP="00DB71E4" w:rsidR="00DB71E4">
      <w:pPr>
        <w:jc w:val="both"/>
      </w:pPr>
      <w:r>
        <w:t xml:space="preserve">    - mrežna stranica e-Oglasna ploča sudova </w:t>
      </w:r>
    </w:p>
    <w:p w:rsidRDefault="00DB71E4" w:rsidP="00542307" w:rsidR="008107F4">
      <w:pPr>
        <w:jc w:val="both"/>
      </w:pPr>
      <w:r>
        <w:t xml:space="preserve">    - u spi</w:t>
      </w:r>
      <w:r w:rsidR="00542307">
        <w:t>s</w:t>
      </w:r>
    </w:p>
    <w:p w:rsidRDefault="006919C1" w:rsidP="00690D78" w:rsidR="006919C1"/>
    <w:p w:rsidRDefault="00C137F6" w:rsidP="00690D78" w:rsidR="00C137F6"/>
    <w:p w:rsidRDefault="00384287" w:rsidP="00690D78" w:rsidR="00384287"/>
    <w:p w:rsidRDefault="00384287" w:rsidP="00690D78" w:rsidR="00384287"/>
    <w:p w:rsidRDefault="00384287" w:rsidP="00690D78" w:rsidR="00384287"/>
    <w:p w:rsidRDefault="00C137F6" w:rsidP="00690D78" w:rsidR="00C137F6"/>
    <w:sectPr w:rsidSect="008D56C4" w:rsidR="00C137F6">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725" w:rsidR="00007725">
      <w:r>
        <w:separator/>
      </w:r>
    </w:p>
  </w:endnote>
  <w:endnote w:id="0" w:type="continuationSeparator">
    <w:p w:rsidRDefault="00007725" w:rsidR="000077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725" w:rsidR="00007725">
      <w:r>
        <w:separator/>
      </w:r>
    </w:p>
  </w:footnote>
  <w:footnote w:id="0" w:type="continuationSeparator">
    <w:p w:rsidRDefault="00007725" w:rsidR="000077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7DC6"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8616632"/>
      <w:docPartObj>
        <w:docPartGallery w:val="Page Numbers (Top of Page)"/>
        <w:docPartUnique/>
      </w:docPartObj>
    </w:sdtPr>
    <w:sdtEndPr/>
    <w:sdtContent>
      <w:p w:rsidRDefault="008D56C4" w:rsidR="008D56C4">
        <w:pPr>
          <w:pStyle w:val="Zaglavlje"/>
          <w:jc w:val="center"/>
        </w:pPr>
        <w:r>
          <w:fldChar w:fldCharType="begin"/>
        </w:r>
        <w:r>
          <w:instrText>PAGE   \* MERGEFORMAT</w:instrText>
        </w:r>
        <w:r>
          <w:fldChar w:fldCharType="separate"/>
        </w:r>
        <w:r w:rsidR="0097134A">
          <w:rPr>
            <w:noProof/>
          </w:rPr>
          <w:t>4</w:t>
        </w:r>
        <w:r>
          <w:fldChar w:fldCharType="end"/>
        </w:r>
      </w:p>
      <w:p w:rsidRDefault="008D56C4" w:rsidP="008D56C4" w:rsidR="008D56C4">
        <w:pPr>
          <w:pStyle w:val="Zaglavlje"/>
          <w:jc w:val="right"/>
        </w:pPr>
        <w:r>
          <w:t>11. St-65/2015</w:t>
        </w:r>
      </w:p>
    </w:sdtContent>
  </w:sdt>
  <w:p w:rsidRDefault="00B44C48" w:rsidP="006919C1" w:rsidR="00B44C48" w:rsidRPr="00DB623B">
    <w:pPr>
      <w:pStyle w:val="Zaglavlje"/>
      <w:tabs>
        <w:tab w:pos="8640" w:val="clear"/>
        <w:tab w:pos="9498" w:val="right"/>
      </w:tabs>
      <w:ind w:right="-94"/>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6C4" w:rsidP="00E1387A" w:rsidR="00B44C48">
    <w:pPr>
      <w:pStyle w:val="Zaglavlje"/>
      <w:jc w:val="right"/>
    </w:pPr>
    <w:r>
      <w:t xml:space="preserve">11. </w:t>
    </w:r>
    <w:r w:rsidR="00B44C48">
      <w:t>St-</w:t>
    </w:r>
    <w:r w:rsidR="00F31DC1">
      <w:t>65/2015</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0E620B0"/>
    <w:multiLevelType w:val="hybridMultilevel"/>
    <w:tmpl w:val="9D787E98"/>
    <w:lvl w:tplc="B6D49B6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5">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4"/>
  </w:num>
  <w:num w:numId="4">
    <w:abstractNumId w:val="2"/>
  </w:num>
  <w:num w:numId="5">
    <w:abstractNumId w:val="11"/>
  </w:num>
  <w:num w:numId="6">
    <w:abstractNumId w:val="13"/>
  </w:num>
  <w:num w:numId="7">
    <w:abstractNumId w:val="5"/>
  </w:num>
  <w:num w:numId="8">
    <w:abstractNumId w:val="10"/>
  </w:num>
  <w:num w:numId="9">
    <w:abstractNumId w:val="1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5"/>
  </w:num>
  <w:num w:numId="14">
    <w:abstractNumId w:val="1"/>
  </w:num>
  <w:num w:numId="15">
    <w:abstractNumId w:val="12"/>
  </w:num>
  <w:num w:numId="16">
    <w:abstractNumId w:val="7"/>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noPunctuationKerning/>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07725"/>
    <w:rsid w:val="00011736"/>
    <w:rsid w:val="00011F4E"/>
    <w:rsid w:val="00012A13"/>
    <w:rsid w:val="0001363B"/>
    <w:rsid w:val="0001426E"/>
    <w:rsid w:val="00015E79"/>
    <w:rsid w:val="000162DE"/>
    <w:rsid w:val="000163E5"/>
    <w:rsid w:val="00016722"/>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37416"/>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77FEB"/>
    <w:rsid w:val="0008157F"/>
    <w:rsid w:val="00081809"/>
    <w:rsid w:val="0008628E"/>
    <w:rsid w:val="00086A97"/>
    <w:rsid w:val="00090486"/>
    <w:rsid w:val="00094623"/>
    <w:rsid w:val="00095A1E"/>
    <w:rsid w:val="00097B32"/>
    <w:rsid w:val="000A0BD8"/>
    <w:rsid w:val="000A0C35"/>
    <w:rsid w:val="000A27EA"/>
    <w:rsid w:val="000A36E4"/>
    <w:rsid w:val="000A41F7"/>
    <w:rsid w:val="000A4A72"/>
    <w:rsid w:val="000A522E"/>
    <w:rsid w:val="000A5494"/>
    <w:rsid w:val="000A7020"/>
    <w:rsid w:val="000B00B0"/>
    <w:rsid w:val="000B3F3B"/>
    <w:rsid w:val="000B454D"/>
    <w:rsid w:val="000B5E1B"/>
    <w:rsid w:val="000B775A"/>
    <w:rsid w:val="000C1BD6"/>
    <w:rsid w:val="000C1FD2"/>
    <w:rsid w:val="000C338F"/>
    <w:rsid w:val="000C378E"/>
    <w:rsid w:val="000C406B"/>
    <w:rsid w:val="000C4356"/>
    <w:rsid w:val="000C59B2"/>
    <w:rsid w:val="000C7270"/>
    <w:rsid w:val="000D0AE4"/>
    <w:rsid w:val="000D3AD5"/>
    <w:rsid w:val="000D51EE"/>
    <w:rsid w:val="000D5AD6"/>
    <w:rsid w:val="000D7BDC"/>
    <w:rsid w:val="000E085C"/>
    <w:rsid w:val="000E1833"/>
    <w:rsid w:val="000E1B53"/>
    <w:rsid w:val="000E1BF5"/>
    <w:rsid w:val="000E1E4A"/>
    <w:rsid w:val="000E3D68"/>
    <w:rsid w:val="000E3E4C"/>
    <w:rsid w:val="000E4505"/>
    <w:rsid w:val="000E4B04"/>
    <w:rsid w:val="000E5F0D"/>
    <w:rsid w:val="000F33A1"/>
    <w:rsid w:val="000F4502"/>
    <w:rsid w:val="00100B3B"/>
    <w:rsid w:val="001030CA"/>
    <w:rsid w:val="001037FC"/>
    <w:rsid w:val="00104425"/>
    <w:rsid w:val="00104890"/>
    <w:rsid w:val="00104B95"/>
    <w:rsid w:val="0010567E"/>
    <w:rsid w:val="0010667D"/>
    <w:rsid w:val="00107B51"/>
    <w:rsid w:val="0011181A"/>
    <w:rsid w:val="0011249D"/>
    <w:rsid w:val="00113593"/>
    <w:rsid w:val="001142F7"/>
    <w:rsid w:val="00117983"/>
    <w:rsid w:val="00117C17"/>
    <w:rsid w:val="00127FA5"/>
    <w:rsid w:val="001327D0"/>
    <w:rsid w:val="00133D16"/>
    <w:rsid w:val="0013544C"/>
    <w:rsid w:val="00135A65"/>
    <w:rsid w:val="00141557"/>
    <w:rsid w:val="0014484E"/>
    <w:rsid w:val="001449FD"/>
    <w:rsid w:val="00145A8D"/>
    <w:rsid w:val="001479DC"/>
    <w:rsid w:val="001507F8"/>
    <w:rsid w:val="00151ACA"/>
    <w:rsid w:val="00152134"/>
    <w:rsid w:val="001526D4"/>
    <w:rsid w:val="00154219"/>
    <w:rsid w:val="0015574C"/>
    <w:rsid w:val="00157536"/>
    <w:rsid w:val="00157E27"/>
    <w:rsid w:val="00160995"/>
    <w:rsid w:val="0016129E"/>
    <w:rsid w:val="00164612"/>
    <w:rsid w:val="00164C95"/>
    <w:rsid w:val="001661DD"/>
    <w:rsid w:val="00166990"/>
    <w:rsid w:val="00167978"/>
    <w:rsid w:val="00167FFD"/>
    <w:rsid w:val="00171359"/>
    <w:rsid w:val="001716F6"/>
    <w:rsid w:val="0017267A"/>
    <w:rsid w:val="00173062"/>
    <w:rsid w:val="00173FDD"/>
    <w:rsid w:val="00177377"/>
    <w:rsid w:val="001775F7"/>
    <w:rsid w:val="00180B57"/>
    <w:rsid w:val="001828C8"/>
    <w:rsid w:val="0018295B"/>
    <w:rsid w:val="00182D10"/>
    <w:rsid w:val="00182F07"/>
    <w:rsid w:val="00184935"/>
    <w:rsid w:val="00184ED8"/>
    <w:rsid w:val="001901FD"/>
    <w:rsid w:val="001915B5"/>
    <w:rsid w:val="00192CEC"/>
    <w:rsid w:val="00194A3B"/>
    <w:rsid w:val="001952A7"/>
    <w:rsid w:val="0019797B"/>
    <w:rsid w:val="001A0A31"/>
    <w:rsid w:val="001A3163"/>
    <w:rsid w:val="001A5F3C"/>
    <w:rsid w:val="001A7D13"/>
    <w:rsid w:val="001B172F"/>
    <w:rsid w:val="001B1C8A"/>
    <w:rsid w:val="001B2DEA"/>
    <w:rsid w:val="001B32F4"/>
    <w:rsid w:val="001B37C9"/>
    <w:rsid w:val="001B385B"/>
    <w:rsid w:val="001B505A"/>
    <w:rsid w:val="001B6FD9"/>
    <w:rsid w:val="001C0FB8"/>
    <w:rsid w:val="001C6455"/>
    <w:rsid w:val="001C760D"/>
    <w:rsid w:val="001C7FFE"/>
    <w:rsid w:val="001D2337"/>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20127D"/>
    <w:rsid w:val="00201842"/>
    <w:rsid w:val="00204FBE"/>
    <w:rsid w:val="002077D0"/>
    <w:rsid w:val="002103DD"/>
    <w:rsid w:val="00212E17"/>
    <w:rsid w:val="00216932"/>
    <w:rsid w:val="00222BF8"/>
    <w:rsid w:val="00223B0C"/>
    <w:rsid w:val="0022533C"/>
    <w:rsid w:val="00226039"/>
    <w:rsid w:val="0023048E"/>
    <w:rsid w:val="0023485E"/>
    <w:rsid w:val="00234C39"/>
    <w:rsid w:val="00235B11"/>
    <w:rsid w:val="00236834"/>
    <w:rsid w:val="00236B2F"/>
    <w:rsid w:val="0024092C"/>
    <w:rsid w:val="0024219A"/>
    <w:rsid w:val="00243834"/>
    <w:rsid w:val="00243D4E"/>
    <w:rsid w:val="00244CDA"/>
    <w:rsid w:val="00244E21"/>
    <w:rsid w:val="00250F68"/>
    <w:rsid w:val="002522B5"/>
    <w:rsid w:val="002531A1"/>
    <w:rsid w:val="002531D3"/>
    <w:rsid w:val="00253CB0"/>
    <w:rsid w:val="00255880"/>
    <w:rsid w:val="00257402"/>
    <w:rsid w:val="00257B28"/>
    <w:rsid w:val="0026015C"/>
    <w:rsid w:val="002633AE"/>
    <w:rsid w:val="00263577"/>
    <w:rsid w:val="00263E5E"/>
    <w:rsid w:val="00264A29"/>
    <w:rsid w:val="002653F5"/>
    <w:rsid w:val="00266702"/>
    <w:rsid w:val="00270B3D"/>
    <w:rsid w:val="00271C4D"/>
    <w:rsid w:val="0027229E"/>
    <w:rsid w:val="00273C97"/>
    <w:rsid w:val="002744B2"/>
    <w:rsid w:val="00274C24"/>
    <w:rsid w:val="00275273"/>
    <w:rsid w:val="0028021A"/>
    <w:rsid w:val="00280754"/>
    <w:rsid w:val="002833A6"/>
    <w:rsid w:val="00284137"/>
    <w:rsid w:val="00284A4A"/>
    <w:rsid w:val="00286469"/>
    <w:rsid w:val="0028766F"/>
    <w:rsid w:val="002900C0"/>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CE2"/>
    <w:rsid w:val="00314667"/>
    <w:rsid w:val="00315AE9"/>
    <w:rsid w:val="00316894"/>
    <w:rsid w:val="00316C7F"/>
    <w:rsid w:val="003231AA"/>
    <w:rsid w:val="0032625B"/>
    <w:rsid w:val="003270E2"/>
    <w:rsid w:val="0032767A"/>
    <w:rsid w:val="0033056D"/>
    <w:rsid w:val="00332C3E"/>
    <w:rsid w:val="0033627C"/>
    <w:rsid w:val="003408AC"/>
    <w:rsid w:val="00341B9A"/>
    <w:rsid w:val="003435DD"/>
    <w:rsid w:val="003465CF"/>
    <w:rsid w:val="00352955"/>
    <w:rsid w:val="00354F3B"/>
    <w:rsid w:val="0036228C"/>
    <w:rsid w:val="00363685"/>
    <w:rsid w:val="00363DDB"/>
    <w:rsid w:val="00364983"/>
    <w:rsid w:val="00366040"/>
    <w:rsid w:val="00372F00"/>
    <w:rsid w:val="003739C8"/>
    <w:rsid w:val="003750F8"/>
    <w:rsid w:val="00377127"/>
    <w:rsid w:val="00381208"/>
    <w:rsid w:val="003822DB"/>
    <w:rsid w:val="0038352B"/>
    <w:rsid w:val="00384287"/>
    <w:rsid w:val="00386CCC"/>
    <w:rsid w:val="00387E5F"/>
    <w:rsid w:val="003923EF"/>
    <w:rsid w:val="00396014"/>
    <w:rsid w:val="00397134"/>
    <w:rsid w:val="003A3779"/>
    <w:rsid w:val="003A38A8"/>
    <w:rsid w:val="003A3C73"/>
    <w:rsid w:val="003A4180"/>
    <w:rsid w:val="003A538B"/>
    <w:rsid w:val="003A7032"/>
    <w:rsid w:val="003B3DE1"/>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24B9"/>
    <w:rsid w:val="003E35F7"/>
    <w:rsid w:val="003E74C2"/>
    <w:rsid w:val="003E7E54"/>
    <w:rsid w:val="003F0067"/>
    <w:rsid w:val="003F1ABC"/>
    <w:rsid w:val="003F21E3"/>
    <w:rsid w:val="003F2DAC"/>
    <w:rsid w:val="003F4653"/>
    <w:rsid w:val="003F4BF3"/>
    <w:rsid w:val="003F5212"/>
    <w:rsid w:val="003F6CEB"/>
    <w:rsid w:val="004025D6"/>
    <w:rsid w:val="00403087"/>
    <w:rsid w:val="00403600"/>
    <w:rsid w:val="004046B2"/>
    <w:rsid w:val="0040518F"/>
    <w:rsid w:val="004078C3"/>
    <w:rsid w:val="00410912"/>
    <w:rsid w:val="0041093E"/>
    <w:rsid w:val="00412A05"/>
    <w:rsid w:val="00413218"/>
    <w:rsid w:val="00413314"/>
    <w:rsid w:val="004154A4"/>
    <w:rsid w:val="00416552"/>
    <w:rsid w:val="00416E76"/>
    <w:rsid w:val="004230A7"/>
    <w:rsid w:val="004235B9"/>
    <w:rsid w:val="00425308"/>
    <w:rsid w:val="00425D95"/>
    <w:rsid w:val="00427DE4"/>
    <w:rsid w:val="0043260D"/>
    <w:rsid w:val="00433E64"/>
    <w:rsid w:val="00433F93"/>
    <w:rsid w:val="00434AF5"/>
    <w:rsid w:val="00437161"/>
    <w:rsid w:val="004447FC"/>
    <w:rsid w:val="004454E7"/>
    <w:rsid w:val="00450183"/>
    <w:rsid w:val="00450970"/>
    <w:rsid w:val="00450B87"/>
    <w:rsid w:val="00450FC1"/>
    <w:rsid w:val="00452D24"/>
    <w:rsid w:val="0045672A"/>
    <w:rsid w:val="00460058"/>
    <w:rsid w:val="00462D0F"/>
    <w:rsid w:val="00465012"/>
    <w:rsid w:val="00466EB3"/>
    <w:rsid w:val="00471190"/>
    <w:rsid w:val="0047132B"/>
    <w:rsid w:val="00474CDC"/>
    <w:rsid w:val="00474F3D"/>
    <w:rsid w:val="0047589D"/>
    <w:rsid w:val="00475F13"/>
    <w:rsid w:val="00480D40"/>
    <w:rsid w:val="004855E2"/>
    <w:rsid w:val="00487283"/>
    <w:rsid w:val="00487784"/>
    <w:rsid w:val="004934BF"/>
    <w:rsid w:val="004952B7"/>
    <w:rsid w:val="00496EDF"/>
    <w:rsid w:val="004972B4"/>
    <w:rsid w:val="00497427"/>
    <w:rsid w:val="004A270A"/>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363B"/>
    <w:rsid w:val="004F694C"/>
    <w:rsid w:val="005011CF"/>
    <w:rsid w:val="00502086"/>
    <w:rsid w:val="005033F9"/>
    <w:rsid w:val="005045B3"/>
    <w:rsid w:val="00504B45"/>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2307"/>
    <w:rsid w:val="00544D76"/>
    <w:rsid w:val="00547550"/>
    <w:rsid w:val="00550A3F"/>
    <w:rsid w:val="00550C21"/>
    <w:rsid w:val="00551F88"/>
    <w:rsid w:val="005521EE"/>
    <w:rsid w:val="005524AC"/>
    <w:rsid w:val="00552C6B"/>
    <w:rsid w:val="00553C68"/>
    <w:rsid w:val="00553E88"/>
    <w:rsid w:val="00554E9E"/>
    <w:rsid w:val="005550E4"/>
    <w:rsid w:val="005565AF"/>
    <w:rsid w:val="005578FE"/>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4FF2"/>
    <w:rsid w:val="00595D3B"/>
    <w:rsid w:val="00596983"/>
    <w:rsid w:val="005A1060"/>
    <w:rsid w:val="005A108B"/>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10EA"/>
    <w:rsid w:val="005E1F9F"/>
    <w:rsid w:val="005E2759"/>
    <w:rsid w:val="005E3C0C"/>
    <w:rsid w:val="005E3D23"/>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2B6F"/>
    <w:rsid w:val="00633423"/>
    <w:rsid w:val="00635FCB"/>
    <w:rsid w:val="0063619F"/>
    <w:rsid w:val="00636639"/>
    <w:rsid w:val="00637881"/>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CA3"/>
    <w:rsid w:val="00685558"/>
    <w:rsid w:val="00686255"/>
    <w:rsid w:val="00686FDE"/>
    <w:rsid w:val="006876C4"/>
    <w:rsid w:val="00690D78"/>
    <w:rsid w:val="006919C1"/>
    <w:rsid w:val="0069644C"/>
    <w:rsid w:val="006972BD"/>
    <w:rsid w:val="006A23E9"/>
    <w:rsid w:val="006A2821"/>
    <w:rsid w:val="006A55EC"/>
    <w:rsid w:val="006B0B2F"/>
    <w:rsid w:val="006B0F55"/>
    <w:rsid w:val="006B1A4C"/>
    <w:rsid w:val="006B4358"/>
    <w:rsid w:val="006C1ED1"/>
    <w:rsid w:val="006C3FDA"/>
    <w:rsid w:val="006C7781"/>
    <w:rsid w:val="006D0BDD"/>
    <w:rsid w:val="006D2CBF"/>
    <w:rsid w:val="006D2D50"/>
    <w:rsid w:val="006D532E"/>
    <w:rsid w:val="006E10FE"/>
    <w:rsid w:val="006E401D"/>
    <w:rsid w:val="006E761C"/>
    <w:rsid w:val="006F2272"/>
    <w:rsid w:val="006F5644"/>
    <w:rsid w:val="006F66F6"/>
    <w:rsid w:val="006F6F93"/>
    <w:rsid w:val="006F7036"/>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33D"/>
    <w:rsid w:val="0074281F"/>
    <w:rsid w:val="00743FC6"/>
    <w:rsid w:val="0075089C"/>
    <w:rsid w:val="00750A8B"/>
    <w:rsid w:val="00751A5C"/>
    <w:rsid w:val="007528E9"/>
    <w:rsid w:val="007539C5"/>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857"/>
    <w:rsid w:val="007729F3"/>
    <w:rsid w:val="00772A03"/>
    <w:rsid w:val="0077346F"/>
    <w:rsid w:val="00773C52"/>
    <w:rsid w:val="00774033"/>
    <w:rsid w:val="0077573F"/>
    <w:rsid w:val="00777FB0"/>
    <w:rsid w:val="0078035C"/>
    <w:rsid w:val="00783D7F"/>
    <w:rsid w:val="007856F3"/>
    <w:rsid w:val="00785CE2"/>
    <w:rsid w:val="00786B8B"/>
    <w:rsid w:val="007901EE"/>
    <w:rsid w:val="00791B1F"/>
    <w:rsid w:val="00791DAD"/>
    <w:rsid w:val="00793B79"/>
    <w:rsid w:val="00794C4C"/>
    <w:rsid w:val="00796A47"/>
    <w:rsid w:val="007A0C9F"/>
    <w:rsid w:val="007A4438"/>
    <w:rsid w:val="007A5BDE"/>
    <w:rsid w:val="007A6383"/>
    <w:rsid w:val="007A6DB5"/>
    <w:rsid w:val="007A76EA"/>
    <w:rsid w:val="007B137E"/>
    <w:rsid w:val="007B2475"/>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7F4"/>
    <w:rsid w:val="00810868"/>
    <w:rsid w:val="00810E0E"/>
    <w:rsid w:val="00813DAA"/>
    <w:rsid w:val="00814B97"/>
    <w:rsid w:val="008170A6"/>
    <w:rsid w:val="00822F05"/>
    <w:rsid w:val="00823185"/>
    <w:rsid w:val="008268D4"/>
    <w:rsid w:val="00831AE8"/>
    <w:rsid w:val="008321C0"/>
    <w:rsid w:val="0083295D"/>
    <w:rsid w:val="00832A17"/>
    <w:rsid w:val="00832C91"/>
    <w:rsid w:val="00832CC9"/>
    <w:rsid w:val="00833428"/>
    <w:rsid w:val="00835CC3"/>
    <w:rsid w:val="008363E2"/>
    <w:rsid w:val="00836CBB"/>
    <w:rsid w:val="00837F57"/>
    <w:rsid w:val="008402F1"/>
    <w:rsid w:val="00840E42"/>
    <w:rsid w:val="00841CFD"/>
    <w:rsid w:val="0084212D"/>
    <w:rsid w:val="00846003"/>
    <w:rsid w:val="00846E6C"/>
    <w:rsid w:val="0085158E"/>
    <w:rsid w:val="008529E6"/>
    <w:rsid w:val="00852E77"/>
    <w:rsid w:val="00854A4D"/>
    <w:rsid w:val="0085680C"/>
    <w:rsid w:val="00860F51"/>
    <w:rsid w:val="00862944"/>
    <w:rsid w:val="00863250"/>
    <w:rsid w:val="00863E53"/>
    <w:rsid w:val="00864A6F"/>
    <w:rsid w:val="00864D24"/>
    <w:rsid w:val="00866F69"/>
    <w:rsid w:val="00867789"/>
    <w:rsid w:val="00872442"/>
    <w:rsid w:val="00872F5B"/>
    <w:rsid w:val="0087415B"/>
    <w:rsid w:val="00874E4E"/>
    <w:rsid w:val="008750C3"/>
    <w:rsid w:val="008757A5"/>
    <w:rsid w:val="00875F8F"/>
    <w:rsid w:val="008846CD"/>
    <w:rsid w:val="008869F2"/>
    <w:rsid w:val="00887061"/>
    <w:rsid w:val="008879D1"/>
    <w:rsid w:val="00887EC8"/>
    <w:rsid w:val="0089024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56C4"/>
    <w:rsid w:val="008D6EAE"/>
    <w:rsid w:val="008E0529"/>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48B7"/>
    <w:rsid w:val="0091770F"/>
    <w:rsid w:val="00920D08"/>
    <w:rsid w:val="009226FE"/>
    <w:rsid w:val="00922CF0"/>
    <w:rsid w:val="00924B09"/>
    <w:rsid w:val="00925017"/>
    <w:rsid w:val="0092533B"/>
    <w:rsid w:val="0092557B"/>
    <w:rsid w:val="00925E82"/>
    <w:rsid w:val="00927C65"/>
    <w:rsid w:val="009306DA"/>
    <w:rsid w:val="00930E5A"/>
    <w:rsid w:val="0093278B"/>
    <w:rsid w:val="00932F24"/>
    <w:rsid w:val="00933722"/>
    <w:rsid w:val="00941348"/>
    <w:rsid w:val="0094199E"/>
    <w:rsid w:val="0094336B"/>
    <w:rsid w:val="00943F9F"/>
    <w:rsid w:val="00943FA8"/>
    <w:rsid w:val="009446E9"/>
    <w:rsid w:val="00947063"/>
    <w:rsid w:val="00951BC1"/>
    <w:rsid w:val="0095267D"/>
    <w:rsid w:val="0095487E"/>
    <w:rsid w:val="00954C31"/>
    <w:rsid w:val="0095635E"/>
    <w:rsid w:val="00961666"/>
    <w:rsid w:val="00961710"/>
    <w:rsid w:val="009617DB"/>
    <w:rsid w:val="00961843"/>
    <w:rsid w:val="00966530"/>
    <w:rsid w:val="00966BA5"/>
    <w:rsid w:val="00967EF5"/>
    <w:rsid w:val="0097134A"/>
    <w:rsid w:val="009719F3"/>
    <w:rsid w:val="00974628"/>
    <w:rsid w:val="00974F29"/>
    <w:rsid w:val="00975DA4"/>
    <w:rsid w:val="00976627"/>
    <w:rsid w:val="00976636"/>
    <w:rsid w:val="009800E5"/>
    <w:rsid w:val="00983FD2"/>
    <w:rsid w:val="00984AA1"/>
    <w:rsid w:val="00985DC2"/>
    <w:rsid w:val="009872A7"/>
    <w:rsid w:val="00990446"/>
    <w:rsid w:val="00992707"/>
    <w:rsid w:val="009930BC"/>
    <w:rsid w:val="0099444B"/>
    <w:rsid w:val="0099676F"/>
    <w:rsid w:val="009A7284"/>
    <w:rsid w:val="009A734F"/>
    <w:rsid w:val="009B0F57"/>
    <w:rsid w:val="009B169B"/>
    <w:rsid w:val="009B1C5C"/>
    <w:rsid w:val="009B23A9"/>
    <w:rsid w:val="009B292A"/>
    <w:rsid w:val="009B4A6C"/>
    <w:rsid w:val="009B4BCB"/>
    <w:rsid w:val="009B4E62"/>
    <w:rsid w:val="009C02A5"/>
    <w:rsid w:val="009C4845"/>
    <w:rsid w:val="009C5674"/>
    <w:rsid w:val="009C5C31"/>
    <w:rsid w:val="009C6350"/>
    <w:rsid w:val="009C7889"/>
    <w:rsid w:val="009C7CD3"/>
    <w:rsid w:val="009D0748"/>
    <w:rsid w:val="009D0780"/>
    <w:rsid w:val="009D4A77"/>
    <w:rsid w:val="009D5064"/>
    <w:rsid w:val="009D6141"/>
    <w:rsid w:val="009D6B33"/>
    <w:rsid w:val="009E0933"/>
    <w:rsid w:val="009E09BF"/>
    <w:rsid w:val="009E17EE"/>
    <w:rsid w:val="009E1E5A"/>
    <w:rsid w:val="009E5935"/>
    <w:rsid w:val="009E7C9B"/>
    <w:rsid w:val="009E7EC0"/>
    <w:rsid w:val="009F08D8"/>
    <w:rsid w:val="009F1510"/>
    <w:rsid w:val="009F1726"/>
    <w:rsid w:val="009F2214"/>
    <w:rsid w:val="009F2364"/>
    <w:rsid w:val="009F4C96"/>
    <w:rsid w:val="009F5091"/>
    <w:rsid w:val="009F579D"/>
    <w:rsid w:val="009F7D91"/>
    <w:rsid w:val="009F7DC6"/>
    <w:rsid w:val="00A00D62"/>
    <w:rsid w:val="00A01881"/>
    <w:rsid w:val="00A02147"/>
    <w:rsid w:val="00A06FB8"/>
    <w:rsid w:val="00A11837"/>
    <w:rsid w:val="00A14A3E"/>
    <w:rsid w:val="00A173C9"/>
    <w:rsid w:val="00A17973"/>
    <w:rsid w:val="00A208FA"/>
    <w:rsid w:val="00A236E6"/>
    <w:rsid w:val="00A248E2"/>
    <w:rsid w:val="00A27357"/>
    <w:rsid w:val="00A31120"/>
    <w:rsid w:val="00A315ED"/>
    <w:rsid w:val="00A33007"/>
    <w:rsid w:val="00A33084"/>
    <w:rsid w:val="00A36DA9"/>
    <w:rsid w:val="00A40801"/>
    <w:rsid w:val="00A40AB5"/>
    <w:rsid w:val="00A415D3"/>
    <w:rsid w:val="00A4416C"/>
    <w:rsid w:val="00A50F18"/>
    <w:rsid w:val="00A52236"/>
    <w:rsid w:val="00A528F6"/>
    <w:rsid w:val="00A5339A"/>
    <w:rsid w:val="00A54D6C"/>
    <w:rsid w:val="00A5517E"/>
    <w:rsid w:val="00A600C6"/>
    <w:rsid w:val="00A62805"/>
    <w:rsid w:val="00A634D6"/>
    <w:rsid w:val="00A642C4"/>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A5204"/>
    <w:rsid w:val="00AB12FA"/>
    <w:rsid w:val="00AB75E2"/>
    <w:rsid w:val="00AC0829"/>
    <w:rsid w:val="00AC500D"/>
    <w:rsid w:val="00AC533E"/>
    <w:rsid w:val="00AC5932"/>
    <w:rsid w:val="00AC61EA"/>
    <w:rsid w:val="00AD170E"/>
    <w:rsid w:val="00AD1B24"/>
    <w:rsid w:val="00AD2AC9"/>
    <w:rsid w:val="00AD2DDB"/>
    <w:rsid w:val="00AD765C"/>
    <w:rsid w:val="00AE10F2"/>
    <w:rsid w:val="00AE20F0"/>
    <w:rsid w:val="00AE2C88"/>
    <w:rsid w:val="00AE3969"/>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1261"/>
    <w:rsid w:val="00B1484A"/>
    <w:rsid w:val="00B16CB4"/>
    <w:rsid w:val="00B17D89"/>
    <w:rsid w:val="00B17E78"/>
    <w:rsid w:val="00B2037F"/>
    <w:rsid w:val="00B20F16"/>
    <w:rsid w:val="00B21D4B"/>
    <w:rsid w:val="00B222C4"/>
    <w:rsid w:val="00B257B2"/>
    <w:rsid w:val="00B31E78"/>
    <w:rsid w:val="00B33071"/>
    <w:rsid w:val="00B34517"/>
    <w:rsid w:val="00B35632"/>
    <w:rsid w:val="00B37928"/>
    <w:rsid w:val="00B37C68"/>
    <w:rsid w:val="00B40EB7"/>
    <w:rsid w:val="00B42427"/>
    <w:rsid w:val="00B42E06"/>
    <w:rsid w:val="00B43F9C"/>
    <w:rsid w:val="00B44915"/>
    <w:rsid w:val="00B44C48"/>
    <w:rsid w:val="00B45731"/>
    <w:rsid w:val="00B566B6"/>
    <w:rsid w:val="00B60BBD"/>
    <w:rsid w:val="00B61179"/>
    <w:rsid w:val="00B62BF2"/>
    <w:rsid w:val="00B71242"/>
    <w:rsid w:val="00B73204"/>
    <w:rsid w:val="00B7581F"/>
    <w:rsid w:val="00B821B0"/>
    <w:rsid w:val="00B83209"/>
    <w:rsid w:val="00B8385E"/>
    <w:rsid w:val="00B83CCE"/>
    <w:rsid w:val="00B83FC5"/>
    <w:rsid w:val="00B841B9"/>
    <w:rsid w:val="00B8548E"/>
    <w:rsid w:val="00B92BE6"/>
    <w:rsid w:val="00B942AC"/>
    <w:rsid w:val="00B94915"/>
    <w:rsid w:val="00B96869"/>
    <w:rsid w:val="00B96CA7"/>
    <w:rsid w:val="00BA34C9"/>
    <w:rsid w:val="00BA3692"/>
    <w:rsid w:val="00BA496A"/>
    <w:rsid w:val="00BA7660"/>
    <w:rsid w:val="00BB2056"/>
    <w:rsid w:val="00BB2C21"/>
    <w:rsid w:val="00BB666F"/>
    <w:rsid w:val="00BC108C"/>
    <w:rsid w:val="00BC167D"/>
    <w:rsid w:val="00BC2095"/>
    <w:rsid w:val="00BC51AA"/>
    <w:rsid w:val="00BC5579"/>
    <w:rsid w:val="00BC71E6"/>
    <w:rsid w:val="00BC7CAA"/>
    <w:rsid w:val="00BD193C"/>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BE2"/>
    <w:rsid w:val="00C10C06"/>
    <w:rsid w:val="00C124AF"/>
    <w:rsid w:val="00C137F6"/>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56775"/>
    <w:rsid w:val="00C625BE"/>
    <w:rsid w:val="00C63461"/>
    <w:rsid w:val="00C64167"/>
    <w:rsid w:val="00C672FF"/>
    <w:rsid w:val="00C70AC0"/>
    <w:rsid w:val="00C70F87"/>
    <w:rsid w:val="00C7391E"/>
    <w:rsid w:val="00C75CB2"/>
    <w:rsid w:val="00C76293"/>
    <w:rsid w:val="00C7654A"/>
    <w:rsid w:val="00C76891"/>
    <w:rsid w:val="00C76C1C"/>
    <w:rsid w:val="00C82277"/>
    <w:rsid w:val="00C82ABA"/>
    <w:rsid w:val="00C838B8"/>
    <w:rsid w:val="00C85B9E"/>
    <w:rsid w:val="00C919E0"/>
    <w:rsid w:val="00C94999"/>
    <w:rsid w:val="00C957AC"/>
    <w:rsid w:val="00C96C06"/>
    <w:rsid w:val="00C973C4"/>
    <w:rsid w:val="00C97D2A"/>
    <w:rsid w:val="00CA04E0"/>
    <w:rsid w:val="00CA1975"/>
    <w:rsid w:val="00CA49AE"/>
    <w:rsid w:val="00CA4ADF"/>
    <w:rsid w:val="00CA500F"/>
    <w:rsid w:val="00CA5BED"/>
    <w:rsid w:val="00CB0CBF"/>
    <w:rsid w:val="00CB527D"/>
    <w:rsid w:val="00CB63FC"/>
    <w:rsid w:val="00CC1B1E"/>
    <w:rsid w:val="00CC310E"/>
    <w:rsid w:val="00CC368A"/>
    <w:rsid w:val="00CC3B7E"/>
    <w:rsid w:val="00CC4711"/>
    <w:rsid w:val="00CC6542"/>
    <w:rsid w:val="00CC6FA5"/>
    <w:rsid w:val="00CD46CF"/>
    <w:rsid w:val="00CD4CF6"/>
    <w:rsid w:val="00CE0AA6"/>
    <w:rsid w:val="00CE299D"/>
    <w:rsid w:val="00CE36BA"/>
    <w:rsid w:val="00CE7168"/>
    <w:rsid w:val="00CF23B6"/>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00"/>
    <w:rsid w:val="00D40FD7"/>
    <w:rsid w:val="00D4122F"/>
    <w:rsid w:val="00D42569"/>
    <w:rsid w:val="00D460D2"/>
    <w:rsid w:val="00D4666E"/>
    <w:rsid w:val="00D46D70"/>
    <w:rsid w:val="00D553A7"/>
    <w:rsid w:val="00D55E17"/>
    <w:rsid w:val="00D563CF"/>
    <w:rsid w:val="00D565AB"/>
    <w:rsid w:val="00D566E7"/>
    <w:rsid w:val="00D57B89"/>
    <w:rsid w:val="00D65AD4"/>
    <w:rsid w:val="00D66C72"/>
    <w:rsid w:val="00D66CA0"/>
    <w:rsid w:val="00D674C9"/>
    <w:rsid w:val="00D72BC3"/>
    <w:rsid w:val="00D7614C"/>
    <w:rsid w:val="00D76677"/>
    <w:rsid w:val="00D766AC"/>
    <w:rsid w:val="00D77D68"/>
    <w:rsid w:val="00D802A0"/>
    <w:rsid w:val="00D80BF4"/>
    <w:rsid w:val="00D8194B"/>
    <w:rsid w:val="00D826DD"/>
    <w:rsid w:val="00D84051"/>
    <w:rsid w:val="00D865E4"/>
    <w:rsid w:val="00D87999"/>
    <w:rsid w:val="00D87B66"/>
    <w:rsid w:val="00D92C84"/>
    <w:rsid w:val="00D92DCF"/>
    <w:rsid w:val="00D94C5D"/>
    <w:rsid w:val="00D958F5"/>
    <w:rsid w:val="00D96FF1"/>
    <w:rsid w:val="00D975E9"/>
    <w:rsid w:val="00DA0633"/>
    <w:rsid w:val="00DA1778"/>
    <w:rsid w:val="00DA2A25"/>
    <w:rsid w:val="00DA4939"/>
    <w:rsid w:val="00DA6CEC"/>
    <w:rsid w:val="00DA73D9"/>
    <w:rsid w:val="00DA7BF0"/>
    <w:rsid w:val="00DB06A0"/>
    <w:rsid w:val="00DB2DB8"/>
    <w:rsid w:val="00DB2F3A"/>
    <w:rsid w:val="00DB31AE"/>
    <w:rsid w:val="00DB623B"/>
    <w:rsid w:val="00DB6DB9"/>
    <w:rsid w:val="00DB71E4"/>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0FFC"/>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9A2"/>
    <w:rsid w:val="00EA2CDF"/>
    <w:rsid w:val="00EA2FA0"/>
    <w:rsid w:val="00EA3C6C"/>
    <w:rsid w:val="00EA5607"/>
    <w:rsid w:val="00EA56A4"/>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1EE"/>
    <w:rsid w:val="00ED6A27"/>
    <w:rsid w:val="00EE2910"/>
    <w:rsid w:val="00EE29E3"/>
    <w:rsid w:val="00EE4810"/>
    <w:rsid w:val="00EE4836"/>
    <w:rsid w:val="00EE61D3"/>
    <w:rsid w:val="00EE78EB"/>
    <w:rsid w:val="00EF0550"/>
    <w:rsid w:val="00EF16D0"/>
    <w:rsid w:val="00EF18E1"/>
    <w:rsid w:val="00EF4898"/>
    <w:rsid w:val="00EF4E16"/>
    <w:rsid w:val="00EF6E80"/>
    <w:rsid w:val="00EF7CAA"/>
    <w:rsid w:val="00F018A0"/>
    <w:rsid w:val="00F01A8A"/>
    <w:rsid w:val="00F02483"/>
    <w:rsid w:val="00F04770"/>
    <w:rsid w:val="00F05321"/>
    <w:rsid w:val="00F07039"/>
    <w:rsid w:val="00F11FC3"/>
    <w:rsid w:val="00F1299E"/>
    <w:rsid w:val="00F14DD4"/>
    <w:rsid w:val="00F15138"/>
    <w:rsid w:val="00F1586E"/>
    <w:rsid w:val="00F172FF"/>
    <w:rsid w:val="00F22AA1"/>
    <w:rsid w:val="00F2412F"/>
    <w:rsid w:val="00F24282"/>
    <w:rsid w:val="00F25000"/>
    <w:rsid w:val="00F25338"/>
    <w:rsid w:val="00F256FE"/>
    <w:rsid w:val="00F263F6"/>
    <w:rsid w:val="00F26692"/>
    <w:rsid w:val="00F27028"/>
    <w:rsid w:val="00F30B2A"/>
    <w:rsid w:val="00F30F3C"/>
    <w:rsid w:val="00F31DC1"/>
    <w:rsid w:val="00F332CD"/>
    <w:rsid w:val="00F35116"/>
    <w:rsid w:val="00F35221"/>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4499"/>
    <w:rsid w:val="00FA60BF"/>
    <w:rsid w:val="00FA638E"/>
    <w:rsid w:val="00FA7028"/>
    <w:rsid w:val="00FA7581"/>
    <w:rsid w:val="00FA77A9"/>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0F98"/>
    <w:rsid w:val="00FE1020"/>
    <w:rsid w:val="00FE1C02"/>
    <w:rsid w:val="00FE1D12"/>
    <w:rsid w:val="00FF1152"/>
    <w:rsid w:val="00FF410C"/>
    <w:rsid w:val="00FF4A37"/>
    <w:rsid w:val="00FF4FEF"/>
    <w:rsid w:val="00FF617A"/>
    <w:rsid w:val="00FF650A"/>
    <w:rsid w:val="00FF672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97134A"/>
    <w:rPr>
      <w:color w:val="808080"/>
      <w:bdr w:space="0" w:sz="0" w:color="auto" w:val="none"/>
      <w:shd w:fill="auto" w:color="auto" w:val="clear"/>
    </w:rPr>
  </w:style>
  <w:style w:customStyle="true" w:styleId="eSPISCCParagraphDefaultFont" w:type="character">
    <w:name w:val="eSPIS_CC_Paragraph Default Font"/>
    <w:basedOn w:val="Zadanifontodlomka"/>
    <w:rsid w:val="009713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134A"/>
    <w:rPr>
      <w:bdr w:space="0" w:sz="0" w:color="auto" w:val="none"/>
      <w:shd w:fill="FFFFCC" w:color="auto" w:val="clear"/>
      <w:lang w:val="hr-HR"/>
    </w:rPr>
  </w:style>
  <w:style w:customStyle="true" w:styleId="PozadinaSvijetloCrvena" w:type="character">
    <w:name w:val="Pozadina_SvijetloCrvena"/>
    <w:basedOn w:val="eSPISCCParagraphDefaultFont"/>
    <w:rsid w:val="009713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13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97134A"/>
    <w:rPr>
      <w:color w:val="808080"/>
      <w:bdr w:color="auto" w:space="0" w:sz="0" w:val="none"/>
      <w:shd w:color="auto" w:fill="auto" w:val="clear"/>
    </w:rPr>
  </w:style>
  <w:style w:customStyle="1" w:styleId="eSPISCCParagraphDefaultFont" w:type="character">
    <w:name w:val="eSPIS_CC_Paragraph Default Font"/>
    <w:basedOn w:val="Zadanifontodlomka"/>
    <w:rsid w:val="009713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134A"/>
    <w:rPr>
      <w:bdr w:color="auto" w:space="0" w:sz="0" w:val="none"/>
      <w:shd w:color="auto" w:fill="FFFFCC" w:val="clear"/>
      <w:lang w:val="hr-HR"/>
    </w:rPr>
  </w:style>
  <w:style w:customStyle="1" w:styleId="PozadinaSvijetloCrvena" w:type="character">
    <w:name w:val="Pozadina_SvijetloCrvena"/>
    <w:basedOn w:val="eSPISCCParagraphDefaultFont"/>
    <w:rsid w:val="009713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13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listopada 2015.</izvorni_sadrzaj>
    <derivirana_varijabla naziv="DomainObject.Predmet.DatumRjesavanja_1">20. listopada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St-65/2015</izvorni_sadrzaj>
    <derivirana_varijabla naziv="DomainObject.Predmet.OznakaBroj_1">St-65/2015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APERIMUS društvo s ograničenom odgovornošću za ugostiteljstvo i usluge</izvorni_sadrzaj>
    <derivirana_varijabla naziv="DomainObject.Predmet.ProtustrankaFormated_1">  APERIMUS društvo s ograničenom odgovornošću za ugostiteljstvo i usluge</derivirana_varijabla>
  </DomainObject.Predmet.ProtustrankaFormated>
  <DomainObject.Predmet.ProtustrankaFormatedOIB>
    <izvorni_sadrzaj>  APERIMUS društvo s ograničenom odgovornošću za ugostiteljstvo i usluge, OIB 20276159625</izvorni_sadrzaj>
    <derivirana_varijabla naziv="DomainObject.Predmet.ProtustrankaFormatedOIB_1">  APERIMUS društvo s ograničenom odgovornošću za ugostiteljstvo i usluge, OIB 20276159625</derivirana_varijabla>
  </DomainObject.Predmet.ProtustrankaFormatedOIB>
  <DomainObject.Predmet.ProtustrankaFormatedWithAdress>
    <izvorni_sadrzaj> APERIMUS društvo s ograničenom odgovornošću za ugostiteljstvo i usluge, Petravićeva 23, 21000 Split</izvorni_sadrzaj>
    <derivirana_varijabla naziv="DomainObject.Predmet.ProtustrankaFormatedWithAdress_1"> APERIMUS društvo s ograničenom odgovornošću za ugostiteljstvo i usluge, Petravićeva 23, 21000 Split</derivirana_varijabla>
  </DomainObject.Predmet.ProtustrankaFormatedWithAdress>
  <DomainObject.Predmet.ProtustrankaFormatedWithAdressOIB>
    <izvorni_sadrzaj> APERIMUS društvo s ograničenom odgovornošću za ugostiteljstvo i usluge, OIB 20276159625, Petravićeva 23, 21000 Split</izvorni_sadrzaj>
    <derivirana_varijabla naziv="DomainObject.Predmet.ProtustrankaFormatedWithAdressOIB_1"> APERIMUS društvo s ograničenom odgovornošću za ugostiteljstvo i usluge, OIB 20276159625, Petravićeva 23, 21000 Split</derivirana_varijabla>
  </DomainObject.Predmet.ProtustrankaFormatedWithAdressOIB>
  <DomainObject.Predmet.ProtustrankaWithAdress>
    <izvorni_sadrzaj>APERIMUS društvo s ograničenom odgovornošću za ugostiteljstvo i usluge Petravićeva 23, 21000 Split</izvorni_sadrzaj>
    <derivirana_varijabla naziv="DomainObject.Predmet.ProtustrankaWithAdress_1">APERIMUS društvo s ograničenom odgovornošću za ugostiteljstvo i usluge Petravićeva 23, 21000 Split</derivirana_varijabla>
  </DomainObject.Predmet.ProtustrankaWithAdress>
  <DomainObject.Predmet.ProtustrankaWithAdressOIB>
    <izvorni_sadrzaj>APERIMUS društvo s ograničenom odgovornošću za ugostiteljstvo i usluge, OIB 20276159625, Petravićeva 23, 21000 Split</izvorni_sadrzaj>
    <derivirana_varijabla naziv="DomainObject.Predmet.ProtustrankaWithAdressOIB_1">APERIMUS društvo s ograničenom odgovornošću za ugostiteljstvo i usluge, OIB 20276159625, Petravićeva 23, 21000 Split</derivirana_varijabla>
  </DomainObject.Predmet.ProtustrankaWithAdressOIB>
  <DomainObject.Predmet.ProtustrankaNazivFormated>
    <izvorni_sadrzaj>APERIMUS društvo s ograničenom odgovornošću za ugostiteljstvo i usluge</izvorni_sadrzaj>
    <derivirana_varijabla naziv="DomainObject.Predmet.ProtustrankaNazivFormated_1">APERIMUS društvo s ograničenom odgovornošću za ugostiteljstvo i usluge</derivirana_varijabla>
  </DomainObject.Predmet.ProtustrankaNazivFormated>
  <DomainObject.Predmet.ProtustrankaNazivFormatedOIB>
    <izvorni_sadrzaj>APERIMUS društvo s ograničenom odgovornošću za ugostiteljstvo i usluge, OIB 20276159625</izvorni_sadrzaj>
    <derivirana_varijabla naziv="DomainObject.Predmet.ProtustrankaNazivFormatedOIB_1">APERIMUS društvo s ograničenom odgovornošću za ugostiteljstvo i usluge, OIB 20276159625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Željko Žderić; Sandra Palić; Meri Soko</izvorni_sadrzaj>
    <derivirana_varijabla naziv="DomainObject.Predmet.StrankaFormated_1">  FINA SPLIT; Željko Žderić; Sandra Palić; Meri Soko</derivirana_varijabla>
  </DomainObject.Predmet.StrankaFormated>
  <DomainObject.Predmet.StrankaFormatedOIB>
    <izvorni_sadrzaj>  FINA SPLIT; Željko Žderić; Sandra Palić; Meri Soko</izvorni_sadrzaj>
    <derivirana_varijabla naziv="DomainObject.Predmet.StrankaFormatedOIB_1">  FINA SPLIT; Željko Žderić; Sandra Palić; Meri Soko</derivirana_varijabla>
  </DomainObject.Predmet.StrankaFormatedOIB>
  <DomainObject.Predmet.StrankaFormatedWithAdress>
    <izvorni_sadrzaj> FINA SPLIT, Mažuranićevo šetalište 24 b, 21000 Split; Željko Žderić; Sandra Palić; Meri Soko</izvorni_sadrzaj>
    <derivirana_varijabla naziv="DomainObject.Predmet.StrankaFormatedWithAdress_1"> FINA SPLIT, Mažuranićevo šetalište 24 b, 21000 Split; Željko Žderić; Sandra Palić; Meri Soko</derivirana_varijabla>
  </DomainObject.Predmet.StrankaFormatedWithAdress>
  <DomainObject.Predmet.StrankaFormatedWithAdressOIB>
    <izvorni_sadrzaj> FINA SPLIT, Mažuranićevo šetalište 24 b, 21000 Split; Željko Žderić; Sandra Palić; Meri Soko</izvorni_sadrzaj>
    <derivirana_varijabla naziv="DomainObject.Predmet.StrankaFormatedWithAdressOIB_1"> FINA SPLIT, Mažuranićevo šetalište 24 b, 21000 Split; Željko Žderić; Sandra Palić; Meri Soko</derivirana_varijabla>
  </DomainObject.Predmet.StrankaFormatedWithAdressOIB>
  <DomainObject.Predmet.StrankaWithAdress>
    <izvorni_sadrzaj>FINA SPLIT Mažuranićevo šetalište 24 b,21000 Split,Željko Žderić ,Sandra Palić ,Meri Soko </izvorni_sadrzaj>
    <derivirana_varijabla naziv="DomainObject.Predmet.StrankaWithAdress_1">FINA SPLIT Mažuranićevo šetalište 24 b,21000 Split,Željko Žderić ,Sandra Palić ,Meri Soko </derivirana_varijabla>
  </DomainObject.Predmet.StrankaWithAdress>
  <DomainObject.Predmet.StrankaWithAdressOIB>
    <izvorni_sadrzaj>FINA SPLIT, Mažuranićevo šetalište 24 b,21000 Split,Željko Žderić,Sandra Palić,Meri Soko</izvorni_sadrzaj>
    <derivirana_varijabla naziv="DomainObject.Predmet.StrankaWithAdressOIB_1">FINA SPLIT, Mažuranićevo šetalište 24 b,21000 Split,Željko Žderić,Sandra Palić,Meri Soko</derivirana_varijabla>
  </DomainObject.Predmet.StrankaWithAdressOIB>
  <DomainObject.Predmet.StrankaNazivFormated>
    <izvorni_sadrzaj>FINA SPLIT,Željko Žderić,Sandra Palić,Meri Soko</izvorni_sadrzaj>
    <derivirana_varijabla naziv="DomainObject.Predmet.StrankaNazivFormated_1">FINA SPLIT,Željko Žderić,Sandra Palić,Meri Soko</derivirana_varijabla>
  </DomainObject.Predmet.StrankaNazivFormated>
  <DomainObject.Predmet.StrankaNazivFormatedOIB>
    <izvorni_sadrzaj>FINA SPLIT,Željko Žderić,Sandra Palić,Meri Soko</izvorni_sadrzaj>
    <derivirana_varijabla naziv="DomainObject.Predmet.StrankaNazivFormatedOIB_1">FINA SPLIT,Željko Žderić,Sandra Palić,Meri Soko</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Željko Žderić</item>
      <item>Sandra Palić</item>
      <item>Meri Soko</item>
    </izvorni_sadrzaj>
    <derivirana_varijabla naziv="DomainObject.Predmet.StrankaListFormated_1">
      <item>FINA SPLIT</item>
      <item>Željko Žderić</item>
      <item>Sandra Palić</item>
      <item>Meri Soko</item>
    </derivirana_varijabla>
  </DomainObject.Predmet.StrankaListFormated>
  <DomainObject.Predmet.StrankaListFormatedOIB>
    <izvorni_sadrzaj>
      <item>FINA SPLIT</item>
      <item>Željko Žderić</item>
      <item>Sandra Palić</item>
      <item>Meri Soko</item>
    </izvorni_sadrzaj>
    <derivirana_varijabla naziv="DomainObject.Predmet.StrankaListFormatedOIB_1">
      <item>FINA SPLIT</item>
      <item>Željko Žderić</item>
      <item>Sandra Palić</item>
      <item>Meri Soko</item>
    </derivirana_varijabla>
  </DomainObject.Predmet.StrankaListFormatedOIB>
  <DomainObject.Predmet.StrankaListFormatedWithAdress>
    <izvorni_sadrzaj>
      <item>FINA SPLIT, Mažuranićevo šetalište 24 b, 21000 Split</item>
      <item>Željko Žderić</item>
      <item>Sandra Palić</item>
      <item>Meri Soko</item>
    </izvorni_sadrzaj>
    <derivirana_varijabla naziv="DomainObject.Predmet.StrankaListFormatedWithAdress_1">
      <item>FINA SPLIT, Mažuranićevo šetalište 24 b, 21000 Split</item>
      <item>Željko Žderić</item>
      <item>Sandra Palić</item>
      <item>Meri Soko</item>
    </derivirana_varijabla>
  </DomainObject.Predmet.StrankaListFormatedWithAdress>
  <DomainObject.Predmet.StrankaListFormatedWithAdressOIB>
    <izvorni_sadrzaj>
      <item>FINA SPLIT, Mažuranićevo šetalište 24 b, 21000 Split</item>
      <item>Željko Žderić</item>
      <item>Sandra Palić</item>
      <item>Meri Soko</item>
    </izvorni_sadrzaj>
    <derivirana_varijabla naziv="DomainObject.Predmet.StrankaListFormatedWithAdressOIB_1">
      <item>FINA SPLIT, Mažuranićevo šetalište 24 b, 21000 Split</item>
      <item>Željko Žderić</item>
      <item>Sandra Palić</item>
      <item>Meri Soko</item>
    </derivirana_varijabla>
  </DomainObject.Predmet.StrankaListFormatedWithAdressOIB>
  <DomainObject.Predmet.StrankaListNazivFormated>
    <izvorni_sadrzaj>
      <item>FINA SPLIT</item>
      <item>Željko Žderić</item>
      <item>Sandra Palić</item>
      <item>Meri Soko</item>
    </izvorni_sadrzaj>
    <derivirana_varijabla naziv="DomainObject.Predmet.StrankaListNazivFormated_1">
      <item>FINA SPLIT</item>
      <item>Željko Žderić</item>
      <item>Sandra Palić</item>
      <item>Meri Soko</item>
    </derivirana_varijabla>
  </DomainObject.Predmet.StrankaListNazivFormated>
  <DomainObject.Predmet.StrankaListNazivFormatedOIB>
    <izvorni_sadrzaj>
      <item>FINA SPLIT</item>
      <item>Željko Žderić</item>
      <item>Sandra Palić</item>
      <item>Meri Soko</item>
    </izvorni_sadrzaj>
    <derivirana_varijabla naziv="DomainObject.Predmet.StrankaListNazivFormatedOIB_1">
      <item>FINA SPLIT</item>
      <item>Željko Žderić</item>
      <item>Sandra Palić</item>
      <item>Meri Soko</item>
    </derivirana_varijabla>
  </DomainObject.Predmet.StrankaListNazivFormatedOIB>
  <DomainObject.Predmet.ProtuStrankaListFormated>
    <izvorni_sadrzaj>
      <item>APERIMUS društvo s ograničenom odgovornošću za ugostiteljstvo i usluge</item>
    </izvorni_sadrzaj>
    <derivirana_varijabla naziv="DomainObject.Predmet.ProtuStrankaListFormated_1">
      <item>APERIMUS društvo s ograničenom odgovornošću za ugostiteljstvo i usluge</item>
    </derivirana_varijabla>
  </DomainObject.Predmet.ProtuStrankaListFormated>
  <DomainObject.Predmet.ProtuStrankaListFormatedOIB>
    <izvorni_sadrzaj>
      <item>APERIMUS društvo s ograničenom odgovornošću za ugostiteljstvo i usluge, OIB 20276159625</item>
    </izvorni_sadrzaj>
    <derivirana_varijabla naziv="DomainObject.Predmet.ProtuStrankaListFormatedOIB_1">
      <item>APERIMUS društvo s ograničenom odgovornošću za ugostiteljstvo i usluge, OIB 20276159625</item>
    </derivirana_varijabla>
  </DomainObject.Predmet.ProtuStrankaListFormatedOIB>
  <DomainObject.Predmet.ProtuStrankaListFormatedWithAdress>
    <izvorni_sadrzaj>
      <item>APERIMUS društvo s ograničenom odgovornošću za ugostiteljstvo i usluge, Petravićeva 23, 21000 Split</item>
    </izvorni_sadrzaj>
    <derivirana_varijabla naziv="DomainObject.Predmet.ProtuStrankaListFormatedWithAdress_1">
      <item>APERIMUS društvo s ograničenom odgovornošću za ugostiteljstvo i usluge, Petravićeva 23, 21000 Split</item>
    </derivirana_varijabla>
  </DomainObject.Predmet.ProtuStrankaListFormatedWithAdress>
  <DomainObject.Predmet.ProtuStrankaListFormatedWithAdressOIB>
    <izvorni_sadrzaj>
      <item>APERIMUS društvo s ograničenom odgovornošću za ugostiteljstvo i usluge, OIB 20276159625, Petravićeva 23, 21000 Split</item>
    </izvorni_sadrzaj>
    <derivirana_varijabla naziv="DomainObject.Predmet.ProtuStrankaListFormatedWithAdressOIB_1">
      <item>APERIMUS društvo s ograničenom odgovornošću za ugostiteljstvo i usluge, OIB 20276159625, Petravićeva 23, 21000 Split</item>
    </derivirana_varijabla>
  </DomainObject.Predmet.ProtuStrankaListFormatedWithAdressOIB>
  <DomainObject.Predmet.ProtuStrankaListNazivFormated>
    <izvorni_sadrzaj>
      <item>APERIMUS društvo s ograničenom odgovornošću za ugostiteljstvo i usluge</item>
    </izvorni_sadrzaj>
    <derivirana_varijabla naziv="DomainObject.Predmet.ProtuStrankaListNazivFormated_1">
      <item>APERIMUS društvo s ograničenom odgovornošću za ugostiteljstvo i usluge</item>
    </derivirana_varijabla>
  </DomainObject.Predmet.ProtuStrankaListNazivFormated>
  <DomainObject.Predmet.ProtuStrankaListNazivFormatedOIB>
    <izvorni_sadrzaj>
      <item>APERIMUS društvo s ograničenom odgovornošću za ugostiteljstvo i usluge, OIB 20276159625</item>
    </izvorni_sadrzaj>
    <derivirana_varijabla naziv="DomainObject.Predmet.ProtuStrankaListNazivFormatedOIB_1">
      <item>APERIMUS društvo s ograničenom odgovornošću za ugostiteljstvo i usluge, OIB 20276159625</item>
    </derivirana_varijabla>
  </DomainObject.Predmet.ProtuStrankaListNazivFormatedOIB>
  <DomainObject.Predmet.OstaliListFormated>
    <izvorni_sadrzaj>
      <item>Općinski sud u Splitu - ZK odjel</item>
      <item>Milivoj Meštrović</item>
      <item>Dean Rahan</item>
      <item>Ante Franić</item>
    </izvorni_sadrzaj>
    <derivirana_varijabla naziv="DomainObject.Predmet.OstaliListFormated_1">
      <item>Općinski sud u Splitu - ZK odjel</item>
      <item>Milivoj Meštrović</item>
      <item>Dean Rahan</item>
      <item>Ante Franić</item>
    </derivirana_varijabla>
  </DomainObject.Predmet.OstaliListFormated>
  <DomainObject.Predmet.OstaliListFormatedOIB>
    <izvorni_sadrzaj>
      <item>Općinski sud u Splitu - ZK odjel</item>
      <item>Milivoj Meštrović</item>
      <item>Dean Rahan, OIB 52080522330</item>
      <item>Ante Franić, OIB 16834152229</item>
    </izvorni_sadrzaj>
    <derivirana_varijabla naziv="DomainObject.Predmet.OstaliListFormatedOIB_1">
      <item>Općinski sud u Splitu - ZK odjel</item>
      <item>Milivoj Meštrović</item>
      <item>Dean Rahan, OIB 52080522330</item>
      <item>Ante Franić, OIB 16834152229</item>
    </derivirana_varijabla>
  </DomainObject.Predmet.OstaliListFormatedOIB>
  <DomainObject.Predmet.OstaliListFormatedWithAdress>
    <izvorni_sadrzaj>
      <item>Općinski sud u Splitu - ZK odjel, Gundulićeva 29, 21000 Split</item>
      <item>Milivoj Meštrović, Doverska 9, 21000 Split</item>
      <item>Dean Rahan, Hrvatskih velikana 8, 21400 Supetar</item>
      <item>Ante Franić, Magistrala Pape Ivana Pavla Ii 90, 21212 Kaštel Sućurac</item>
    </izvorni_sadrzaj>
    <derivirana_varijabla naziv="DomainObject.Predmet.OstaliListFormatedWithAdress_1">
      <item>Općinski sud u Splitu - ZK odjel, Gundulićeva 29, 21000 Split</item>
      <item>Milivoj Meštrović, Doverska 9, 21000 Split</item>
      <item>Dean Rahan, Hrvatskih velikana 8, 21400 Supetar</item>
      <item>Ante Franić, Magistrala Pape Ivana Pavla Ii 90, 21212 Kaštel Sućurac</item>
    </derivirana_varijabla>
  </DomainObject.Predmet.OstaliListFormatedWithAdress>
  <DomainObject.Predmet.OstaliListFormatedWithAdressOIB>
    <izvorni_sadrzaj>
      <item>Općinski sud u Splitu - ZK odjel, Gundulićeva 29, 21000 Split</item>
      <item>Milivoj Meštrović, Doverska 9, 21000 Split</item>
      <item>Dean Rahan, OIB 52080522330, Hrvatskih velikana 8, 21400 Supetar</item>
      <item>Ante Franić, OIB 16834152229, Magistrala Pape Ivana Pavla Ii 90, 21212 Kaštel Sućurac</item>
    </izvorni_sadrzaj>
    <derivirana_varijabla naziv="DomainObject.Predmet.OstaliListFormatedWithAdressOIB_1">
      <item>Općinski sud u Splitu - ZK odjel, Gundulićeva 29, 21000 Split</item>
      <item>Milivoj Meštrović, Doverska 9, 21000 Split</item>
      <item>Dean Rahan, OIB 52080522330, Hrvatskih velikana 8, 21400 Supetar</item>
      <item>Ante Franić, OIB 16834152229, Magistrala Pape Ivana Pavla Ii 90, 21212 Kaštel Sućurac</item>
    </derivirana_varijabla>
  </DomainObject.Predmet.OstaliListFormatedWithAdressOIB>
  <DomainObject.Predmet.OstaliListNazivFormated>
    <izvorni_sadrzaj>
      <item>Općinski sud u Splitu - ZK odjel</item>
      <item>Milivoj Meštrović</item>
      <item>Dean Rahan</item>
      <item>Ante Franić</item>
    </izvorni_sadrzaj>
    <derivirana_varijabla naziv="DomainObject.Predmet.OstaliListNazivFormated_1">
      <item>Općinski sud u Splitu - ZK odjel</item>
      <item>Milivoj Meštrović</item>
      <item>Dean Rahan</item>
      <item>Ante Franić</item>
    </derivirana_varijabla>
  </DomainObject.Predmet.OstaliListNazivFormated>
  <DomainObject.Predmet.OstaliListNazivFormatedOIB>
    <izvorni_sadrzaj>
      <item>Općinski sud u Splitu - ZK odjel</item>
      <item>Milivoj Meštrović</item>
      <item>Dean Rahan, OIB 52080522330</item>
      <item>Ante Franić, OIB 16834152229</item>
    </izvorni_sadrzaj>
    <derivirana_varijabla naziv="DomainObject.Predmet.OstaliListNazivFormatedOIB_1">
      <item>Općinski sud u Splitu - ZK odjel</item>
      <item>Milivoj Meštrović</item>
      <item>Dean Rahan, OIB 52080522330</item>
      <item>Ante Franić, OIB 16834152229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APERIMUS društvo s ograničenom odgovornošću za ugostiteljstvo i usluge</izvorni_sadrzaj>
    <derivirana_varijabla naziv="DomainObject.Predmet.ProtustrankaIDrugi_1">APERIMUS društvo s ograničenom odgovornošću za ugostiteljstvo i usluge</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APERIMUS društvo s ograničenom odgovornošću za ugostiteljstvo i usluge, OIB 20276159625, Petravićeva 23, 21000 Split</izvorni_sadrzaj>
    <derivirana_varijabla naziv="DomainObject.Predmet.ProtustrankaIDrugiAdressOIB_1">APERIMUS društvo s ograničenom odgovornošću za ugostiteljstvo i usluge, OIB 20276159625, Petravićeva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listopada 2015.</izvorni_sadrzaj>
    <derivirana_varijabla naziv="DomainObject.Predmet.OdlukaRjesenje.DatumDonosenjaOdluke_1">20. listopada 2015.</derivirana_varijabla>
  </DomainObject.Predmet.OdlukaRjesenje.DatumDonosenjaOdluke>
  <DomainObject.Predmet.OdlukaRjesenje.DatumPravomocnosti>
    <izvorni_sadrzaj>13. studenog 2015.</izvorni_sadrzaj>
    <derivirana_varijabla naziv="DomainObject.Predmet.OdlukaRjesenje.DatumPravomocnosti_1">13. studenog 2015.</derivirana_varijabla>
  </DomainObject.Predmet.OdlukaRjesenje.DatumPravomocnosti>
  <DomainObject.Predmet.OdlukaRjesenje.Oznaka>
    <izvorni_sadrzaj>St-65/2015-42</izvorni_sadrzaj>
    <derivirana_varijabla naziv="DomainObject.Predmet.OdlukaRjesenje.Oznaka_1">St-65/2015-42</derivirana_varijabla>
  </DomainObject.Predmet.OdlukaRjesenje.Oznaka>
  <DomainObject.Predmet.SudioniciListNaziv>
    <izvorni_sadrzaj>
      <item>FINA SPLIT</item>
      <item>APERIMUS društvo s ograničenom odgovornošću za ugostiteljstvo i usluge</item>
      <item>Općinski sud u Splitu - ZK odjel</item>
      <item>Milivoj Meštrović</item>
      <item>Dean Rahan</item>
      <item>Ante Franić</item>
      <item>Željko Žderić</item>
      <item>Sandra Palić</item>
      <item>Meri Soko</item>
    </izvorni_sadrzaj>
    <derivirana_varijabla naziv="DomainObject.Predmet.SudioniciListNaziv_1">
      <item>FINA SPLIT</item>
      <item>APERIMUS društvo s ograničenom odgovornošću za ugostiteljstvo i usluge</item>
      <item>Općinski sud u Splitu - ZK odjel</item>
      <item>Milivoj Meštrović</item>
      <item>Dean Rahan</item>
      <item>Ante Franić</item>
      <item>Željko Žderić</item>
      <item>Sandra Palić</item>
      <item>Meri Soko</item>
    </derivirana_varijabla>
  </DomainObject.Predmet.SudioniciListNaziv>
  <DomainObject.Predmet.SudioniciListAdressOIB>
    <izvorni_sadrzaj>
      <item>FINA SPLIT, Mažuranićevo šetalište 24 b,21000 Split</item>
      <item>APERIMUS društvo s ograničenom odgovornošću za ugostiteljstvo i usluge, OIB 20276159625, Petravićeva 23,21000 Split</item>
      <item>Općinski sud u Splitu - ZK odjel, Gundulićeva 29,21000 Split</item>
      <item>Milivoj Meštrović, Doverska 9,21000 Split</item>
      <item>Dean Rahan, OIB 52080522330, Hrvatskih velikana 8,21400 Supetar</item>
      <item>Ante Franić, OIB 16834152229, Magistrala Pape Ivana Pavla Ii 90,21212 Kaštel Sućurac</item>
      <item>Željko Žderić</item>
      <item>Sandra Palić</item>
      <item>Meri Soko</item>
    </izvorni_sadrzaj>
    <derivirana_varijabla naziv="DomainObject.Predmet.SudioniciListAdressOIB_1">
      <item>FINA SPLIT, Mažuranićevo šetalište 24 b,21000 Split</item>
      <item>APERIMUS društvo s ograničenom odgovornošću za ugostiteljstvo i usluge, OIB 20276159625, Petravićeva 23,21000 Split</item>
      <item>Općinski sud u Splitu - ZK odjel, Gundulićeva 29,21000 Split</item>
      <item>Milivoj Meštrović, Doverska 9,21000 Split</item>
      <item>Dean Rahan, OIB 52080522330, Hrvatskih velikana 8,21400 Supetar</item>
      <item>Ante Franić, OIB 16834152229, Magistrala Pape Ivana Pavla Ii 90,21212 Kaštel Sućurac</item>
      <item>Željko Žderić</item>
      <item>Sandra Palić</item>
      <item>Meri Soko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20276159625</item>
      <item>, OIB null</item>
      <item>, OIB null</item>
      <item>, OIB 52080522330</item>
      <item>, OIB 16834152229</item>
      <item>, OIB null</item>
      <item>, OIB null</item>
      <item>, OIB null</item>
    </izvorni_sadrzaj>
    <derivirana_varijabla naziv="DomainObject.Predmet.SudioniciListNazivOIB_1">
      <item>, OIB null</item>
      <item>, OIB 20276159625</item>
      <item>, OIB null</item>
      <item>, OIB null</item>
      <item>, OIB 52080522330</item>
      <item>, OIB 16834152229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35B429-4527-4F44-B140-2C547F6D1A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1440</properties:Words>
  <properties:Characters>8223</properties:Characters>
  <properties:Lines>163</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2016-02-08T09:35:00Z</dcterms:created>
  <dc:creator>basici</dc:creator>
  <cp:lastModifiedBy>Ana Golub Gruić</cp:lastModifiedBy>
  <cp:lastPrinted>2016-02-08T11:02:00Z</cp:lastPrinted>
  <dcterms:modified xmlns:xsi="http://www.w3.org/2001/XMLSchema-instance" xsi:type="dcterms:W3CDTF">2016-02-08T11:45:00Z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