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bac3" w14:paraId="040bac3" w:rsidRDefault="007279AF" w:rsidP="0030222D" w:rsidR="007279AF">
      <w:pPr>
        <w:jc w:val="both"/>
        <w15:collapsed w:val="false"/>
        <w:rPr>
          <w:b/>
        </w:rPr>
      </w:pPr>
      <w:bookmarkStart w:name="_GoBack" w:id="0"/>
      <w:bookmarkEnd w:id="0"/>
    </w:p>
    <w:p w:rsidRDefault="00D049A5" w:rsidP="0030222D" w:rsidR="00D049A5">
      <w:pPr>
        <w:jc w:val="both"/>
        <w:rPr>
          <w:b/>
        </w:rPr>
      </w:pPr>
    </w:p>
    <w:p w:rsidRDefault="00842766" w:rsidP="0030222D" w:rsidR="00842766">
      <w:pPr>
        <w:jc w:val="both"/>
        <w:rPr>
          <w:b/>
        </w:rPr>
      </w:pPr>
    </w:p>
    <w:p w:rsidRDefault="00842766" w:rsidP="0030222D" w:rsidR="00842766" w:rsidRPr="00253D10">
      <w:pPr>
        <w:jc w:val="both"/>
        <w:rPr>
          <w:b/>
        </w:rPr>
      </w:pPr>
    </w:p>
    <w:p w:rsidRDefault="00BF7147" w:rsidP="0030222D" w:rsidR="00BF7147" w:rsidRPr="00253D10">
      <w:pPr>
        <w:jc w:val="both"/>
        <w:rPr>
          <w:b/>
        </w:rPr>
      </w:pPr>
    </w:p>
    <w:p w:rsidRDefault="0030222D" w:rsidP="0030222D" w:rsidR="0030222D" w:rsidRPr="00253D10">
      <w:pPr>
        <w:jc w:val="both"/>
        <w:rPr>
          <w:b/>
        </w:rPr>
      </w:pPr>
    </w:p>
    <w:p w:rsidRDefault="00B23DF4" w:rsidP="0030222D" w:rsidR="00B23DF4" w:rsidRPr="00253D10">
      <w:pPr>
        <w:jc w:val="both"/>
        <w:rPr>
          <w:b/>
        </w:rPr>
      </w:pP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C15F97" w:rsidP="0030222D" w:rsidR="00C15F97" w:rsidRPr="00253D10"/>
    <w:p w:rsidRDefault="00281B76" w:rsidP="00D506A2" w:rsidR="0030222D" w:rsidRPr="00253D10">
      <w:pPr>
        <w:jc w:val="both"/>
      </w:pPr>
      <w:r>
        <w:tab/>
      </w:r>
      <w:r w:rsidR="0030222D" w:rsidRPr="00253D10">
        <w:t>Trgovački sud u Rijeci,</w:t>
      </w:r>
      <w:r w:rsidR="005727AC">
        <w:t xml:space="preserve"> OIB 88785964957,</w:t>
      </w:r>
      <w:r w:rsidR="0030222D" w:rsidRPr="00253D10">
        <w:t xml:space="preserve"> po sucu</w:t>
      </w:r>
      <w:r w:rsidR="00042DC5">
        <w:t xml:space="preserve"> pojedincu</w:t>
      </w:r>
      <w:r w:rsidR="0030222D" w:rsidRPr="00253D10">
        <w:t xml:space="preserve"> Danieli Korlević, u </w:t>
      </w:r>
      <w:r w:rsidR="00842766">
        <w:t>nastav</w:t>
      </w:r>
      <w:r w:rsidR="00842766" w:rsidRPr="00842766">
        <w:t>k</w:t>
      </w:r>
      <w:r w:rsidR="00842766">
        <w:t>u</w:t>
      </w:r>
      <w:r w:rsidR="00842766" w:rsidRPr="00842766">
        <w:t xml:space="preserve"> postupka radi naknadne diobe </w:t>
      </w:r>
      <w:r w:rsidR="00842766" w:rsidRPr="00842766">
        <w:rPr>
          <w:b/>
        </w:rPr>
        <w:t>Stečajne mase dužnika CENTRUM društvo s ograničenom odgovornošću za trgovinu i usluge, Rijeka, M. Barača 7</w:t>
      </w:r>
      <w:r w:rsidR="00842766" w:rsidRPr="00842766">
        <w:t>,</w:t>
      </w:r>
      <w:r w:rsidR="00842766">
        <w:t xml:space="preserve"> </w:t>
      </w:r>
      <w:r w:rsidR="0030222D" w:rsidRPr="00253D10">
        <w:t>na</w:t>
      </w:r>
      <w:r w:rsidR="00ED058C" w:rsidRPr="00253D10">
        <w:t>kon</w:t>
      </w:r>
      <w:r w:rsidR="0030222D" w:rsidRPr="00253D10">
        <w:t xml:space="preserve"> </w:t>
      </w:r>
      <w:r w:rsidR="00B85C92" w:rsidRPr="00253D10">
        <w:t>i</w:t>
      </w:r>
      <w:r w:rsidR="00ED058C" w:rsidRPr="00253D10">
        <w:t>spitnog ročišta</w:t>
      </w:r>
      <w:r w:rsidR="00B3709D">
        <w:t>, dana</w:t>
      </w:r>
      <w:r w:rsidR="00ED058C" w:rsidRPr="00253D10">
        <w:t xml:space="preserve"> </w:t>
      </w:r>
      <w:r w:rsidR="00232AC3">
        <w:t>2</w:t>
      </w:r>
      <w:r w:rsidR="00842766">
        <w:t>9</w:t>
      </w:r>
      <w:r w:rsidR="00D506A2">
        <w:t>. ožujka</w:t>
      </w:r>
      <w:r w:rsidR="008C691F" w:rsidRPr="00253D10">
        <w:t xml:space="preserve"> 201</w:t>
      </w:r>
      <w:r w:rsidR="002B2B2A">
        <w:t>7</w:t>
      </w:r>
      <w:r w:rsidR="0030222D" w:rsidRPr="00253D10">
        <w:t>. g</w:t>
      </w:r>
      <w:r w:rsidR="00ED058C" w:rsidRPr="00253D10">
        <w:t>odine</w:t>
      </w: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96827" w:rsidP="00B96827" w:rsidR="00B96827">
      <w:pPr>
        <w:pStyle w:val="Odlomakpopisa"/>
        <w:ind w:left="1140"/>
        <w:jc w:val="both"/>
      </w:pPr>
    </w:p>
    <w:p w:rsidRDefault="003724D3" w:rsidP="00232AC3" w:rsidR="002B2B2A">
      <w:pPr>
        <w:pStyle w:val="Odlomakpopisa"/>
        <w:ind w:left="709"/>
        <w:jc w:val="both"/>
      </w:pPr>
      <w:r w:rsidRPr="00253D10">
        <w:t>Utvrđen</w:t>
      </w:r>
      <w:r w:rsidR="00842766">
        <w:t>e</w:t>
      </w:r>
      <w:r w:rsidRPr="00253D10">
        <w:t xml:space="preserve"> </w:t>
      </w:r>
      <w:r w:rsidR="00842766">
        <w:t>su</w:t>
      </w:r>
      <w:r w:rsidR="0030222D" w:rsidRPr="00253D10">
        <w:t xml:space="preserve"> tražbin</w:t>
      </w:r>
      <w:r w:rsidR="00842766">
        <w:t>e</w:t>
      </w:r>
      <w:r w:rsidR="0030222D" w:rsidRPr="00253D10">
        <w:t xml:space="preserve"> </w:t>
      </w:r>
      <w:r w:rsidR="00402E94">
        <w:t>stečajn</w:t>
      </w:r>
      <w:r w:rsidR="00232AC3">
        <w:t>og</w:t>
      </w:r>
      <w:r w:rsidR="00402E94">
        <w:t xml:space="preserve"> </w:t>
      </w:r>
      <w:r w:rsidR="0030222D" w:rsidRPr="00253D10">
        <w:t>vjerovnika viš</w:t>
      </w:r>
      <w:r w:rsidR="00232AC3">
        <w:t>eg</w:t>
      </w:r>
      <w:r w:rsidR="0030222D" w:rsidRPr="00253D10">
        <w:t xml:space="preserve"> isplatn</w:t>
      </w:r>
      <w:r w:rsidR="00232AC3">
        <w:t>og</w:t>
      </w:r>
      <w:r w:rsidR="0030222D" w:rsidRPr="00253D10">
        <w:t xml:space="preserve"> reda:</w:t>
      </w:r>
    </w:p>
    <w:p w:rsidRDefault="002B2B2A" w:rsidP="002B2B2A" w:rsidR="002B2B2A">
      <w:pPr>
        <w:jc w:val="both"/>
      </w:pPr>
    </w:p>
    <w:p w:rsidRDefault="00B3709D" w:rsidP="007D336D" w:rsidR="00C14A27">
      <w:pPr>
        <w:ind w:firstLine="709"/>
        <w:jc w:val="both"/>
        <w:rPr>
          <w:b/>
        </w:rPr>
      </w:pPr>
      <w:r>
        <w:rPr>
          <w:b/>
        </w:rPr>
        <w:tab/>
      </w:r>
      <w:r w:rsidR="004364A8">
        <w:rPr>
          <w:b/>
        </w:rPr>
        <w:t>drugi</w:t>
      </w:r>
      <w:r>
        <w:rPr>
          <w:b/>
        </w:rPr>
        <w:t xml:space="preserve"> viši isplatni red</w:t>
      </w:r>
    </w:p>
    <w:p w:rsidRDefault="00C14A27" w:rsidP="00C14A27" w:rsidR="00C14A27">
      <w:pPr>
        <w:jc w:val="both"/>
        <w:rPr>
          <w:b/>
        </w:rPr>
      </w:pPr>
    </w:p>
    <w:p w:rsidRDefault="004364A8" w:rsidP="004364A8" w:rsidR="004364A8">
      <w:pPr>
        <w:ind w:firstLine="709"/>
        <w:jc w:val="both"/>
      </w:pPr>
      <w:r>
        <w:t>REPUBLIKA HRVATSKA OIB 52634238587</w:t>
      </w:r>
      <w:r w:rsidR="00CF00E8">
        <w:tab/>
      </w:r>
      <w:r w:rsidR="00CF00E8">
        <w:tab/>
      </w:r>
      <w:r w:rsidR="00CF00E8">
        <w:tab/>
      </w:r>
      <w:r w:rsidR="00842766" w:rsidRPr="00842766">
        <w:t xml:space="preserve">974.213,64 </w:t>
      </w:r>
      <w:r w:rsidR="007D336D" w:rsidRPr="007D336D">
        <w:t>kn</w:t>
      </w:r>
    </w:p>
    <w:p w:rsidRDefault="00842766" w:rsidP="004364A8" w:rsidR="00842766">
      <w:pPr>
        <w:ind w:firstLine="709"/>
        <w:jc w:val="both"/>
      </w:pPr>
    </w:p>
    <w:p w:rsidRDefault="00842766" w:rsidP="004364A8" w:rsidR="00842766">
      <w:pPr>
        <w:ind w:firstLine="709"/>
        <w:jc w:val="both"/>
      </w:pPr>
      <w:r w:rsidRPr="00842766">
        <w:t>GRAD RIJEKA, Rijeka, Korzo 15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842766">
        <w:t xml:space="preserve">3.229,58 kn </w:t>
      </w:r>
    </w:p>
    <w:p w:rsidRDefault="00842766" w:rsidP="004364A8" w:rsidR="004364A8">
      <w:pPr>
        <w:ind w:firstLine="709"/>
        <w:jc w:val="both"/>
      </w:pPr>
      <w:r w:rsidRPr="00842766">
        <w:t>OIB 54382731928</w:t>
      </w:r>
    </w:p>
    <w:p w:rsidRDefault="00842766" w:rsidP="004364A8" w:rsidR="00842766">
      <w:pPr>
        <w:ind w:firstLine="709"/>
        <w:jc w:val="both"/>
      </w:pPr>
    </w:p>
    <w:p w:rsidRDefault="00E1751E" w:rsidP="00C14A27" w:rsidR="00E1751E" w:rsidRPr="00E1751E">
      <w:pPr>
        <w:jc w:val="center"/>
        <w:rPr>
          <w:b/>
          <w:lang w:eastAsia="en-US"/>
        </w:rPr>
      </w:pPr>
      <w:r w:rsidRPr="00E1751E">
        <w:rPr>
          <w:b/>
        </w:rPr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D506A2">
        <w:rPr>
          <w:rFonts w:cs="Times New Roman" w:hAnsi="Times New Roman" w:ascii="Times New Roman"/>
          <w:sz w:val="24"/>
          <w:szCs w:val="24"/>
        </w:rPr>
        <w:t xml:space="preserve"> </w:t>
      </w:r>
      <w:r w:rsidR="00842766">
        <w:rPr>
          <w:rFonts w:cs="Times New Roman" w:hAnsi="Times New Roman" w:ascii="Times New Roman"/>
          <w:sz w:val="24"/>
          <w:szCs w:val="24"/>
        </w:rPr>
        <w:t>29</w:t>
      </w:r>
      <w:r w:rsidR="00D506A2">
        <w:rPr>
          <w:rFonts w:cs="Times New Roman" w:hAnsi="Times New Roman" w:ascii="Times New Roman"/>
          <w:sz w:val="24"/>
          <w:szCs w:val="24"/>
        </w:rPr>
        <w:t>. ožujka</w:t>
      </w:r>
      <w:r w:rsidR="002B2B2A">
        <w:rPr>
          <w:rFonts w:cs="Times New Roman" w:hAnsi="Times New Roman" w:ascii="Times New Roman"/>
          <w:sz w:val="24"/>
          <w:szCs w:val="24"/>
        </w:rPr>
        <w:t xml:space="preserve"> 2017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842766">
        <w:rPr>
          <w:rFonts w:cs="Times New Roman" w:hAnsi="Times New Roman" w:ascii="Times New Roman"/>
          <w:sz w:val="24"/>
          <w:szCs w:val="24"/>
        </w:rPr>
        <w:t>e su</w:t>
      </w:r>
      <w:r w:rsidR="007D336D">
        <w:rPr>
          <w:rFonts w:cs="Times New Roman" w:hAnsi="Times New Roman" w:ascii="Times New Roman"/>
          <w:sz w:val="24"/>
          <w:szCs w:val="24"/>
        </w:rPr>
        <w:t xml:space="preserve">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tab/>
      </w:r>
      <w:r w:rsidR="00042DC5">
        <w:rPr>
          <w:rFonts w:cs="Times New Roman" w:hAnsi="Times New Roman" w:ascii="Times New Roman"/>
          <w:sz w:val="24"/>
          <w:szCs w:val="24"/>
        </w:rPr>
        <w:t xml:space="preserve">Sud </w:t>
      </w:r>
      <w:r w:rsidRPr="00184975">
        <w:rPr>
          <w:rFonts w:cs="Times New Roman" w:hAnsi="Times New Roman" w:ascii="Times New Roman"/>
          <w:sz w:val="24"/>
          <w:szCs w:val="24"/>
        </w:rPr>
        <w:t xml:space="preserve">je na temelju članka </w:t>
      </w:r>
      <w:r w:rsidR="00042DC5">
        <w:rPr>
          <w:rFonts w:cs="Times New Roman" w:hAnsi="Times New Roman" w:ascii="Times New Roman"/>
          <w:sz w:val="24"/>
          <w:szCs w:val="24"/>
        </w:rPr>
        <w:t>264</w:t>
      </w:r>
      <w:r w:rsidRPr="00184975">
        <w:rPr>
          <w:rFonts w:cs="Times New Roman" w:hAnsi="Times New Roman" w:ascii="Times New Roman"/>
          <w:sz w:val="24"/>
          <w:szCs w:val="24"/>
        </w:rPr>
        <w:t>. Stečajnog zakona (N</w:t>
      </w:r>
      <w:r w:rsidR="00042DC5">
        <w:rPr>
          <w:rFonts w:cs="Times New Roman" w:hAnsi="Times New Roman" w:ascii="Times New Roman"/>
          <w:sz w:val="24"/>
          <w:szCs w:val="24"/>
        </w:rPr>
        <w:t>arodne novine br. 71/15, dalje: SZ-a)</w:t>
      </w:r>
      <w:r w:rsidRPr="00184975">
        <w:rPr>
          <w:rFonts w:cs="Times New Roman" w:hAnsi="Times New Roman" w:ascii="Times New Roman"/>
          <w:sz w:val="24"/>
          <w:szCs w:val="24"/>
        </w:rPr>
        <w:t xml:space="preserve"> sastavio tablicu ispitan</w:t>
      </w:r>
      <w:r w:rsidR="00842766">
        <w:rPr>
          <w:rFonts w:cs="Times New Roman" w:hAnsi="Times New Roman" w:ascii="Times New Roman"/>
          <w:sz w:val="24"/>
          <w:szCs w:val="24"/>
        </w:rPr>
        <w:t>ih</w:t>
      </w:r>
      <w:r w:rsidRPr="00184975">
        <w:rPr>
          <w:rFonts w:cs="Times New Roman" w:hAnsi="Times New Roman" w:ascii="Times New Roman"/>
          <w:sz w:val="24"/>
          <w:szCs w:val="24"/>
        </w:rPr>
        <w:t xml:space="preserve"> tražbin</w:t>
      </w:r>
      <w:r w:rsidR="00842766">
        <w:rPr>
          <w:rFonts w:cs="Times New Roman" w:hAnsi="Times New Roman" w:ascii="Times New Roman"/>
          <w:sz w:val="24"/>
          <w:szCs w:val="24"/>
        </w:rPr>
        <w:t>a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koju </w:t>
      </w:r>
      <w:r w:rsidR="007D336D">
        <w:rPr>
          <w:rFonts w:cs="Times New Roman" w:hAnsi="Times New Roman" w:ascii="Times New Roman"/>
          <w:sz w:val="24"/>
          <w:szCs w:val="24"/>
        </w:rPr>
        <w:t>je</w:t>
      </w:r>
      <w:r w:rsidRPr="00184975">
        <w:rPr>
          <w:rFonts w:cs="Times New Roman" w:hAnsi="Times New Roman" w:ascii="Times New Roman"/>
          <w:sz w:val="24"/>
          <w:szCs w:val="24"/>
        </w:rPr>
        <w:t xml:space="preserve"> za </w:t>
      </w:r>
      <w:r w:rsidR="00842766">
        <w:rPr>
          <w:rFonts w:cs="Times New Roman" w:hAnsi="Times New Roman" w:ascii="Times New Roman"/>
          <w:sz w:val="24"/>
          <w:szCs w:val="24"/>
        </w:rPr>
        <w:t xml:space="preserve">svaku </w:t>
      </w:r>
      <w:r w:rsidRPr="00184975">
        <w:rPr>
          <w:rFonts w:cs="Times New Roman" w:hAnsi="Times New Roman" w:ascii="Times New Roman"/>
          <w:sz w:val="24"/>
          <w:szCs w:val="24"/>
        </w:rPr>
        <w:t>tražbinu unesen poda</w:t>
      </w:r>
      <w:r w:rsidR="007D336D">
        <w:rPr>
          <w:rFonts w:cs="Times New Roman" w:hAnsi="Times New Roman" w:ascii="Times New Roman"/>
          <w:sz w:val="24"/>
          <w:szCs w:val="24"/>
        </w:rPr>
        <w:t>tak</w:t>
      </w:r>
      <w:r w:rsidRPr="00184975">
        <w:rPr>
          <w:rFonts w:cs="Times New Roman" w:hAnsi="Times New Roman" w:ascii="Times New Roman"/>
          <w:sz w:val="24"/>
          <w:szCs w:val="24"/>
        </w:rPr>
        <w:t xml:space="preserve"> u kojoj je mjeri</w:t>
      </w:r>
      <w:r w:rsidR="00842766">
        <w:rPr>
          <w:rFonts w:cs="Times New Roman" w:hAnsi="Times New Roman" w:ascii="Times New Roman"/>
          <w:sz w:val="24"/>
          <w:szCs w:val="24"/>
        </w:rPr>
        <w:t xml:space="preserve"> </w:t>
      </w:r>
      <w:r w:rsidRPr="00184975">
        <w:rPr>
          <w:rFonts w:cs="Times New Roman" w:hAnsi="Times New Roman" w:ascii="Times New Roman"/>
          <w:sz w:val="24"/>
          <w:szCs w:val="24"/>
        </w:rPr>
        <w:t>ut</w:t>
      </w:r>
      <w:r w:rsidR="00042DC5">
        <w:rPr>
          <w:rFonts w:cs="Times New Roman" w:hAnsi="Times New Roman" w:ascii="Times New Roman"/>
          <w:sz w:val="24"/>
          <w:szCs w:val="24"/>
        </w:rPr>
        <w:t>vrđena prema svom iznosu i redu</w:t>
      </w:r>
      <w:r w:rsidRPr="00184975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</w:t>
      </w:r>
      <w:r w:rsidR="007D336D">
        <w:rPr>
          <w:rFonts w:cs="Times New Roman" w:hAnsi="Times New Roman" w:ascii="Times New Roman"/>
          <w:sz w:val="24"/>
          <w:szCs w:val="24"/>
        </w:rPr>
        <w:tab/>
      </w:r>
      <w:r w:rsidRPr="006B5DF1">
        <w:rPr>
          <w:rFonts w:cs="Times New Roman" w:hAnsi="Times New Roman" w:ascii="Times New Roman"/>
          <w:sz w:val="24"/>
          <w:szCs w:val="24"/>
        </w:rPr>
        <w:t>Tražbin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označen</w:t>
      </w:r>
      <w:r w:rsidR="00842766">
        <w:rPr>
          <w:rFonts w:cs="Times New Roman" w:hAnsi="Times New Roman" w:ascii="Times New Roman"/>
          <w:sz w:val="24"/>
          <w:szCs w:val="24"/>
        </w:rPr>
        <w:t>e</w:t>
      </w:r>
      <w:r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042DC5">
        <w:rPr>
          <w:rFonts w:cs="Times New Roman" w:hAnsi="Times New Roman" w:ascii="Times New Roman"/>
          <w:sz w:val="24"/>
          <w:szCs w:val="24"/>
        </w:rPr>
        <w:t>u</w:t>
      </w:r>
      <w:r w:rsidR="007D336D">
        <w:rPr>
          <w:rFonts w:cs="Times New Roman" w:hAnsi="Times New Roman" w:ascii="Times New Roman"/>
          <w:sz w:val="24"/>
          <w:szCs w:val="24"/>
        </w:rPr>
        <w:t xml:space="preserve"> izreci</w:t>
      </w:r>
      <w:r w:rsidR="00402E94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rješenja se na temelju članka </w:t>
      </w:r>
      <w:r w:rsidR="00042DC5">
        <w:rPr>
          <w:rFonts w:cs="Times New Roman" w:hAnsi="Times New Roman" w:ascii="Times New Roman"/>
          <w:sz w:val="24"/>
          <w:szCs w:val="24"/>
        </w:rPr>
        <w:t>263</w:t>
      </w:r>
      <w:r w:rsidRPr="006B5DF1">
        <w:rPr>
          <w:rFonts w:cs="Times New Roman" w:hAnsi="Times New Roman" w:ascii="Times New Roman"/>
          <w:sz w:val="24"/>
          <w:szCs w:val="24"/>
        </w:rPr>
        <w:t>. SZ-a smatra</w:t>
      </w:r>
      <w:r w:rsidR="00842766">
        <w:rPr>
          <w:rFonts w:cs="Times New Roman" w:hAnsi="Times New Roman" w:ascii="Times New Roman"/>
          <w:sz w:val="24"/>
          <w:szCs w:val="24"/>
        </w:rPr>
        <w:t>ju</w:t>
      </w:r>
      <w:r w:rsidRPr="006B5DF1">
        <w:rPr>
          <w:rFonts w:cs="Times New Roman" w:hAnsi="Times New Roman" w:ascii="Times New Roman"/>
          <w:sz w:val="24"/>
          <w:szCs w:val="24"/>
        </w:rPr>
        <w:t xml:space="preserve"> utvrđen</w:t>
      </w:r>
      <w:r w:rsidR="00842766">
        <w:rPr>
          <w:rFonts w:cs="Times New Roman" w:hAnsi="Times New Roman" w:ascii="Times New Roman"/>
          <w:sz w:val="24"/>
          <w:szCs w:val="24"/>
        </w:rPr>
        <w:t>ima</w:t>
      </w:r>
      <w:r w:rsidRPr="006B5DF1">
        <w:rPr>
          <w:rFonts w:cs="Times New Roman" w:hAnsi="Times New Roman" w:ascii="Times New Roman"/>
          <w:sz w:val="24"/>
          <w:szCs w:val="24"/>
        </w:rPr>
        <w:t xml:space="preserve">, budući da </w:t>
      </w:r>
      <w:r w:rsidR="00842766">
        <w:rPr>
          <w:rFonts w:cs="Times New Roman" w:hAnsi="Times New Roman" w:ascii="Times New Roman"/>
          <w:sz w:val="24"/>
          <w:szCs w:val="24"/>
        </w:rPr>
        <w:t xml:space="preserve">ih </w:t>
      </w:r>
      <w:r w:rsidR="007D336D">
        <w:rPr>
          <w:rFonts w:cs="Times New Roman" w:hAnsi="Times New Roman" w:ascii="Times New Roman"/>
          <w:sz w:val="24"/>
          <w:szCs w:val="24"/>
        </w:rPr>
        <w:t>ni</w:t>
      </w:r>
      <w:r w:rsidRPr="006B5DF1">
        <w:rPr>
          <w:rFonts w:cs="Times New Roman" w:hAnsi="Times New Roman" w:ascii="Times New Roman"/>
          <w:sz w:val="24"/>
          <w:szCs w:val="24"/>
        </w:rPr>
        <w:t>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EE2696" w:rsidP="00EE2696" w:rsidR="00EE2696" w:rsidRPr="00EE2696">
      <w:pPr>
        <w:pStyle w:val="Bezproreda"/>
        <w:ind w:firstLine="708"/>
        <w:jc w:val="both"/>
        <w:rPr>
          <w:rFonts w:cs="Times New Roman" w:hAnsi="Times New Roman" w:ascii="Times New Roman"/>
          <w:sz w:val="24"/>
        </w:rPr>
      </w:pPr>
    </w:p>
    <w:p w:rsidRDefault="002F755F" w:rsidP="002B2B2A" w:rsidR="0015224E">
      <w:pPr>
        <w:jc w:val="center"/>
      </w:pPr>
      <w:r w:rsidRPr="00253D10">
        <w:t>U Rijeci</w:t>
      </w:r>
      <w:r w:rsidR="00042DC5">
        <w:t xml:space="preserve">, </w:t>
      </w:r>
      <w:r w:rsidR="007D336D">
        <w:t>2</w:t>
      </w:r>
      <w:r w:rsidR="00842766">
        <w:t>9</w:t>
      </w:r>
      <w:r w:rsidR="00D506A2">
        <w:t>. ožujka</w:t>
      </w:r>
      <w:r w:rsidR="002B2B2A">
        <w:t xml:space="preserve"> 2017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30222D" w:rsidP="00916870" w:rsidR="0030222D" w:rsidRPr="00253D10">
      <w:pPr>
        <w:ind w:left="2160"/>
        <w:jc w:val="right"/>
      </w:pPr>
      <w:r w:rsidRPr="00253D10">
        <w:t xml:space="preserve">  </w:t>
      </w:r>
      <w:r w:rsidR="00042DC5">
        <w:t>S</w:t>
      </w:r>
      <w:r w:rsidRPr="00253D10">
        <w:t>udac</w:t>
      </w:r>
    </w:p>
    <w:p w:rsidRDefault="0030222D" w:rsidP="00E155A9" w:rsidR="00B96827" w:rsidRPr="00B96827">
      <w:pPr>
        <w:ind w:firstLine="708" w:left="1416"/>
        <w:jc w:val="right"/>
        <w:rPr>
          <w:sz w:val="20"/>
        </w:rPr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5224E">
        <w:t xml:space="preserve"> </w:t>
      </w:r>
      <w:r w:rsidR="00E155A9">
        <w:t xml:space="preserve"> </w:t>
      </w:r>
      <w:r w:rsidR="00B96827" w:rsidRPr="00B96827">
        <w:rPr>
          <w:sz w:val="20"/>
        </w:rPr>
        <w:t xml:space="preserve">   </w:t>
      </w:r>
    </w:p>
    <w:p w:rsidRDefault="00B3709D" w:rsidP="007A7CCB" w:rsidR="00B3709D">
      <w:pPr>
        <w:ind w:firstLine="708" w:left="1416"/>
        <w:jc w:val="right"/>
      </w:pP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 w:rsidRPr="002A7ECA">
      <w:pPr>
        <w:jc w:val="both"/>
      </w:pPr>
      <w:r w:rsidRPr="002A7ECA">
        <w:t>Protiv rješenja pravo na žalbu ima stečajni upravitelj i svaki vjerovnik u dijelu koji se tiče njegove prijavljene tražbine</w:t>
      </w:r>
      <w:r w:rsidR="00042DC5" w:rsidRPr="002A7ECA">
        <w:t>, odnosno</w:t>
      </w:r>
      <w:r w:rsidRPr="002A7ECA">
        <w:t xml:space="preserve"> tražbine koju je osporio </w:t>
      </w:r>
      <w:r w:rsidR="00042DC5" w:rsidRPr="002A7ECA">
        <w:t xml:space="preserve">i stečajni upravitelj </w:t>
      </w:r>
      <w:r w:rsidRPr="002A7ECA">
        <w:t xml:space="preserve">(članak </w:t>
      </w:r>
      <w:r w:rsidR="00042DC5" w:rsidRPr="002A7ECA">
        <w:t>265</w:t>
      </w:r>
      <w:r w:rsidRPr="002A7ECA">
        <w:t xml:space="preserve">. stavak </w:t>
      </w:r>
      <w:r w:rsidR="00042DC5" w:rsidRPr="002A7ECA">
        <w:t>3.</w:t>
      </w:r>
      <w:r w:rsidRPr="002A7ECA">
        <w:t xml:space="preserve"> SZ-a). </w:t>
      </w:r>
      <w:r w:rsidR="00D506A2" w:rsidRPr="000A7232">
        <w:t xml:space="preserve">Žalba se </w:t>
      </w:r>
      <w:r w:rsidR="00D506A2">
        <w:t xml:space="preserve">izjavljuje u dva primjerka u roku od osam dana od dostave prvostupanjskog rješenja. Dostava se smatra obavljenom </w:t>
      </w:r>
      <w:r w:rsidR="00D506A2" w:rsidRPr="000A7232">
        <w:t>istekom osmoga dana od dana objave pismena na mrežnoj stranici e-Oglasna ploča</w:t>
      </w:r>
      <w:r w:rsidR="00D506A2">
        <w:t xml:space="preserve"> sudova, </w:t>
      </w:r>
      <w:r w:rsidR="00D506A2" w:rsidRPr="000A7232">
        <w:t xml:space="preserve">a o žalbi odlučuje Visoki trgovački sud Republike Hrvatske. </w:t>
      </w:r>
    </w:p>
    <w:p w:rsidRDefault="00842766" w:rsidR="00842766">
      <w:r>
        <w:br w:type="page"/>
      </w:r>
    </w:p>
    <w:p w:rsidRDefault="00184975" w:rsidP="007279AF" w:rsidR="00184975" w:rsidRPr="00184975">
      <w:pPr>
        <w:jc w:val="both"/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lastRenderedPageBreak/>
        <w:t>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stečajni upravitelj </w:t>
      </w:r>
      <w:r w:rsidR="00842766">
        <w:rPr>
          <w:sz w:val="20"/>
          <w:szCs w:val="20"/>
        </w:rPr>
        <w:t>Jelenko Lehki</w:t>
      </w:r>
      <w:r w:rsidR="004364A8">
        <w:rPr>
          <w:sz w:val="20"/>
          <w:szCs w:val="20"/>
        </w:rPr>
        <w:t xml:space="preserve"> </w:t>
      </w:r>
      <w:r w:rsidR="00C14A27">
        <w:rPr>
          <w:sz w:val="20"/>
          <w:szCs w:val="20"/>
        </w:rPr>
        <w:t xml:space="preserve"> </w:t>
      </w:r>
      <w:r w:rsidR="005A3D41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="00E1751E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4364A8">
        <w:rPr>
          <w:sz w:val="20"/>
          <w:szCs w:val="20"/>
        </w:rPr>
        <w:t>2</w:t>
      </w:r>
      <w:r w:rsidR="00842766">
        <w:rPr>
          <w:sz w:val="20"/>
          <w:szCs w:val="20"/>
        </w:rPr>
        <w:t>9</w:t>
      </w:r>
      <w:r w:rsidR="00EB383B">
        <w:rPr>
          <w:sz w:val="20"/>
          <w:szCs w:val="20"/>
        </w:rPr>
        <w:t>.3.</w:t>
      </w:r>
      <w:r w:rsidR="002B2B2A">
        <w:rPr>
          <w:sz w:val="20"/>
          <w:szCs w:val="20"/>
        </w:rPr>
        <w:t>2017</w:t>
      </w:r>
      <w:r w:rsidR="00E1751E">
        <w:rPr>
          <w:sz w:val="20"/>
          <w:szCs w:val="20"/>
        </w:rPr>
        <w:t xml:space="preserve">. </w:t>
      </w:r>
      <w:r w:rsidR="00184975" w:rsidRPr="00184975">
        <w:rPr>
          <w:sz w:val="20"/>
          <w:szCs w:val="20"/>
        </w:rPr>
        <w:t>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sudac</w:t>
      </w:r>
    </w:p>
    <w:p w:rsidRDefault="00184975" w:rsidR="00E510B6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7EE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842766">
      <w:t>1372</w:t>
    </w:r>
    <w:r w:rsidR="00232AC3">
      <w:t>/16</w:t>
    </w:r>
    <w:r w:rsidR="00680D33">
      <w:t>-</w:t>
    </w:r>
    <w:r w:rsidR="00297EE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1E46"/>
    <w:rsid w:val="00052580"/>
    <w:rsid w:val="0005372E"/>
    <w:rsid w:val="0009453F"/>
    <w:rsid w:val="000A3F37"/>
    <w:rsid w:val="000B6505"/>
    <w:rsid w:val="000D7920"/>
    <w:rsid w:val="000E2155"/>
    <w:rsid w:val="000E6E6C"/>
    <w:rsid w:val="000F11DC"/>
    <w:rsid w:val="001227B2"/>
    <w:rsid w:val="00143D6D"/>
    <w:rsid w:val="00144DE7"/>
    <w:rsid w:val="00146175"/>
    <w:rsid w:val="0015224E"/>
    <w:rsid w:val="00152B1E"/>
    <w:rsid w:val="00170508"/>
    <w:rsid w:val="00184975"/>
    <w:rsid w:val="001F04FE"/>
    <w:rsid w:val="001F6B26"/>
    <w:rsid w:val="00201F57"/>
    <w:rsid w:val="00211F7E"/>
    <w:rsid w:val="00217819"/>
    <w:rsid w:val="00231063"/>
    <w:rsid w:val="00232AC3"/>
    <w:rsid w:val="00233E78"/>
    <w:rsid w:val="00253D10"/>
    <w:rsid w:val="00266969"/>
    <w:rsid w:val="00281B76"/>
    <w:rsid w:val="00297EE6"/>
    <w:rsid w:val="002A7ECA"/>
    <w:rsid w:val="002B2B2A"/>
    <w:rsid w:val="002B6489"/>
    <w:rsid w:val="002C72D6"/>
    <w:rsid w:val="002C7FBE"/>
    <w:rsid w:val="002D0933"/>
    <w:rsid w:val="002F755F"/>
    <w:rsid w:val="0030222D"/>
    <w:rsid w:val="00325628"/>
    <w:rsid w:val="00334419"/>
    <w:rsid w:val="00334CF7"/>
    <w:rsid w:val="00354C67"/>
    <w:rsid w:val="003724D3"/>
    <w:rsid w:val="003746F4"/>
    <w:rsid w:val="003A723A"/>
    <w:rsid w:val="003E49F9"/>
    <w:rsid w:val="00402E94"/>
    <w:rsid w:val="00430F3D"/>
    <w:rsid w:val="004364A8"/>
    <w:rsid w:val="004645C9"/>
    <w:rsid w:val="004828A8"/>
    <w:rsid w:val="004A57D1"/>
    <w:rsid w:val="004D3354"/>
    <w:rsid w:val="004E020B"/>
    <w:rsid w:val="004E1C5B"/>
    <w:rsid w:val="00501235"/>
    <w:rsid w:val="00510887"/>
    <w:rsid w:val="00531BB3"/>
    <w:rsid w:val="005727AC"/>
    <w:rsid w:val="00574923"/>
    <w:rsid w:val="005914F1"/>
    <w:rsid w:val="005A3D36"/>
    <w:rsid w:val="005A3D41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A5C1A"/>
    <w:rsid w:val="006B5DF1"/>
    <w:rsid w:val="006C55FD"/>
    <w:rsid w:val="006D0152"/>
    <w:rsid w:val="006D0DEC"/>
    <w:rsid w:val="006D5DFE"/>
    <w:rsid w:val="006E044F"/>
    <w:rsid w:val="00704B59"/>
    <w:rsid w:val="007279AF"/>
    <w:rsid w:val="00742C34"/>
    <w:rsid w:val="00787E48"/>
    <w:rsid w:val="007979AB"/>
    <w:rsid w:val="007A7CCB"/>
    <w:rsid w:val="007B28FF"/>
    <w:rsid w:val="007C097F"/>
    <w:rsid w:val="007D03DC"/>
    <w:rsid w:val="007D336D"/>
    <w:rsid w:val="007F1DE2"/>
    <w:rsid w:val="00825178"/>
    <w:rsid w:val="00835837"/>
    <w:rsid w:val="00842766"/>
    <w:rsid w:val="00857894"/>
    <w:rsid w:val="00860D63"/>
    <w:rsid w:val="00876E2B"/>
    <w:rsid w:val="008C691F"/>
    <w:rsid w:val="008E4BEC"/>
    <w:rsid w:val="00916870"/>
    <w:rsid w:val="00933B56"/>
    <w:rsid w:val="009546C0"/>
    <w:rsid w:val="009755AA"/>
    <w:rsid w:val="009A4F4C"/>
    <w:rsid w:val="009B59E6"/>
    <w:rsid w:val="009E0FB6"/>
    <w:rsid w:val="009E2D0A"/>
    <w:rsid w:val="009F4108"/>
    <w:rsid w:val="00A03719"/>
    <w:rsid w:val="00A067C3"/>
    <w:rsid w:val="00AF507B"/>
    <w:rsid w:val="00B05384"/>
    <w:rsid w:val="00B1155C"/>
    <w:rsid w:val="00B23DF4"/>
    <w:rsid w:val="00B3709D"/>
    <w:rsid w:val="00B61BB4"/>
    <w:rsid w:val="00B76BE5"/>
    <w:rsid w:val="00B85C92"/>
    <w:rsid w:val="00B96827"/>
    <w:rsid w:val="00BB2D52"/>
    <w:rsid w:val="00BC14FF"/>
    <w:rsid w:val="00BD23E0"/>
    <w:rsid w:val="00BF7147"/>
    <w:rsid w:val="00C14A27"/>
    <w:rsid w:val="00C15D0F"/>
    <w:rsid w:val="00C15F97"/>
    <w:rsid w:val="00C21658"/>
    <w:rsid w:val="00C447B9"/>
    <w:rsid w:val="00C60C8A"/>
    <w:rsid w:val="00C74E9D"/>
    <w:rsid w:val="00C83992"/>
    <w:rsid w:val="00CB20A4"/>
    <w:rsid w:val="00CC0CB6"/>
    <w:rsid w:val="00CF00E8"/>
    <w:rsid w:val="00CF248C"/>
    <w:rsid w:val="00D049A5"/>
    <w:rsid w:val="00D3274B"/>
    <w:rsid w:val="00D43950"/>
    <w:rsid w:val="00D4478C"/>
    <w:rsid w:val="00D506A2"/>
    <w:rsid w:val="00D609AF"/>
    <w:rsid w:val="00D82156"/>
    <w:rsid w:val="00DC1065"/>
    <w:rsid w:val="00E04154"/>
    <w:rsid w:val="00E11093"/>
    <w:rsid w:val="00E155A9"/>
    <w:rsid w:val="00E1751E"/>
    <w:rsid w:val="00E32AD9"/>
    <w:rsid w:val="00E42952"/>
    <w:rsid w:val="00E510B6"/>
    <w:rsid w:val="00E626D1"/>
    <w:rsid w:val="00E86F40"/>
    <w:rsid w:val="00EB383B"/>
    <w:rsid w:val="00EC3900"/>
    <w:rsid w:val="00ED058C"/>
    <w:rsid w:val="00ED0BEF"/>
    <w:rsid w:val="00EE2696"/>
    <w:rsid w:val="00EE4C61"/>
    <w:rsid w:val="00F0053D"/>
    <w:rsid w:val="00F008F0"/>
    <w:rsid w:val="00F23545"/>
    <w:rsid w:val="00F25451"/>
    <w:rsid w:val="00F256E4"/>
    <w:rsid w:val="00F4454D"/>
    <w:rsid w:val="00F52993"/>
    <w:rsid w:val="00F75252"/>
    <w:rsid w:val="00F8123F"/>
    <w:rsid w:val="00F946FA"/>
    <w:rsid w:val="00FD24B3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7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E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E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E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E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7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E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E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E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E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St-290/15</izvorni_sadrzaj>
    <derivirana_varijabla naziv="DomainObject.Predmet.PrimjedbaSuca_1">Nastavak postupka radi naknadne diobe,
veza St-290/15</derivirana_varijabla>
  </DomainObject.Predmet.PrimjedbaSuca>
  <DomainObject.Predmet.ProtustrankaFormated>
    <izvorni_sadrzaj>  Stečajna masa CENTRUM d.o.o.</izvorni_sadrzaj>
    <derivirana_varijabla naziv="DomainObject.Predmet.ProtustrankaFormated_1">  Stečajna masa CENTRUM d.o.o.</derivirana_varijabla>
  </DomainObject.Predmet.ProtustrankaFormated>
  <DomainObject.Predmet.ProtustrankaFormatedOIB>
    <izvorni_sadrzaj>  Stečajna masa CENTRUM d.o.o., OIB 26742637845</izvorni_sadrzaj>
    <derivirana_varijabla naziv="DomainObject.Predmet.ProtustrankaFormatedOIB_1">  Stečajna masa CENTRUM d.o.o., OIB 26742637845</derivirana_varijabla>
  </DomainObject.Predmet.ProtustrankaFormatedOIB>
  <DomainObject.Predmet.ProtustrankaFormatedWithAdress>
    <izvorni_sadrzaj> Stečajna masa CENTRUM d.o.o., Milutina Barača 7, 51000 Rijeka</izvorni_sadrzaj>
    <derivirana_varijabla naziv="DomainObject.Predmet.ProtustrankaFormatedWithAdress_1"> Stečajna masa CENTRUM d.o.o., Milutina Barača 7, 51000 Rijeka</derivirana_varijabla>
  </DomainObject.Predmet.ProtustrankaFormatedWithAdress>
  <DomainObject.Predmet.ProtustrankaFormatedWithAdressOIB>
    <izvorni_sadrzaj> Stečajna masa CENTRUM d.o.o., OIB 26742637845, Milutina Barača 7, 51000 Rijeka</izvorni_sadrzaj>
    <derivirana_varijabla naziv="DomainObject.Predmet.ProtustrankaFormatedWithAdressOIB_1"> Stečajna masa CENTRUM d.o.o., OIB 26742637845, Milutina Barača 7, 51000 Rijeka</derivirana_varijabla>
  </DomainObject.Predmet.ProtustrankaFormatedWithAdressOIB>
  <DomainObject.Predmet.ProtustrankaWithAdress>
    <izvorni_sadrzaj>Stečajna masa CENTRUM d.o.o. Milutina Barača 7, 51000 Rijeka</izvorni_sadrzaj>
    <derivirana_varijabla naziv="DomainObject.Predmet.ProtustrankaWithAdress_1">Stečajna masa CENTRUM d.o.o. Milutina Barača 7, 51000 Rijeka</derivirana_varijabla>
  </DomainObject.Predmet.ProtustrankaWithAdress>
  <DomainObject.Predmet.ProtustrankaWithAdressOIB>
    <izvorni_sadrzaj>Stečajna masa CENTRUM d.o.o., OIB 26742637845, Milutina Barača 7, 51000 Rijeka</izvorni_sadrzaj>
    <derivirana_varijabla naziv="DomainObject.Predmet.ProtustrankaWithAdressOIB_1">Stečajna masa CENTRUM d.o.o., OIB 26742637845, Milutina Barača 7, 51000 Rijeka</derivirana_varijabla>
  </DomainObject.Predmet.ProtustrankaWithAdressOIB>
  <DomainObject.Predmet.ProtustrankaNazivFormated>
    <izvorni_sadrzaj>Stečajna masa CENTRUM d.o.o.</izvorni_sadrzaj>
    <derivirana_varijabla naziv="DomainObject.Predmet.ProtustrankaNazivFormated_1">Stečajna masa CENTRUM d.o.o.</derivirana_varijabla>
  </DomainObject.Predmet.ProtustrankaNazivFormated>
  <DomainObject.Predmet.ProtustrankaNazivFormatedOIB>
    <izvorni_sadrzaj>Stečajna masa CENTRUM d.o.o., OIB 26742637845</izvorni_sadrzaj>
    <derivirana_varijabla naziv="DomainObject.Predmet.ProtustrankaNazivFormatedOIB_1">Stečajna masa CENTRUM d.o.o., OIB 26742637845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CENTRUM d.o.o.</item>
    </izvorni_sadrzaj>
    <derivirana_varijabla naziv="DomainObject.Predmet.ProtuStrankaListFormated_1">
      <item>Stečajna masa CENTRUM d.o.o.</item>
    </derivirana_varijabla>
  </DomainObject.Predmet.ProtuStrankaListFormated>
  <DomainObject.Predmet.ProtuStrankaListFormatedOIB>
    <izvorni_sadrzaj>
      <item>Stečajna masa CENTRUM d.o.o., OIB 26742637845</item>
    </izvorni_sadrzaj>
    <derivirana_varijabla naziv="DomainObject.Predmet.ProtuStrankaListFormatedOIB_1">
      <item>Stečajna masa CENTRUM d.o.o., OIB 26742637845</item>
    </derivirana_varijabla>
  </DomainObject.Predmet.ProtuStrankaListFormatedOIB>
  <DomainObject.Predmet.ProtuStrankaListFormatedWithAdress>
    <izvorni_sadrzaj>
      <item>Stečajna masa CENTRUM d.o.o., Milutina Barača 7, 51000 Rijeka</item>
    </izvorni_sadrzaj>
    <derivirana_varijabla naziv="DomainObject.Predmet.ProtuStrankaListFormatedWithAdress_1">
      <item>Stečajna masa CENTRUM d.o.o., Milutina Barača 7, 51000 Rijeka</item>
    </derivirana_varijabla>
  </DomainObject.Predmet.ProtuStrankaListFormatedWithAdress>
  <DomainObject.Predmet.ProtuStrankaListFormatedWithAdressOIB>
    <izvorni_sadrzaj>
      <item>Stečajna masa CENTRUM d.o.o., OIB 26742637845, Milutina Barača 7, 51000 Rijeka</item>
    </izvorni_sadrzaj>
    <derivirana_varijabla naziv="DomainObject.Predmet.ProtuStrankaListFormatedWithAdressOIB_1">
      <item>Stečajna masa CENTRUM d.o.o., OIB 26742637845, Milutina Barača 7, 51000 Rijeka</item>
    </derivirana_varijabla>
  </DomainObject.Predmet.ProtuStrankaListFormatedWithAdressOIB>
  <DomainObject.Predmet.ProtuStrankaListNazivFormated>
    <izvorni_sadrzaj>
      <item>Stečajna masa CENTRUM d.o.o.</item>
    </izvorni_sadrzaj>
    <derivirana_varijabla naziv="DomainObject.Predmet.ProtuStrankaListNazivFormated_1">
      <item>Stečajna masa CENTRUM d.o.o.</item>
    </derivirana_varijabla>
  </DomainObject.Predmet.ProtuStrankaListNazivFormated>
  <DomainObject.Predmet.ProtuStrankaListNazivFormatedOIB>
    <izvorni_sadrzaj>
      <item>Stečajna masa CENTRUM d.o.o., OIB 26742637845</item>
    </izvorni_sadrzaj>
    <derivirana_varijabla naziv="DomainObject.Predmet.ProtuStrankaListNazivFormatedOIB_1">
      <item>Stečajna masa CENTRUM d.o.o., OIB 26742637845</item>
    </derivirana_varijabla>
  </DomainObject.Predmet.ProtuStrankaListNazivFormatedOIB>
  <DomainObject.Predmet.OstaliListFormated>
    <izvorni_sadrzaj>
      <item>DRAGAN BACANOVIĆ</item>
      <item>ANTONELA SESAR</item>
    </izvorni_sadrzaj>
    <derivirana_varijabla naziv="DomainObject.Predmet.OstaliListFormated_1">
      <item>DRAGAN BACANOVIĆ</item>
      <item>ANTONELA SESAR</item>
    </derivirana_varijabla>
  </DomainObject.Predmet.OstaliListFormated>
  <DomainObject.Predmet.OstaliListFormatedOIB>
    <izvorni_sadrzaj>
      <item>DRAGAN BACANOVIĆ</item>
      <item>ANTONELA SESAR</item>
    </izvorni_sadrzaj>
    <derivirana_varijabla naziv="DomainObject.Predmet.OstaliListFormatedOIB_1">
      <item>DRAGAN BACANOVIĆ</item>
      <item>ANTONELA SESAR</item>
    </derivirana_varijabla>
  </DomainObject.Predmet.OstaliListFormatedOIB>
  <DomainObject.Predmet.OstaliListFormatedWithAdress>
    <izvorni_sadrzaj>
      <item>DRAGAN BACANOVIĆ</item>
      <item>ANTONELA SESAR</item>
    </izvorni_sadrzaj>
    <derivirana_varijabla naziv="DomainObject.Predmet.OstaliListFormatedWithAdress_1">
      <item>DRAGAN BACANOVIĆ</item>
      <item>ANTONELA SESAR</item>
    </derivirana_varijabla>
  </DomainObject.Predmet.OstaliListFormatedWithAdress>
  <DomainObject.Predmet.OstaliListFormatedWithAdressOIB>
    <izvorni_sadrzaj>
      <item>DRAGAN BACANOVIĆ</item>
      <item>ANTONELA SESAR</item>
    </izvorni_sadrzaj>
    <derivirana_varijabla naziv="DomainObject.Predmet.OstaliListFormatedWithAdressOIB_1">
      <item>DRAGAN BACANOVIĆ</item>
      <item>ANTONELA SESAR</item>
    </derivirana_varijabla>
  </DomainObject.Predmet.OstaliListFormatedWithAdressOIB>
  <DomainObject.Predmet.OstaliListNazivFormated>
    <izvorni_sadrzaj>
      <item>DRAGAN BACANOVIĆ</item>
      <item>ANTONELA SESAR</item>
    </izvorni_sadrzaj>
    <derivirana_varijabla naziv="DomainObject.Predmet.OstaliListNazivFormated_1">
      <item>DRAGAN BACANOVIĆ</item>
      <item>ANTONELA SESAR</item>
    </derivirana_varijabla>
  </DomainObject.Predmet.OstaliListNazivFormated>
  <DomainObject.Predmet.OstaliListNazivFormatedOIB>
    <izvorni_sadrzaj>
      <item>DRAGAN BACANOVIĆ</item>
      <item>ANTONELA SESAR</item>
    </izvorni_sadrzaj>
    <derivirana_varijabla naziv="DomainObject.Predmet.OstaliListNazivFormatedOIB_1">
      <item>DRAGAN BACANOVIĆ</item>
      <item>ANTONELA SESAR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CENTRUM d.o.o.</izvorni_sadrzaj>
    <derivirana_varijabla naziv="DomainObject.Predmet.ProtustrankaIDrugi_1">Stečajna masa CENTRUM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CENTRUM d.o.o., OIB 26742637845, Milutina Barača 7, 51000 Rijeka</izvorni_sadrzaj>
    <derivirana_varijabla naziv="DomainObject.Predmet.ProtustrankaIDrugiAdressOIB_1">Stečajna masa CENTRUM d.o.o., OIB 26742637845,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CENTRUM d.o.o.</item>
      <item>DRAGAN BACANOVIĆ</item>
      <item>ANTONELA SESAR</item>
    </izvorni_sadrzaj>
    <derivirana_varijabla naziv="DomainObject.Predmet.SudioniciListNaziv_1">
      <item>JELENKO LEHKI Stečajni upravitelj</item>
      <item>Stečajna masa CENTRUM d.o.o.</item>
      <item>DRAGAN BACANOVIĆ</item>
      <item>ANTONELA SESAR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CENTRUM d.o.o., OIB 26742637845, Milutina Barača 7,51000 Rijeka</item>
      <item>DRAGAN BACANOVIĆ</item>
      <item>ANTONELA SESAR</item>
    </izvorni_sadrzaj>
    <derivirana_varijabla naziv="DomainObject.Predmet.SudioniciListAdressOIB_1">
      <item>JELENKO LEHKI Stečajni upravitelj, OIB 96068307857, Pavla Hatza 10,10000 Zagreb</item>
      <item>Stečajna masa CENTRUM d.o.o., OIB 26742637845, Milutina Barača 7,51000 Rijeka</item>
      <item>DRAGAN BACANOVIĆ</item>
      <item>ANTONELA SESAR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26742637845</item>
      <item>, OIB null</item>
      <item>, OIB null</item>
    </izvorni_sadrzaj>
    <derivirana_varijabla naziv="DomainObject.Predmet.SudioniciListNazivOIB_1">
      <item>, OIB 96068307857</item>
      <item>, OIB 26742637845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9C3BB-CFE7-477B-9894-960FBA391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1436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2017-03-29T08:35:00Z</dcterms:created>
  <dc:creator>rcerneka</dc:creator>
  <cp:lastModifiedBy>Jasna Radulović</cp:lastModifiedBy>
  <cp:lastPrinted>2017-03-28T08:56:00Z</cp:lastPrinted>
  <dcterms:modified xmlns:xsi="http://www.w3.org/2001/XMLSchema-instance" xsi:type="dcterms:W3CDTF">2017-03-29T08:45:00Z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