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290a517" w14:textId="290a517">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F2408D">
        <w:t>2156</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xml:space="preserve">, u stečajnom postupku u povodu prijedloga FINANCIJSKE AGENCIJE, OIB 85821130368, Zagreb, Ulica grada Vukovara 70, za otvaranje stečajnog postupka nad dužnikom </w:t>
      </w:r>
      <w:r w:rsidR="00F2408D">
        <w:t>TUNE INFORMACIJSKE TEHNOLOGIJE d.o.o., OIB 93967028754, Zagreb, Levanjska 5</w:t>
      </w:r>
      <w:r w:rsidR="00F02376">
        <w:t xml:space="preserve">, </w:t>
      </w:r>
      <w:r w:rsidR="00B07993">
        <w:t>4</w:t>
      </w:r>
      <w:r w:rsidR="00F02376">
        <w:t xml:space="preserve">. </w:t>
      </w:r>
      <w:r w:rsidR="00B22A56">
        <w:t>rujna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F2408D" w:rsidR="00F2408D">
        <w:t>TUNE INFORMACIJSKE TEHNOLOGIJE d.o.o., OIB 93967028754, Zagreb, Levanjska 5</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 xml:space="preserve">I. Naređuje se osobi ovlaštenoj za zastupanje dužnika </w:t>
      </w:r>
      <w:r w:rsidR="00F2408D">
        <w:t>Slavenu Šoli iz Zagreba, Levanjska 5, OIB 45603723522</w:t>
      </w:r>
      <w:r w:rsidR="008F29B0">
        <w:t>,</w:t>
      </w:r>
      <w:r w:rsidRPr="00494A60">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494A60">
      <w:pPr>
        <w:ind w:firstLine="708"/>
        <w:jc w:val="both"/>
      </w:pPr>
      <w:r w:rsidRPr="00494A60">
        <w:lastRenderedPageBreak/>
        <w:t>III. Ako osoba ovlaštena za zastupanje  dužnika u roku iz točke I. ovog zaključka ne dostavi pisano izvješće o financijsko-gospodarskom stanju dužnika, sud će odrediti saslušanje osobe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neodazivanja na saslušanje sud može osobi ovlaštenoj za zastupanje dužnika odrediti dovođenje, a može je i kazniti novčanom kaznom u iznosu do 10.000,00 kn.</w:t>
      </w:r>
    </w:p>
    <w:p w:rsidRPr="00494A60" w:rsidR="00494A60" w:rsidP="00F02376" w:rsidRDefault="00494A60">
      <w:pPr>
        <w:jc w:val="both"/>
      </w:pPr>
    </w:p>
    <w:p w:rsidRPr="00494A60" w:rsidR="00494A60" w:rsidP="00F02376" w:rsidRDefault="00494A60">
      <w:pPr>
        <w:ind w:firstLine="708"/>
        <w:jc w:val="both"/>
      </w:pPr>
      <w:r w:rsidRPr="00494A60">
        <w:t>IV. Ako osoba ovlaštena za zastupanje dužnika u određenom roku ne dostavi pisano izvješće o financijsko-gospodarskom stanju dužnika ili dostavi netočno ili nepotpuno izvješće odgovara vjerovnicima za štetu koja im je time prouzročena.</w:t>
      </w:r>
    </w:p>
    <w:p w:rsidRPr="00494A60" w:rsidR="00494A60" w:rsidP="00F02376" w:rsidRDefault="00494A60">
      <w:pPr>
        <w:jc w:val="both"/>
      </w:pPr>
    </w:p>
    <w:p w:rsidRPr="00494A60" w:rsidR="00494A60" w:rsidP="00F02376" w:rsidRDefault="00494A60">
      <w:pPr>
        <w:ind w:firstLine="708"/>
        <w:jc w:val="both"/>
      </w:pPr>
      <w:r w:rsidRPr="00494A60">
        <w:t>V. Osoba ovlaštena za zastupanje dužnika odgovara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 xml:space="preserve">VI. Zakazuje se ročište radi očitovanja o prijedlogu za otvaranje stečajnog postupka za </w:t>
      </w:r>
      <w:r w:rsidR="00B22A56">
        <w:t>26</w:t>
      </w:r>
      <w:r w:rsidRPr="00494A60">
        <w:t xml:space="preserve">. </w:t>
      </w:r>
      <w:r w:rsidR="002D4E8A">
        <w:t>rujna</w:t>
      </w:r>
      <w:r w:rsidRPr="00494A60">
        <w:t xml:space="preserve"> 2019. u </w:t>
      </w:r>
      <w:r w:rsidR="00F2408D">
        <w:t>10</w:t>
      </w:r>
      <w:r w:rsidR="008F29B0">
        <w:t>.</w:t>
      </w:r>
      <w:r w:rsidR="00F2408D">
        <w:t>00</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494A60">
      <w:pPr>
        <w:jc w:val="both"/>
      </w:pPr>
      <w:r w:rsidRPr="00494A60">
        <w:t>- osoba ovlaštena za zastupanje dužnika po zakonu,</w:t>
      </w:r>
    </w:p>
    <w:p w:rsidR="00494A60" w:rsidP="00F02376" w:rsidRDefault="00494A60">
      <w:pPr>
        <w:jc w:val="both"/>
      </w:pPr>
      <w:r w:rsidRPr="00494A60">
        <w:t>- pravna osoba ovlaštena za obavljanje poslova platnog prometa dužnika.</w:t>
      </w:r>
    </w:p>
    <w:p w:rsidR="002D1501" w:rsidP="00F02376" w:rsidRDefault="002D1501">
      <w:pPr>
        <w:jc w:val="both"/>
      </w:pPr>
    </w:p>
    <w:p w:rsidR="002D1501" w:rsidP="002D1501" w:rsidRDefault="002D1501">
      <w:pPr>
        <w:ind w:firstLine="708"/>
        <w:jc w:val="both"/>
      </w:pPr>
      <w:r w:rsidRPr="002D1501">
        <w:t>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B07993">
        <w:t>30</w:t>
      </w:r>
      <w:r w:rsidR="008F29B0">
        <w:t xml:space="preserve">. </w:t>
      </w:r>
      <w:r w:rsidR="00B22A56">
        <w:t>kolovoza</w:t>
      </w:r>
      <w:r w:rsidRPr="00494A60">
        <w:t xml:space="preserve"> 2019. dužnik u Očevidniku redoslijeda osnova za plaćanje imao evidentirane neizvršene osnove za plaćanje u neprekinutom razdoblju od </w:t>
      </w:r>
      <w:r w:rsidR="00F2408D">
        <w:t>134</w:t>
      </w:r>
      <w:r w:rsidRPr="00494A60">
        <w:t xml:space="preserve"> dana, u ukupnom iznosu od </w:t>
      </w:r>
      <w:r w:rsidR="00F2408D">
        <w:t>914</w:t>
      </w:r>
      <w:r w:rsidR="008F29B0">
        <w:t>.</w:t>
      </w:r>
      <w:r w:rsidR="00F2408D">
        <w:t>445</w:t>
      </w:r>
      <w:r w:rsidR="008F29B0">
        <w:t>,</w:t>
      </w:r>
      <w:r w:rsidR="00F2408D">
        <w:t>61</w:t>
      </w:r>
      <w:r w:rsidRPr="00494A60">
        <w:t xml:space="preserve"> kn, te </w:t>
      </w:r>
      <w:r w:rsidR="00F2408D">
        <w:t>jednog</w:t>
      </w:r>
      <w:r w:rsidR="008F29B0">
        <w:t xml:space="preserve"> </w:t>
      </w:r>
      <w:r w:rsidR="00F2408D">
        <w:t>zaposlenog</w:t>
      </w:r>
      <w:r w:rsidRPr="00494A60">
        <w:t>.</w:t>
      </w:r>
    </w:p>
    <w:p w:rsidRPr="00494A60" w:rsidR="00494A60" w:rsidP="00F02376" w:rsidRDefault="00494A60">
      <w:pPr>
        <w:jc w:val="both"/>
      </w:pPr>
    </w:p>
    <w:p w:rsidRPr="00494A60" w:rsidR="00494A60" w:rsidP="00F02376" w:rsidRDefault="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B56BB2" w:rsidR="00B56BB2">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B07993">
        <w:t>4</w:t>
      </w:r>
      <w:r w:rsidRPr="00494A60">
        <w:t xml:space="preserve">. </w:t>
      </w:r>
      <w:r w:rsidR="00B22A56">
        <w:t>rujna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Pr="00494A60" w:rsidR="00494A60" w:rsidP="00F02376" w:rsidRDefault="00494A60">
      <w:pPr>
        <w:jc w:val="both"/>
      </w:pP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60781E">
          <w:rPr>
            <w:noProof/>
          </w:rPr>
          <w:t>1</w:t>
        </w:r>
        <w:r>
          <w:fldChar w:fldCharType="end"/>
        </w:r>
      </w:p>
    </w:sdtContent>
  </w:sdt>
  <w:p w:rsidR="0008074E" w:rsidRDefault="0060781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0342E5"/>
    <w:rsid w:val="002D1501"/>
    <w:rsid w:val="002D4E8A"/>
    <w:rsid w:val="00464311"/>
    <w:rsid w:val="00494A60"/>
    <w:rsid w:val="00526090"/>
    <w:rsid w:val="0060781E"/>
    <w:rsid w:val="007D4CC2"/>
    <w:rsid w:val="008F29B0"/>
    <w:rsid w:val="009826D4"/>
    <w:rsid w:val="00AD0851"/>
    <w:rsid w:val="00B07993"/>
    <w:rsid w:val="00B22A56"/>
    <w:rsid w:val="00B56BB2"/>
    <w:rsid w:val="00F02376"/>
    <w:rsid w:val="00F240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60781E"/>
    <w:rPr>
      <w:color w:val="808080"/>
      <w:bdr w:val="none" w:color="auto" w:sz="0" w:space="0"/>
      <w:shd w:val="clear" w:color="auto" w:fill="auto"/>
    </w:rPr>
  </w:style>
  <w:style w:type="character" w:styleId="eSPISCCParagraphDefaultFont" w:customStyle="true">
    <w:name w:val="eSPIS_CC_Paragraph Default Font"/>
    <w:basedOn w:val="Zadanifontodlomka"/>
    <w:rsid w:val="0060781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0781E"/>
    <w:rPr>
      <w:bdr w:val="none" w:color="auto" w:sz="0" w:space="0"/>
      <w:shd w:val="clear" w:color="auto" w:fill="FFFFCC"/>
      <w:lang w:val="hr-HR"/>
    </w:rPr>
  </w:style>
  <w:style w:type="character" w:styleId="PozadinaSvijetloCrvena" w:customStyle="true">
    <w:name w:val="Pozadina_SvijetloCrvena"/>
    <w:basedOn w:val="eSPISCCParagraphDefaultFont"/>
    <w:rsid w:val="0060781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0781E"/>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60781E"/>
    <w:rPr>
      <w:color w:val="808080"/>
      <w:bdr w:color="auto" w:space="0" w:sz="0" w:val="none"/>
      <w:shd w:color="auto" w:fill="auto" w:val="clear"/>
    </w:rPr>
  </w:style>
  <w:style w:customStyle="1" w:styleId="eSPISCCParagraphDefaultFont" w:type="character">
    <w:name w:val="eSPIS_CC_Paragraph Default Font"/>
    <w:basedOn w:val="Zadanifontodlomka"/>
    <w:rsid w:val="006078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781E"/>
    <w:rPr>
      <w:bdr w:color="auto" w:space="0" w:sz="0" w:val="none"/>
      <w:shd w:color="auto" w:fill="FFFFCC" w:val="clear"/>
      <w:lang w:val="hr-HR"/>
    </w:rPr>
  </w:style>
  <w:style w:customStyle="1" w:styleId="PozadinaSvijetloCrvena" w:type="character">
    <w:name w:val="Pozadina_SvijetloCrvena"/>
    <w:basedOn w:val="eSPISCCParagraphDefaultFont"/>
    <w:rsid w:val="006078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781E"/>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4. rujna 2019.</izvorni_sadrzaj>
    <derivirana_varijabla naziv="DomainObject.DatumDonosenjaOdluke_1">4.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2156</izvorni_sadrzaj>
    <derivirana_varijabla naziv="DomainObject.Predmet.Broj_1">2156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rujna 2019.</izvorni_sadrzaj>
    <derivirana_varijabla naziv="DomainObject.Predmet.DatumIzradeOptuznogAkta_1">2. rujna 2019.</derivirana_varijabla>
  </DomainObject.Predmet.DatumIzradeOptuznogAkta>
  <DomainObject.Predmet.DatumIzradeOptuznogAktaFormated>
    <izvorni_sadrzaj>2.9.2019.</izvorni_sadrzaj>
    <derivirana_varijabla naziv="DomainObject.Predmet.DatumIzradeOptuznogAktaFormated_1">2.9.2019.</derivirana_varijabla>
  </DomainObject.Predmet.DatumIzradeOptuznogAktaFormated>
  <DomainObject.Predmet.DatumOsnivanja>
    <izvorni_sadrzaj>2. rujna 2019.</izvorni_sadrzaj>
    <derivirana_varijabla naziv="DomainObject.Predmet.DatumOsnivanja_1">2.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rujna 2019.</izvorni_sadrzaj>
    <derivirana_varijabla naziv="DomainObject.Predmet.DatumPrimitkaOptuznogAkta_1">2. rujna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St-2156/2019</izvorni_sadrzaj>
    <derivirana_varijabla naziv="DomainObject.Predmet.OznakaBroj_1">St-2156/2019</derivirana_varijabla>
  </DomainObject.Predmet.OznakaBroj>
  <DomainObject.Predmet.OznakaBrojOptuznogAkta>
    <izvorni_sadrzaj>04-06-19-3760</izvorni_sadrzaj>
    <derivirana_varijabla naziv="DomainObject.Predmet.OznakaBrojOptuznogAkta_1">04-06-19-3760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TUNE INFORMACIJSKE TEHNOLOGIJE d.o.o. za usluge</izvorni_sadrzaj>
    <derivirana_varijabla naziv="DomainObject.Predmet.ProtustrankaFormated_1">  TUNE INFORMACIJSKE TEHNOLOGIJE d.o.o. za usluge</derivirana_varijabla>
  </DomainObject.Predmet.ProtustrankaFormated>
  <DomainObject.Predmet.ProtustrankaFormatedOIB>
    <izvorni_sadrzaj>  TUNE INFORMACIJSKE TEHNOLOGIJE d.o.o. za usluge, OIB 93967028754</izvorni_sadrzaj>
    <derivirana_varijabla naziv="DomainObject.Predmet.ProtustrankaFormatedOIB_1">  TUNE INFORMACIJSKE TEHNOLOGIJE d.o.o. za usluge, OIB 93967028754</derivirana_varijabla>
  </DomainObject.Predmet.ProtustrankaFormatedOIB>
  <DomainObject.Predmet.ProtustrankaFormatedWithAdress>
    <izvorni_sadrzaj> TUNE INFORMACIJSKE TEHNOLOGIJE d.o.o. za usluge, Levanjska 5, 10000 Zagreb</izvorni_sadrzaj>
    <derivirana_varijabla naziv="DomainObject.Predmet.ProtustrankaFormatedWithAdress_1"> TUNE INFORMACIJSKE TEHNOLOGIJE d.o.o. za usluge, Levanjska 5, 10000 Zagreb</derivirana_varijabla>
  </DomainObject.Predmet.ProtustrankaFormatedWithAdress>
  <DomainObject.Predmet.ProtustrankaFormatedWithAdressOIB>
    <izvorni_sadrzaj> TUNE INFORMACIJSKE TEHNOLOGIJE d.o.o. za usluge, OIB 93967028754, Levanjska 5, 10000 Zagreb</izvorni_sadrzaj>
    <derivirana_varijabla naziv="DomainObject.Predmet.ProtustrankaFormatedWithAdressOIB_1"> TUNE INFORMACIJSKE TEHNOLOGIJE d.o.o. za usluge, OIB 93967028754, Levanjska 5, 10000 Zagreb</derivirana_varijabla>
  </DomainObject.Predmet.ProtustrankaFormatedWithAdressOIB>
  <DomainObject.Predmet.ProtustrankaWithAdress>
    <izvorni_sadrzaj>TUNE INFORMACIJSKE TEHNOLOGIJE d.o.o. za usluge Levanjska 5, 10000 Zagreb</izvorni_sadrzaj>
    <derivirana_varijabla naziv="DomainObject.Predmet.ProtustrankaWithAdress_1">TUNE INFORMACIJSKE TEHNOLOGIJE d.o.o. za usluge Levanjska 5, 10000 Zagreb</derivirana_varijabla>
  </DomainObject.Predmet.ProtustrankaWithAdress>
  <DomainObject.Predmet.ProtustrankaWithAdressOIB>
    <izvorni_sadrzaj>TUNE INFORMACIJSKE TEHNOLOGIJE d.o.o. za usluge, OIB 93967028754, Levanjska 5, 10000 Zagreb</izvorni_sadrzaj>
    <derivirana_varijabla naziv="DomainObject.Predmet.ProtustrankaWithAdressOIB_1">TUNE INFORMACIJSKE TEHNOLOGIJE d.o.o. za usluge, OIB 93967028754, Levanjska 5, 10000 Zagreb</derivirana_varijabla>
  </DomainObject.Predmet.ProtustrankaWithAdressOIB>
  <DomainObject.Predmet.ProtustrankaNazivFormated>
    <izvorni_sadrzaj>TUNE INFORMACIJSKE TEHNOLOGIJE d.o.o. za usluge</izvorni_sadrzaj>
    <derivirana_varijabla naziv="DomainObject.Predmet.ProtustrankaNazivFormated_1">TUNE INFORMACIJSKE TEHNOLOGIJE d.o.o. za usluge</derivirana_varijabla>
  </DomainObject.Predmet.ProtustrankaNazivFormated>
  <DomainObject.Predmet.ProtustrankaNazivFormatedOIB>
    <izvorni_sadrzaj>TUNE INFORMACIJSKE TEHNOLOGIJE d.o.o. za usluge, OIB 93967028754</izvorni_sadrzaj>
    <derivirana_varijabla naziv="DomainObject.Predmet.ProtustrankaNazivFormatedOIB_1">TUNE INFORMACIJSKE TEHNOLOGIJE d.o.o. za usluge, OIB 93967028754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TUNE INFORMACIJSKE TEHNOLOGIJE d.o.o. za usluge</item>
    </izvorni_sadrzaj>
    <derivirana_varijabla naziv="DomainObject.Predmet.ProtuStrankaListFormated_1">
      <item>TUNE INFORMACIJSKE TEHNOLOGIJE d.o.o. za usluge</item>
    </derivirana_varijabla>
  </DomainObject.Predmet.ProtuStrankaListFormated>
  <DomainObject.Predmet.ProtuStrankaListFormatedOIB>
    <izvorni_sadrzaj>
      <item>TUNE INFORMACIJSKE TEHNOLOGIJE d.o.o. za usluge, OIB 93967028754</item>
    </izvorni_sadrzaj>
    <derivirana_varijabla naziv="DomainObject.Predmet.ProtuStrankaListFormatedOIB_1">
      <item>TUNE INFORMACIJSKE TEHNOLOGIJE d.o.o. za usluge, OIB 93967028754</item>
    </derivirana_varijabla>
  </DomainObject.Predmet.ProtuStrankaListFormatedOIB>
  <DomainObject.Predmet.ProtuStrankaListFormatedWithAdress>
    <izvorni_sadrzaj>
      <item>TUNE INFORMACIJSKE TEHNOLOGIJE d.o.o. za usluge, Levanjska 5, 10000 Zagreb</item>
    </izvorni_sadrzaj>
    <derivirana_varijabla naziv="DomainObject.Predmet.ProtuStrankaListFormatedWithAdress_1">
      <item>TUNE INFORMACIJSKE TEHNOLOGIJE d.o.o. za usluge, Levanjska 5, 10000 Zagreb</item>
    </derivirana_varijabla>
  </DomainObject.Predmet.ProtuStrankaListFormatedWithAdress>
  <DomainObject.Predmet.ProtuStrankaListFormatedWithAdressOIB>
    <izvorni_sadrzaj>
      <item>TUNE INFORMACIJSKE TEHNOLOGIJE d.o.o. za usluge, OIB 93967028754, Levanjska 5, 10000 Zagreb</item>
    </izvorni_sadrzaj>
    <derivirana_varijabla naziv="DomainObject.Predmet.ProtuStrankaListFormatedWithAdressOIB_1">
      <item>TUNE INFORMACIJSKE TEHNOLOGIJE d.o.o. za usluge, OIB 93967028754, Levanjska 5, 10000 Zagreb</item>
    </derivirana_varijabla>
  </DomainObject.Predmet.ProtuStrankaListFormatedWithAdressOIB>
  <DomainObject.Predmet.ProtuStrankaListNazivFormated>
    <izvorni_sadrzaj>
      <item>TUNE INFORMACIJSKE TEHNOLOGIJE d.o.o. za usluge</item>
    </izvorni_sadrzaj>
    <derivirana_varijabla naziv="DomainObject.Predmet.ProtuStrankaListNazivFormated_1">
      <item>TUNE INFORMACIJSKE TEHNOLOGIJE d.o.o. za usluge</item>
    </derivirana_varijabla>
  </DomainObject.Predmet.ProtuStrankaListNazivFormated>
  <DomainObject.Predmet.ProtuStrankaListNazivFormatedOIB>
    <izvorni_sadrzaj>
      <item>TUNE INFORMACIJSKE TEHNOLOGIJE d.o.o. za usluge, OIB 93967028754</item>
    </izvorni_sadrzaj>
    <derivirana_varijabla naziv="DomainObject.Predmet.ProtuStrankaListNazivFormatedOIB_1">
      <item>TUNE INFORMACIJSKE TEHNOLOGIJE d.o.o. za usluge, OIB 93967028754</item>
    </derivirana_varijabla>
  </DomainObject.Predmet.ProtuStrankaListNazivFormatedOIB>
  <DomainObject.Predmet.OstaliListFormated>
    <izvorni_sadrzaj>
      <item>Raiffeisenbank Austria d.d.</item>
      <item>Slaven Šola</item>
    </izvorni_sadrzaj>
    <derivirana_varijabla naziv="DomainObject.Predmet.OstaliListFormated_1">
      <item>Raiffeisenbank Austria d.d.</item>
      <item>Slaven Šola</item>
    </derivirana_varijabla>
  </DomainObject.Predmet.OstaliListFormated>
  <DomainObject.Predmet.OstaliListFormatedOIB>
    <izvorni_sadrzaj>
      <item>Raiffeisenbank Austria d.d.</item>
      <item>Slaven Šola, OIB 45603723522</item>
    </izvorni_sadrzaj>
    <derivirana_varijabla naziv="DomainObject.Predmet.OstaliListFormatedOIB_1">
      <item>Raiffeisenbank Austria d.d.</item>
      <item>Slaven Šola, OIB 45603723522</item>
    </derivirana_varijabla>
  </DomainObject.Predmet.OstaliListFormatedOIB>
  <DomainObject.Predmet.OstaliListFormatedWithAdress>
    <izvorni_sadrzaj>
      <item>Raiffeisenbank Austria d.d., Magazinska cesta 69, 10000 Zagreb</item>
      <item>Slaven Šola, Levanjska 5, 10000 Zagreb</item>
    </izvorni_sadrzaj>
    <derivirana_varijabla naziv="DomainObject.Predmet.OstaliListFormatedWithAdress_1">
      <item>Raiffeisenbank Austria d.d., Magazinska cesta 69, 10000 Zagreb</item>
      <item>Slaven Šola, Levanjska 5, 10000 Zagreb</item>
    </derivirana_varijabla>
  </DomainObject.Predmet.OstaliListFormatedWithAdress>
  <DomainObject.Predmet.OstaliListFormatedWithAdressOIB>
    <izvorni_sadrzaj>
      <item>Raiffeisenbank Austria d.d., Magazinska cesta 69, 10000 Zagreb</item>
      <item>Slaven Šola, OIB 45603723522, Levanjska 5, 10000 Zagreb</item>
    </izvorni_sadrzaj>
    <derivirana_varijabla naziv="DomainObject.Predmet.OstaliListFormatedWithAdressOIB_1">
      <item>Raiffeisenbank Austria d.d., Magazinska cesta 69, 10000 Zagreb</item>
      <item>Slaven Šola, OIB 45603723522, Levanjska 5, 10000 Zagreb</item>
    </derivirana_varijabla>
  </DomainObject.Predmet.OstaliListFormatedWithAdressOIB>
  <DomainObject.Predmet.OstaliListNazivFormated>
    <izvorni_sadrzaj>
      <item>Raiffeisenbank Austria d.d.</item>
      <item>Slaven Šola</item>
    </izvorni_sadrzaj>
    <derivirana_varijabla naziv="DomainObject.Predmet.OstaliListNazivFormated_1">
      <item>Raiffeisenbank Austria d.d.</item>
      <item>Slaven Šola</item>
    </derivirana_varijabla>
  </DomainObject.Predmet.OstaliListNazivFormated>
  <DomainObject.Predmet.OstaliListNazivFormatedOIB>
    <izvorni_sadrzaj>
      <item>Raiffeisenbank Austria d.d.</item>
      <item>Slaven Šola, OIB 45603723522</item>
    </izvorni_sadrzaj>
    <derivirana_varijabla naziv="DomainObject.Predmet.OstaliListNazivFormatedOIB_1">
      <item>Raiffeisenbank Austria d.d.</item>
      <item>Slaven Šola, OIB 45603723522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rujna 2019.</izvorni_sadrzaj>
    <derivirana_varijabla naziv="DomainObject.Datum_1">4.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TUNE INFORMACIJSKE TEHNOLOGIJE d.o.o. za usluge</izvorni_sadrzaj>
    <derivirana_varijabla naziv="DomainObject.Predmet.ProtustrankaIDrugi_1">TUNE INFORMACIJSKE TEHNOLOGIJE d.o.o. za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TUNE INFORMACIJSKE TEHNOLOGIJE d.o.o. za usluge, OIB 93967028754, Levanjska 5, 10000 Zagreb</izvorni_sadrzaj>
    <derivirana_varijabla naziv="DomainObject.Predmet.ProtustrankaIDrugiAdressOIB_1">TUNE INFORMACIJSKE TEHNOLOGIJE d.o.o. za usluge, OIB 93967028754, Levanjska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TUNE INFORMACIJSKE TEHNOLOGIJE d.o.o. za usluge</item>
      <item>Financijska agencija</item>
      <item>Raiffeisenbank Austria d.d.</item>
      <item>Slaven Šola</item>
    </izvorni_sadrzaj>
    <derivirana_varijabla naziv="DomainObject.Predmet.SudioniciListNaziv_1">
      <item>TUNE INFORMACIJSKE TEHNOLOGIJE d.o.o. za usluge</item>
      <item>Financijska agencija</item>
      <item>Raiffeisenbank Austria d.d.</item>
      <item>Slaven Šola</item>
    </derivirana_varijabla>
  </DomainObject.Predmet.SudioniciListNaziv>
  <DomainObject.Predmet.SudioniciListAdressOIB>
    <izvorni_sadrzaj>
      <item>TUNE INFORMACIJSKE TEHNOLOGIJE d.o.o. za usluge, OIB 93967028754, Levanjska 5,10000 Zagreb</item>
      <item>Financijska agencija, OIB 85821130368, TRG SVIBANJSKIH ŽRTAVA 1995. 1,10000 Zagreb</item>
      <item>Raiffeisenbank Austria d.d., Magazinska cesta 69,10000 Zagreb</item>
      <item>Slaven Šola, OIB 45603723522, Levanjska 5,10000 Zagreb</item>
    </izvorni_sadrzaj>
    <derivirana_varijabla naziv="DomainObject.Predmet.SudioniciListAdressOIB_1">
      <item>TUNE INFORMACIJSKE TEHNOLOGIJE d.o.o. za usluge, OIB 93967028754, Levanjska 5,10000 Zagreb</item>
      <item>Financijska agencija, OIB 85821130368, TRG SVIBANJSKIH ŽRTAVA 1995. 1,10000 Zagreb</item>
      <item>Raiffeisenbank Austria d.d., Magazinska cesta 69,10000 Zagreb</item>
      <item>Slaven Šola, OIB 45603723522, Levanjska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93967028754</item>
      <item>, OIB 85821130368</item>
      <item>, OIB null</item>
      <item>, OIB 45603723522</item>
    </izvorni_sadrzaj>
    <derivirana_varijabla naziv="DomainObject.Predmet.SudioniciListNazivOIB_1">
      <item>, OIB 93967028754</item>
      <item>, OIB 85821130368</item>
      <item>, OIB null</item>
      <item>, OIB 45603723522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894</properties:Words>
  <properties:Characters>4626</properties:Characters>
  <properties:Lines>125</properties:Lines>
  <properties:Paragraphs>39</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2019-09-04T06:01:00Z</dcterms:created>
  <dc:creator>Danijela Uzelac</dc:creator>
  <cp:lastModifiedBy>Katarina Franjić</cp:lastModifiedBy>
  <dcterms:modified xmlns:xsi="http://www.w3.org/2001/XMLSchema-instance" xsi:type="dcterms:W3CDTF">2019-09-04T07:33:00Z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(st-2156-19 1.  rješenje prethodni.docx)</vt:lpwstr>
  </prop:property>
  <prop:property fmtid="{D5CDD505-2E9C-101B-9397-08002B2CF9AE}" pid="4" name="CC_coloring">
    <vt:bool>false</vt:bool>
  </prop:property>
  <prop:property fmtid="{D5CDD505-2E9C-101B-9397-08002B2CF9AE}" pid="5" name="BrojStranica">
    <vt:i4>3</vt:i4>
  </prop:property>
</prop:Properties>
</file>