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d34e7" w14:paraId="5dd34e7" w:rsidRDefault="00B36E16" w:rsidP="00414E80" w:rsidR="00414E80">
      <w:pPr>
        <w:pStyle w:val="SudNaziv"/>
        <w15:collapsed w:val="false"/>
        <w:rPr>
          <w:rFonts w:cs="Times New Roman" w:eastAsia="Times New Roman" w:hAnsi="Verdana" w:ascii="Verdana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414E80" w:rsidP="00414E80" w:rsidR="00414E80" w:rsidRPr="00414E80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>
        <w:rPr>
          <w:rFonts w:cs="Times New Roman" w:eastAsia="Times New Roman" w:hAnsi="Verdana" w:ascii="Verdana"/>
          <w:lang w:eastAsia="hr-HR"/>
        </w:rPr>
        <w:tab/>
      </w:r>
      <w:r w:rsidRPr="00414E80">
        <w:rPr>
          <w:rFonts w:cs="Times New Roman" w:eastAsia="Times New Roman" w:hAnsi="Verdana" w:ascii="Verdana"/>
          <w:lang w:eastAsia="hr-HR"/>
        </w:rPr>
        <w:tab/>
      </w:r>
      <w:r w:rsidRPr="00414E80">
        <w:rPr>
          <w:rFonts w:cs="Times New Roman" w:eastAsia="Times New Roman"/>
          <w:b w:val="false"/>
          <w:lang w:eastAsia="hr-HR"/>
        </w:rPr>
        <w:t>2 Stpn-207/15-</w:t>
      </w:r>
      <w:r w:rsidRPr="00414E80">
        <w:rPr>
          <w:rFonts w:cs="Times New Roman" w:eastAsia="Times New Roman"/>
          <w:b w:val="false"/>
          <w:lang w:eastAsia="hr-HR"/>
        </w:rPr>
        <w:t>13</w:t>
      </w:r>
    </w:p>
    <w:p w:rsidRDefault="00414E80" w:rsidP="00414E80" w:rsidR="00414E80" w:rsidRPr="00414E80">
      <w:pPr>
        <w:spacing w:after="0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>REPUBLIKA HRVATSKA</w:t>
      </w:r>
    </w:p>
    <w:p w:rsidRDefault="00414E80" w:rsidP="00414E80" w:rsidR="00414E80" w:rsidRPr="00414E80">
      <w:pPr>
        <w:spacing w:after="0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>TRGOVAČKI SUD U ZAGREBU</w:t>
      </w:r>
    </w:p>
    <w:p w:rsidRDefault="00414E80" w:rsidP="00414E80" w:rsidR="00414E80" w:rsidRPr="00414E80">
      <w:pPr>
        <w:spacing w:after="0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 xml:space="preserve">STALNA SLUŽBA </w:t>
      </w:r>
    </w:p>
    <w:p w:rsidRDefault="00414E80" w:rsidP="00414E80" w:rsidR="00414E80" w:rsidRPr="00414E80">
      <w:pPr>
        <w:spacing w:after="0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414E80">
        <w:rPr>
          <w:rFonts w:cs="Times New Roman" w:eastAsia="Times New Roman"/>
          <w:lang w:eastAsia="hr-HR"/>
        </w:rPr>
        <w:t>Šestića</w:t>
      </w:r>
      <w:proofErr w:type="spellEnd"/>
      <w:r w:rsidRPr="00414E80">
        <w:rPr>
          <w:rFonts w:cs="Times New Roman" w:eastAsia="Times New Roman"/>
          <w:lang w:eastAsia="hr-HR"/>
        </w:rPr>
        <w:t xml:space="preserve"> 4</w:t>
      </w:r>
    </w:p>
    <w:p w:rsidRDefault="00414E80" w:rsidP="00414E80" w:rsidR="00414E80" w:rsidRPr="00414E80">
      <w:pPr>
        <w:spacing w:after="0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>R E P U B L I K A  H R V A T S K A</w:t>
      </w:r>
    </w:p>
    <w:p w:rsidRDefault="00414E80" w:rsidP="00414E80" w:rsidR="00414E80" w:rsidRPr="00414E80">
      <w:pPr>
        <w:spacing w:after="0"/>
        <w:jc w:val="center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>Z A K L J U Č A K</w:t>
      </w: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 xml:space="preserve">Trgovački sud u Zagrebu, Stalna služba u Karlovcu, po sucu pojedincu Suzani Ivanović, kao stečajnom sucu u postupku sklapanja </w:t>
      </w:r>
      <w:proofErr w:type="spellStart"/>
      <w:r w:rsidRPr="00414E80">
        <w:rPr>
          <w:rFonts w:cs="Times New Roman" w:eastAsia="Times New Roman"/>
          <w:lang w:eastAsia="hr-HR"/>
        </w:rPr>
        <w:t>predstečajne</w:t>
      </w:r>
      <w:proofErr w:type="spellEnd"/>
      <w:r w:rsidRPr="00414E80">
        <w:rPr>
          <w:rFonts w:cs="Times New Roman" w:eastAsia="Times New Roman"/>
          <w:lang w:eastAsia="hr-HR"/>
        </w:rPr>
        <w:t xml:space="preserve"> nagodbe s dužnikom FINAL COPY d.o.o. Zagreb, Ulica </w:t>
      </w:r>
      <w:proofErr w:type="spellStart"/>
      <w:r w:rsidRPr="00414E80">
        <w:rPr>
          <w:rFonts w:cs="Times New Roman" w:eastAsia="Times New Roman"/>
          <w:lang w:eastAsia="hr-HR"/>
        </w:rPr>
        <w:t>Jurja</w:t>
      </w:r>
      <w:proofErr w:type="spellEnd"/>
      <w:r w:rsidRPr="00414E80">
        <w:rPr>
          <w:rFonts w:cs="Times New Roman" w:eastAsia="Times New Roman"/>
          <w:lang w:eastAsia="hr-HR"/>
        </w:rPr>
        <w:t xml:space="preserve"> </w:t>
      </w:r>
      <w:proofErr w:type="spellStart"/>
      <w:r w:rsidRPr="00414E80">
        <w:rPr>
          <w:rFonts w:cs="Times New Roman" w:eastAsia="Times New Roman"/>
          <w:lang w:eastAsia="hr-HR"/>
        </w:rPr>
        <w:t>Žarjevića</w:t>
      </w:r>
      <w:proofErr w:type="spellEnd"/>
      <w:r w:rsidRPr="00414E80">
        <w:rPr>
          <w:rFonts w:cs="Times New Roman" w:eastAsia="Times New Roman"/>
          <w:lang w:eastAsia="hr-HR"/>
        </w:rPr>
        <w:t xml:space="preserve"> 72, OIB:68671081851</w:t>
      </w:r>
      <w:r w:rsidRPr="00414E80">
        <w:rPr>
          <w:rFonts w:cs="Times New Roman" w:eastAsia="Times New Roman"/>
          <w:color w:val="000080"/>
          <w:lang w:eastAsia="hr-HR"/>
        </w:rPr>
        <w:t>,</w:t>
      </w:r>
      <w:r w:rsidRPr="00414E80">
        <w:rPr>
          <w:rFonts w:cs="Times New Roman" w:eastAsia="Times New Roman"/>
          <w:lang w:eastAsia="hr-HR"/>
        </w:rPr>
        <w:t xml:space="preserve"> dana 11. veljače 2016.</w:t>
      </w: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center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>z a k l j u č i o  j e</w:t>
      </w: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 xml:space="preserve">1.Utvrđuje se da je rješenje ovog suda broj 2 </w:t>
      </w:r>
      <w:proofErr w:type="spellStart"/>
      <w:r w:rsidRPr="00414E80">
        <w:rPr>
          <w:rFonts w:cs="Times New Roman" w:eastAsia="Times New Roman"/>
          <w:lang w:eastAsia="hr-HR"/>
        </w:rPr>
        <w:t>Stpn</w:t>
      </w:r>
      <w:proofErr w:type="spellEnd"/>
      <w:r w:rsidRPr="00414E80">
        <w:rPr>
          <w:rFonts w:cs="Times New Roman" w:eastAsia="Times New Roman"/>
          <w:lang w:eastAsia="hr-HR"/>
        </w:rPr>
        <w:t xml:space="preserve">-207/15 od 7. prosinca 2015. kojim je odobreno sklapanje </w:t>
      </w:r>
      <w:proofErr w:type="spellStart"/>
      <w:r w:rsidRPr="00414E80">
        <w:rPr>
          <w:rFonts w:cs="Times New Roman" w:eastAsia="Times New Roman"/>
          <w:lang w:eastAsia="hr-HR"/>
        </w:rPr>
        <w:t>predstečajne</w:t>
      </w:r>
      <w:proofErr w:type="spellEnd"/>
      <w:r w:rsidRPr="00414E80">
        <w:rPr>
          <w:rFonts w:cs="Times New Roman" w:eastAsia="Times New Roman"/>
          <w:lang w:eastAsia="hr-HR"/>
        </w:rPr>
        <w:t xml:space="preserve"> nagodbe s dužnikom FINAL COPY d.o.o. Zagreb, Ulica </w:t>
      </w:r>
      <w:proofErr w:type="spellStart"/>
      <w:r w:rsidRPr="00414E80">
        <w:rPr>
          <w:rFonts w:cs="Times New Roman" w:eastAsia="Times New Roman"/>
          <w:lang w:eastAsia="hr-HR"/>
        </w:rPr>
        <w:t>Jurja</w:t>
      </w:r>
      <w:proofErr w:type="spellEnd"/>
      <w:r w:rsidRPr="00414E80">
        <w:rPr>
          <w:rFonts w:cs="Times New Roman" w:eastAsia="Times New Roman"/>
          <w:lang w:eastAsia="hr-HR"/>
        </w:rPr>
        <w:t xml:space="preserve"> </w:t>
      </w:r>
      <w:proofErr w:type="spellStart"/>
      <w:r w:rsidRPr="00414E80">
        <w:rPr>
          <w:rFonts w:cs="Times New Roman" w:eastAsia="Times New Roman"/>
          <w:lang w:eastAsia="hr-HR"/>
        </w:rPr>
        <w:t>Žarjevića</w:t>
      </w:r>
      <w:proofErr w:type="spellEnd"/>
      <w:r w:rsidRPr="00414E80">
        <w:rPr>
          <w:rFonts w:cs="Times New Roman" w:eastAsia="Times New Roman"/>
          <w:lang w:eastAsia="hr-HR"/>
        </w:rPr>
        <w:t xml:space="preserve"> 72, OIB:68671081851</w:t>
      </w:r>
      <w:r w:rsidRPr="00414E80">
        <w:rPr>
          <w:rFonts w:cs="Times New Roman" w:eastAsia="Times New Roman"/>
          <w:color w:val="000080"/>
          <w:lang w:eastAsia="hr-HR"/>
        </w:rPr>
        <w:t>,</w:t>
      </w:r>
      <w:r w:rsidRPr="00414E80">
        <w:rPr>
          <w:rFonts w:cs="Times New Roman" w:eastAsia="Times New Roman"/>
          <w:lang w:eastAsia="hr-HR"/>
        </w:rPr>
        <w:t xml:space="preserve"> postalo je pravomoćno 29. prosinca 2015. godine</w:t>
      </w: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 xml:space="preserve">2. </w:t>
      </w:r>
      <w:proofErr w:type="spellStart"/>
      <w:r w:rsidRPr="00414E80">
        <w:rPr>
          <w:rFonts w:cs="Times New Roman" w:eastAsia="Times New Roman"/>
          <w:lang w:eastAsia="hr-HR"/>
        </w:rPr>
        <w:t>Predstečajna</w:t>
      </w:r>
      <w:proofErr w:type="spellEnd"/>
      <w:r w:rsidRPr="00414E80">
        <w:rPr>
          <w:rFonts w:cs="Times New Roman" w:eastAsia="Times New Roman"/>
          <w:lang w:eastAsia="hr-HR"/>
        </w:rPr>
        <w:t xml:space="preserve"> nagodba stekla je svojstvo pravomoćnosti. </w:t>
      </w:r>
      <w:proofErr w:type="spellStart"/>
      <w:r w:rsidRPr="00414E80">
        <w:rPr>
          <w:rFonts w:cs="Times New Roman" w:eastAsia="Times New Roman"/>
          <w:lang w:eastAsia="hr-HR"/>
        </w:rPr>
        <w:t>Predstečajna</w:t>
      </w:r>
      <w:proofErr w:type="spellEnd"/>
      <w:r w:rsidRPr="00414E80">
        <w:rPr>
          <w:rFonts w:cs="Times New Roman" w:eastAsia="Times New Roman"/>
          <w:lang w:eastAsia="hr-HR"/>
        </w:rPr>
        <w:t xml:space="preserve"> nagodba je ovršna ako je tražbina koja se prema njoj treba ispuniti dospjela. Dospijeće tražbine dokazuje se zapisnikom o </w:t>
      </w:r>
      <w:proofErr w:type="spellStart"/>
      <w:r w:rsidRPr="00414E80">
        <w:rPr>
          <w:rFonts w:cs="Times New Roman" w:eastAsia="Times New Roman"/>
          <w:lang w:eastAsia="hr-HR"/>
        </w:rPr>
        <w:t>predstečajnoj</w:t>
      </w:r>
      <w:proofErr w:type="spellEnd"/>
      <w:r w:rsidRPr="00414E80">
        <w:rPr>
          <w:rFonts w:cs="Times New Roman" w:eastAsia="Times New Roman"/>
          <w:lang w:eastAsia="hr-HR"/>
        </w:rPr>
        <w:t xml:space="preserve"> nagodbi. Na temelju </w:t>
      </w:r>
      <w:proofErr w:type="spellStart"/>
      <w:r w:rsidRPr="00414E80">
        <w:rPr>
          <w:rFonts w:cs="Times New Roman" w:eastAsia="Times New Roman"/>
          <w:lang w:eastAsia="hr-HR"/>
        </w:rPr>
        <w:t>predstečajne</w:t>
      </w:r>
      <w:proofErr w:type="spellEnd"/>
      <w:r w:rsidRPr="00414E80">
        <w:rPr>
          <w:rFonts w:cs="Times New Roman" w:eastAsia="Times New Roman"/>
          <w:lang w:eastAsia="hr-HR"/>
        </w:rPr>
        <w:t xml:space="preserve"> nagodbe koja je postala ovršna u jednom dijelu, ovrha se može odrediti samo u odnosu na taj dio (čl.27.st.1.,2. i 4. Ovršnog zakona). </w:t>
      </w: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center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>U Karlovcu, dana 11. veljače 2016. godine</w:t>
      </w: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right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>SUDAC:</w:t>
      </w:r>
    </w:p>
    <w:p w:rsidRDefault="00414E80" w:rsidP="00B36E16" w:rsidR="00414E80" w:rsidRPr="00414E80">
      <w:pPr>
        <w:spacing w:after="0"/>
        <w:jc w:val="right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>Suzana Ivanović</w:t>
      </w:r>
    </w:p>
    <w:p w:rsidRDefault="00414E80" w:rsidP="00414E80" w:rsidR="00414E80" w:rsidRPr="00414E8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14E80" w:rsidP="00414E80" w:rsidR="00414E80" w:rsidRPr="00414E80">
      <w:pPr>
        <w:spacing w:after="0"/>
        <w:jc w:val="both"/>
        <w:rPr>
          <w:rFonts w:cs="Times New Roman" w:eastAsia="Times New Roman"/>
          <w:lang w:eastAsia="hr-HR"/>
        </w:rPr>
      </w:pPr>
      <w:r w:rsidRPr="00414E80">
        <w:rPr>
          <w:rFonts w:cs="Times New Roman" w:eastAsia="Times New Roman"/>
          <w:lang w:eastAsia="hr-HR"/>
        </w:rPr>
        <w:t>DNA:</w:t>
      </w:r>
    </w:p>
    <w:p w:rsidRDefault="00414E80" w:rsidP="00DA0242" w:rsidR="00DA0242">
      <w:pPr>
        <w:numPr>
          <w:ilvl w:val="0"/>
          <w:numId w:val="47"/>
        </w:numPr>
        <w:spacing w:after="0"/>
        <w:jc w:val="both"/>
      </w:pPr>
      <w:r w:rsidRPr="00414E80">
        <w:rPr>
          <w:rFonts w:cs="Times New Roman" w:eastAsia="Times New Roman"/>
          <w:lang w:eastAsia="hr-HR"/>
        </w:rPr>
        <w:t xml:space="preserve">FINA web stranice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E80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6E16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811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Stpn-207/2015-13</izvorni_sadrzaj>
    <derivirana_varijabla naziv="DomainObject.Oznaka_1">Stpn-207/2015-13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2015.</izvorni_sadrzaj>
    <derivirana_varijabla naziv="DomainObject.Predmet.DatumOsnivanja_1">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Stpn-207/2015</izvorni_sadrzaj>
    <derivirana_varijabla naziv="DomainObject.Predmet.OznakaBroj_1">Stpn-207/2015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FINAL COPY posredovanje i usluge d.o.o.</izvorni_sadrzaj>
    <derivirana_varijabla naziv="DomainObject.Predmet.ProtustrankaFormated_1">  FINAL COPY posredovanje i usluge d.o.o.</derivirana_varijabla>
  </DomainObject.Predmet.ProtustrankaFormated>
  <DomainObject.Predmet.ProtustrankaFormatedOIB>
    <izvorni_sadrzaj>  FINAL COPY posredovanje i usluge d.o.o., OIB 68671081851</izvorni_sadrzaj>
    <derivirana_varijabla naziv="DomainObject.Predmet.ProtustrankaFormatedOIB_1">  FINAL COPY posredovanje i usluge d.o.o., OIB 68671081851</derivirana_varijabla>
  </DomainObject.Predmet.ProtustrankaFormatedOIB>
  <DomainObject.Predmet.ProtustrankaFormatedWithAdress>
    <izvorni_sadrzaj> FINAL COPY posredovanje i usluge d.o.o., Ulica Jurja Žerjavića 7/2, 10000 Zagreb</izvorni_sadrzaj>
    <derivirana_varijabla naziv="DomainObject.Predmet.ProtustrankaFormatedWithAdress_1"> FINAL COPY posredovanje i usluge d.o.o., Ulica Jurja Žerjavića 7/2, 10000 Zagreb</derivirana_varijabla>
  </DomainObject.Predmet.ProtustrankaFormatedWithAdress>
  <DomainObject.Predmet.ProtustrankaFormatedWithAdressOIB>
    <izvorni_sadrzaj> FINAL COPY posredovanje i usluge d.o.o., OIB 68671081851, Ulica Jurja Žerjavića 7/2, 10000 Zagreb</izvorni_sadrzaj>
    <derivirana_varijabla naziv="DomainObject.Predmet.ProtustrankaFormatedWithAdressOIB_1"> FINAL COPY posredovanje i usluge d.o.o., OIB 68671081851, Ulica Jurja Žerjavića 7/2, 10000 Zagreb</derivirana_varijabla>
  </DomainObject.Predmet.ProtustrankaFormatedWithAdressOIB>
  <DomainObject.Predmet.ProtustrankaWithAdress>
    <izvorni_sadrzaj>FINAL COPY posredovanje i usluge d.o.o. Ulica Jurja Žerjavića 7/2, 10000 Zagreb</izvorni_sadrzaj>
    <derivirana_varijabla naziv="DomainObject.Predmet.ProtustrankaWithAdress_1">FINAL COPY posredovanje i usluge d.o.o. Ulica Jurja Žerjavića 7/2, 10000 Zagreb</derivirana_varijabla>
  </DomainObject.Predmet.ProtustrankaWithAdress>
  <DomainObject.Predmet.ProtustrankaWithAdressOIB>
    <izvorni_sadrzaj>FINAL COPY posredovanje i usluge d.o.o., OIB 68671081851, Ulica Jurja Žerjavića 7/2, 10000 Zagreb</izvorni_sadrzaj>
    <derivirana_varijabla naziv="DomainObject.Predmet.ProtustrankaWithAdressOIB_1">FINAL COPY posredovanje i usluge d.o.o., OIB 68671081851, Ulica Jurja Žerjavića 7/2, 10000 Zagreb</derivirana_varijabla>
  </DomainObject.Predmet.ProtustrankaWithAdressOIB>
  <DomainObject.Predmet.ProtustrankaNazivFormated>
    <izvorni_sadrzaj>FINAL COPY posredovanje i usluge d.o.o.</izvorni_sadrzaj>
    <derivirana_varijabla naziv="DomainObject.Predmet.ProtustrankaNazivFormated_1">FINAL COPY posredovanje i usluge d.o.o.</derivirana_varijabla>
  </DomainObject.Predmet.ProtustrankaNazivFormated>
  <DomainObject.Predmet.ProtustrankaNazivFormatedOIB>
    <izvorni_sadrzaj>FINAL COPY posredovanje i usluge d.o.o., OIB 68671081851</izvorni_sadrzaj>
    <derivirana_varijabla naziv="DomainObject.Predmet.ProtustrankaNazivFormatedOIB_1">FINAL COPY posredovanje i usluge d.o.o., OIB 68671081851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Belković</izvorni_sadrzaj>
    <derivirana_varijabla naziv="DomainObject.Predmet.StrankaFormated_1">  Juraj Belković</derivirana_varijabla>
  </DomainObject.Predmet.StrankaFormated>
  <DomainObject.Predmet.StrankaFormatedOIB>
    <izvorni_sadrzaj>  Juraj Belković, OIB 47146986266</izvorni_sadrzaj>
    <derivirana_varijabla naziv="DomainObject.Predmet.StrankaFormatedOIB_1">  Juraj Belković, OIB 47146986266</derivirana_varijabla>
  </DomainObject.Predmet.StrankaFormatedOIB>
  <DomainObject.Predmet.StrankaFormatedWithAdress>
    <izvorni_sadrzaj> Juraj Belković, Bačunski Krč 51, 10000 Zagreb</izvorni_sadrzaj>
    <derivirana_varijabla naziv="DomainObject.Predmet.StrankaFormatedWithAdress_1"> Juraj Belković, Bačunski Krč 51, 10000 Zagreb</derivirana_varijabla>
  </DomainObject.Predmet.StrankaFormatedWithAdress>
  <DomainObject.Predmet.StrankaFormatedWithAdressOIB>
    <izvorni_sadrzaj> Juraj Belković, OIB 47146986266, Bačunski Krč 51, 10000 Zagreb</izvorni_sadrzaj>
    <derivirana_varijabla naziv="DomainObject.Predmet.StrankaFormatedWithAdressOIB_1"> Juraj Belković, OIB 47146986266, Bačunski Krč 51, 10000 Zagreb</derivirana_varijabla>
  </DomainObject.Predmet.StrankaFormatedWithAdressOIB>
  <DomainObject.Predmet.StrankaWithAdress>
    <izvorni_sadrzaj>Juraj Belković Bačunski Krč 51,10000 Zagreb</izvorni_sadrzaj>
    <derivirana_varijabla naziv="DomainObject.Predmet.StrankaWithAdress_1">Juraj Belković Bačunski Krč 51,10000 Zagreb</derivirana_varijabla>
  </DomainObject.Predmet.StrankaWithAdress>
  <DomainObject.Predmet.StrankaWithAdressOIB>
    <izvorni_sadrzaj>Juraj Belković, OIB 47146986266, Bačunski Krč 51,10000 Zagreb</izvorni_sadrzaj>
    <derivirana_varijabla naziv="DomainObject.Predmet.StrankaWithAdressOIB_1">Juraj Belković, OIB 47146986266, Bačunski Krč 51,10000 Zagreb</derivirana_varijabla>
  </DomainObject.Predmet.StrankaWithAdressOIB>
  <DomainObject.Predmet.StrankaNazivFormated>
    <izvorni_sadrzaj>Juraj Belković</izvorni_sadrzaj>
    <derivirana_varijabla naziv="DomainObject.Predmet.StrankaNazivFormated_1">Juraj Belković</derivirana_varijabla>
  </DomainObject.Predmet.StrankaNazivFormated>
  <DomainObject.Predmet.StrankaNazivFormatedOIB>
    <izvorni_sadrzaj>Juraj Belković, OIB 47146986266</izvorni_sadrzaj>
    <derivirana_varijabla naziv="DomainObject.Predmet.StrankaNazivFormatedOIB_1">Juraj Belković, OIB 47146986266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Juraj Belković</item>
    </izvorni_sadrzaj>
    <derivirana_varijabla naziv="DomainObject.Predmet.StrankaListFormated_1">
      <item>Juraj Belković</item>
    </derivirana_varijabla>
  </DomainObject.Predmet.StrankaListFormated>
  <DomainObject.Predmet.StrankaListFormatedOIB>
    <izvorni_sadrzaj>
      <item>Juraj Belković, OIB 47146986266</item>
    </izvorni_sadrzaj>
    <derivirana_varijabla naziv="DomainObject.Predmet.StrankaListFormatedOIB_1">
      <item>Juraj Belković, OIB 47146986266</item>
    </derivirana_varijabla>
  </DomainObject.Predmet.StrankaListFormatedOIB>
  <DomainObject.Predmet.StrankaListFormatedWithAdress>
    <izvorni_sadrzaj>
      <item>Juraj Belković, Bačunski Krč 51, 10000 Zagreb</item>
    </izvorni_sadrzaj>
    <derivirana_varijabla naziv="DomainObject.Predmet.StrankaListFormatedWithAdress_1">
      <item>Juraj Belković, Bačunski Krč 51, 10000 Zagreb</item>
    </derivirana_varijabla>
  </DomainObject.Predmet.StrankaListFormatedWithAdress>
  <DomainObject.Predmet.StrankaListFormatedWithAdressOIB>
    <izvorni_sadrzaj>
      <item>Juraj Belković, OIB 47146986266, Bačunski Krč 51, 10000 Zagreb</item>
    </izvorni_sadrzaj>
    <derivirana_varijabla naziv="DomainObject.Predmet.StrankaListFormatedWithAdressOIB_1">
      <item>Juraj Belković, OIB 47146986266, Bačunski Krč 51, 10000 Zagreb</item>
    </derivirana_varijabla>
  </DomainObject.Predmet.StrankaListFormatedWithAdressOIB>
  <DomainObject.Predmet.StrankaListNazivFormated>
    <izvorni_sadrzaj>
      <item>Juraj Belković</item>
    </izvorni_sadrzaj>
    <derivirana_varijabla naziv="DomainObject.Predmet.StrankaListNazivFormated_1">
      <item>Juraj Belković</item>
    </derivirana_varijabla>
  </DomainObject.Predmet.StrankaListNazivFormated>
  <DomainObject.Predmet.StrankaListNazivFormatedOIB>
    <izvorni_sadrzaj>
      <item>Juraj Belković, OIB 47146986266</item>
    </izvorni_sadrzaj>
    <derivirana_varijabla naziv="DomainObject.Predmet.StrankaListNazivFormatedOIB_1">
      <item>Juraj Belković, OIB 47146986266</item>
    </derivirana_varijabla>
  </DomainObject.Predmet.StrankaListNazivFormatedOIB>
  <DomainObject.Predmet.ProtuStrankaListFormated>
    <izvorni_sadrzaj>
      <item>FINAL COPY posredovanje i usluge d.o.o.</item>
    </izvorni_sadrzaj>
    <derivirana_varijabla naziv="DomainObject.Predmet.ProtuStrankaListFormated_1">
      <item>FINAL COPY posredovanje i usluge d.o.o.</item>
    </derivirana_varijabla>
  </DomainObject.Predmet.ProtuStrankaListFormated>
  <DomainObject.Predmet.ProtuStrankaListFormatedOIB>
    <izvorni_sadrzaj>
      <item>FINAL COPY posredovanje i usluge d.o.o., OIB 68671081851</item>
    </izvorni_sadrzaj>
    <derivirana_varijabla naziv="DomainObject.Predmet.ProtuStrankaListFormatedOIB_1">
      <item>FINAL COPY posredovanje i usluge d.o.o., OIB 68671081851</item>
    </derivirana_varijabla>
  </DomainObject.Predmet.ProtuStrankaListFormatedOIB>
  <DomainObject.Predmet.ProtuStrankaListFormatedWithAdress>
    <izvorni_sadrzaj>
      <item>FINAL COPY posredovanje i usluge d.o.o., Ulica Jurja Žerjavića 7/2, 10000 Zagreb</item>
    </izvorni_sadrzaj>
    <derivirana_varijabla naziv="DomainObject.Predmet.ProtuStrankaListFormatedWithAdress_1">
      <item>FINAL COPY posredovanje i usluge d.o.o., Ulica Jurja Žerjavića 7/2, 10000 Zagreb</item>
    </derivirana_varijabla>
  </DomainObject.Predmet.ProtuStrankaListFormatedWithAdress>
  <DomainObject.Predmet.ProtuStrankaListFormatedWithAdressOIB>
    <izvorni_sadrzaj>
      <item>FINAL COPY posredovanje i usluge d.o.o., OIB 68671081851, Ulica Jurja Žerjavića 7/2, 10000 Zagreb</item>
    </izvorni_sadrzaj>
    <derivirana_varijabla naziv="DomainObject.Predmet.ProtuStrankaListFormatedWithAdressOIB_1">
      <item>FINAL COPY posredovanje i usluge d.o.o., OIB 68671081851, Ulica Jurja Žerjavića 7/2, 10000 Zagreb</item>
    </derivirana_varijabla>
  </DomainObject.Predmet.ProtuStrankaListFormatedWithAdressOIB>
  <DomainObject.Predmet.ProtuStrankaListNazivFormated>
    <izvorni_sadrzaj>
      <item>FINAL COPY posredovanje i usluge d.o.o.</item>
    </izvorni_sadrzaj>
    <derivirana_varijabla naziv="DomainObject.Predmet.ProtuStrankaListNazivFormated_1">
      <item>FINAL COPY posredovanje i usluge d.o.o.</item>
    </derivirana_varijabla>
  </DomainObject.Predmet.ProtuStrankaListNazivFormated>
  <DomainObject.Predmet.ProtuStrankaListNazivFormatedOIB>
    <izvorni_sadrzaj>
      <item>FINAL COPY posredovanje i usluge d.o.o., OIB 68671081851</item>
    </izvorni_sadrzaj>
    <derivirana_varijabla naziv="DomainObject.Predmet.ProtuStrankaListNazivFormatedOIB_1">
      <item>FINAL COPY posredovanje i usluge d.o.o., OIB 68671081851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Stpn-207/2015-13</izvorni_sadrzaj>
    <derivirana_varijabla naziv="DomainObject.PoslovniBrojDokumenta_1">Stpn-207/2015-13</derivirana_varijabla>
  </DomainObject.PoslovniBrojDokumenta>
  <DomainObject.Predmet.StrankaIDrugi>
    <izvorni_sadrzaj>Juraj Belković</izvorni_sadrzaj>
    <derivirana_varijabla naziv="DomainObject.Predmet.StrankaIDrugi_1">Juraj Belković</derivirana_varijabla>
  </DomainObject.Predmet.StrankaIDrugi>
  <DomainObject.Predmet.ProtustrankaIDrugi>
    <izvorni_sadrzaj>FINAL COPY posredovanje i usluge d.o.o.</izvorni_sadrzaj>
    <derivirana_varijabla naziv="DomainObject.Predmet.ProtustrankaIDrugi_1">FINAL COPY posredovanje i usluge d.o.o.</derivirana_varijabla>
  </DomainObject.Predmet.ProtustrankaIDrugi>
  <DomainObject.Predmet.StrankaIDrugiAdressOIB>
    <izvorni_sadrzaj>Juraj Belković, OIB 47146986266, Bačunski Krč 51, 10000 Zagreb</izvorni_sadrzaj>
    <derivirana_varijabla naziv="DomainObject.Predmet.StrankaIDrugiAdressOIB_1">Juraj Belković, OIB 47146986266, Bačunski Krč 51, 10000 Zagreb</derivirana_varijabla>
  </DomainObject.Predmet.StrankaIDrugiAdressOIB>
  <DomainObject.Predmet.ProtustrankaIDrugiAdressOIB>
    <izvorni_sadrzaj>FINAL COPY posredovanje i usluge d.o.o., OIB 68671081851, Ulica Jurja Žerjavića 7/2, 10000 Zagreb</izvorni_sadrzaj>
    <derivirana_varijabla naziv="DomainObject.Predmet.ProtustrankaIDrugiAdressOIB_1">FINAL COPY posredovanje i usluge d.o.o., OIB 68671081851, Ulica Jurja Žerjavića 7/2,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Belković</item>
      <item>FINAL COPY posredovanje i usluge d.o.o.</item>
    </izvorni_sadrzaj>
    <derivirana_varijabla naziv="DomainObject.Predmet.SudioniciListNaziv_1">
      <item>Juraj Belković</item>
      <item>FINAL COPY posredovanje i usluge d.o.o.</item>
    </derivirana_varijabla>
  </DomainObject.Predmet.SudioniciListNaziv>
  <DomainObject.Predmet.SudioniciListAdressOIB>
    <izvorni_sadrzaj>
      <item>Juraj Belković, OIB 47146986266, Bačunski Krč 51,10000 Zagreb</item>
      <item>FINAL COPY posredovanje i usluge d.o.o., OIB 68671081851, Ulica Jurja Žerjavića 7/2,10000 Zagreb</item>
    </izvorni_sadrzaj>
    <derivirana_varijabla naziv="DomainObject.Predmet.SudioniciListAdressOIB_1">
      <item>Juraj Belković, OIB 47146986266, Bačunski Krč 51,10000 Zagreb</item>
      <item>FINAL COPY posredovanje i usluge d.o.o., OIB 68671081851, Ulica Jurja Žerjavića 7/2,10000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82FDA1-FBBB-4704-AA15-617E4764FF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954</properties:Characters>
  <properties:Lines>39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2016-02-11T08:24:00Z</cp:lastPrinted>
  <dcterms:modified xmlns:xsi="http://www.w3.org/2001/XMLSchema-instance" xsi:type="dcterms:W3CDTF">2016-02-11T08:24:00Z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Stpn-207/2015-13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