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a4f4" w14:paraId="7d3a4f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A44B0">
        <w:rPr>
          <w:rFonts w:hAnsi="Times New Roman" w:ascii="Times New Roman"/>
          <w:szCs w:val="24"/>
          <w:lang w:val="hr-HR"/>
        </w:rPr>
        <w:t>GRAFCO d.o.o., OIB:30191481599, Zagreb, Dobri Dol 25,</w:t>
      </w:r>
      <w:r w:rsidR="000F1614">
        <w:rPr>
          <w:rFonts w:hAnsi="Times New Roman" w:ascii="Times New Roman"/>
          <w:szCs w:val="24"/>
          <w:lang w:val="hr-HR"/>
        </w:rPr>
        <w:t xml:space="preserve"> 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6A44B0">
        <w:rPr>
          <w:rFonts w:hAnsi="Times New Roman" w:ascii="Times New Roman"/>
          <w:szCs w:val="24"/>
          <w:lang w:val="hr-HR"/>
        </w:rPr>
        <w:t>15. lip</w:t>
      </w:r>
      <w:r w:rsidR="000F1614">
        <w:rPr>
          <w:rFonts w:hAnsi="Times New Roman" w:ascii="Times New Roman"/>
          <w:szCs w:val="24"/>
          <w:lang w:val="hr-HR"/>
        </w:rPr>
        <w:t>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6A44B0" w:rsidR="006A44B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A44B0">
        <w:rPr>
          <w:rFonts w:hAnsi="Times New Roman" w:ascii="Times New Roman"/>
          <w:szCs w:val="24"/>
        </w:rPr>
        <w:t>GRAFCO d</w:t>
      </w:r>
      <w:r w:rsidR="006A44B0">
        <w:rPr>
          <w:rFonts w:hAnsi="Times New Roman" w:ascii="Times New Roman"/>
          <w:szCs w:val="24"/>
        </w:rPr>
        <w:t>.o.o., OIB:30191481599, Zagreb,</w:t>
      </w:r>
    </w:p>
    <w:p w:rsidRDefault="006A44B0" w:rsidP="006A44B0" w:rsidR="006A44B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Dobri Dol 25</w:t>
      </w:r>
      <w:r>
        <w:rPr>
          <w:rFonts w:hAnsi="Times New Roman" w:ascii="Times New Roman"/>
          <w:szCs w:val="24"/>
        </w:rPr>
        <w:t>.</w:t>
      </w:r>
    </w:p>
    <w:p w:rsidRDefault="00EE69E5" w:rsidP="006A44B0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6A44B0">
        <w:rPr>
          <w:rFonts w:hAnsi="Times New Roman" w:ascii="Times New Roman"/>
          <w:szCs w:val="24"/>
        </w:rPr>
        <w:t>15.06</w:t>
      </w:r>
      <w:r w:rsidR="000F1614">
        <w:rPr>
          <w:rFonts w:hAnsi="Times New Roman" w:ascii="Times New Roman"/>
          <w:szCs w:val="24"/>
        </w:rPr>
        <w:t>.2016</w:t>
      </w:r>
      <w:r w:rsidR="00BF53E7">
        <w:rPr>
          <w:rFonts w:hAnsi="Times New Roman" w:ascii="Times New Roman"/>
          <w:szCs w:val="24"/>
        </w:rPr>
        <w:t xml:space="preserve">. u  </w:t>
      </w:r>
      <w:r w:rsidR="00570984">
        <w:rPr>
          <w:rFonts w:hAnsi="Times New Roman" w:ascii="Times New Roman"/>
          <w:szCs w:val="24"/>
        </w:rPr>
        <w:t>08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570984">
        <w:rPr>
          <w:rFonts w:hAnsi="Times New Roman" w:ascii="Times New Roman"/>
          <w:szCs w:val="24"/>
        </w:rPr>
        <w:t>5</w:t>
      </w:r>
      <w:r w:rsidR="006A44B0">
        <w:rPr>
          <w:rFonts w:hAnsi="Times New Roman" w:ascii="Times New Roman"/>
          <w:szCs w:val="24"/>
        </w:rPr>
        <w:t>7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A44B0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A44B0">
        <w:rPr>
          <w:rFonts w:hAnsi="Times New Roman" w:ascii="Times New Roman"/>
          <w:szCs w:val="24"/>
        </w:rPr>
        <w:t xml:space="preserve">Ivan Prpić, OIB:16795120342, Zagreb, </w:t>
      </w:r>
      <w:proofErr w:type="spellStart"/>
      <w:r w:rsidR="006A44B0">
        <w:rPr>
          <w:rFonts w:hAnsi="Times New Roman" w:ascii="Times New Roman"/>
          <w:szCs w:val="24"/>
        </w:rPr>
        <w:t>Hruševečka</w:t>
      </w:r>
      <w:proofErr w:type="spellEnd"/>
      <w:r w:rsidR="006A44B0">
        <w:rPr>
          <w:rFonts w:hAnsi="Times New Roman" w:ascii="Times New Roman"/>
          <w:szCs w:val="24"/>
        </w:rPr>
        <w:t xml:space="preserve"> ul.11.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A44B0">
        <w:rPr>
          <w:rFonts w:hAnsi="Times New Roman" w:ascii="Times New Roman"/>
          <w:szCs w:val="24"/>
          <w:lang w:val="hr-HR"/>
        </w:rPr>
        <w:t>GRAFCO d.o.o., OIB:30191481599, Zagreb, Dobri Dol 25</w:t>
      </w:r>
      <w:r w:rsidR="006A44B0">
        <w:rPr>
          <w:rFonts w:hAnsi="Times New Roman" w:ascii="Times New Roman"/>
          <w:szCs w:val="24"/>
          <w:lang w:val="hr-HR"/>
        </w:rPr>
        <w:t>.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6A44B0">
        <w:rPr>
          <w:rFonts w:hAnsi="Times New Roman" w:ascii="Times New Roman"/>
          <w:lang w:val="hr-HR"/>
        </w:rPr>
        <w:t>11.02.2016</w:t>
      </w:r>
      <w:r w:rsidR="0063504C">
        <w:rPr>
          <w:rFonts w:hAnsi="Times New Roman" w:ascii="Times New Roman"/>
          <w:lang w:val="hr-HR"/>
        </w:rPr>
        <w:t>.</w:t>
      </w:r>
      <w:r w:rsidR="006A44B0">
        <w:rPr>
          <w:rFonts w:hAnsi="Times New Roman" w:ascii="Times New Roman"/>
          <w:lang w:val="hr-HR"/>
        </w:rPr>
        <w:t>g.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6A44B0">
        <w:rPr>
          <w:rFonts w:hAnsi="Times New Roman" w:ascii="Times New Roman"/>
          <w:lang w:val="hr-HR"/>
        </w:rPr>
        <w:t>17.02.2016</w:t>
      </w:r>
      <w:r w:rsidR="0063504C">
        <w:rPr>
          <w:rFonts w:hAnsi="Times New Roman" w:ascii="Times New Roman"/>
          <w:lang w:val="hr-HR"/>
        </w:rPr>
        <w:t>.</w:t>
      </w:r>
      <w:r w:rsidR="006A44B0">
        <w:rPr>
          <w:rFonts w:hAnsi="Times New Roman" w:ascii="Times New Roman"/>
          <w:lang w:val="hr-HR"/>
        </w:rPr>
        <w:t>g.</w:t>
      </w:r>
      <w:r w:rsidR="000F1614">
        <w:rPr>
          <w:rFonts w:hAnsi="Times New Roman" w:ascii="Times New Roman"/>
          <w:lang w:val="hr-HR"/>
        </w:rPr>
        <w:t>, te je dužnik dostavio izjavu dana</w:t>
      </w:r>
      <w:r w:rsidR="006A44B0">
        <w:rPr>
          <w:rFonts w:hAnsi="Times New Roman" w:ascii="Times New Roman"/>
          <w:lang w:val="hr-HR"/>
        </w:rPr>
        <w:t>04.03.2016.g.</w:t>
      </w:r>
      <w:r w:rsidR="008465C6">
        <w:rPr>
          <w:rFonts w:hAnsi="Times New Roman" w:ascii="Times New Roman"/>
          <w:lang w:val="hr-HR"/>
        </w:rPr>
        <w:t xml:space="preserve">, </w:t>
      </w:r>
      <w:r w:rsidR="000F1614">
        <w:rPr>
          <w:rFonts w:hAnsi="Times New Roman" w:ascii="Times New Roman"/>
          <w:lang w:val="hr-HR"/>
        </w:rPr>
        <w:t>iz istog proizlazi</w:t>
      </w:r>
      <w:r w:rsidR="008465C6">
        <w:rPr>
          <w:rFonts w:hAnsi="Times New Roman" w:ascii="Times New Roman"/>
          <w:lang w:val="hr-HR"/>
        </w:rPr>
        <w:t xml:space="preserve">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6A44B0">
        <w:rPr>
          <w:rFonts w:hAnsi="Times New Roman" w:ascii="Times New Roman"/>
          <w:lang w:val="hr-HR"/>
        </w:rPr>
        <w:t>11.02.2016</w:t>
      </w:r>
      <w:r w:rsidR="00516A13">
        <w:rPr>
          <w:rFonts w:hAnsi="Times New Roman" w:ascii="Times New Roman"/>
          <w:lang w:val="hr-HR"/>
        </w:rPr>
        <w:t>.</w:t>
      </w:r>
      <w:r w:rsidR="006A44B0">
        <w:rPr>
          <w:rFonts w:hAnsi="Times New Roman" w:ascii="Times New Roman"/>
          <w:lang w:val="hr-HR"/>
        </w:rPr>
        <w:t>g.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70984">
        <w:rPr>
          <w:rFonts w:hAnsi="Times New Roman" w:ascii="Times New Roman"/>
          <w:lang w:val="hr-HR"/>
        </w:rPr>
        <w:t xml:space="preserve"> </w:t>
      </w:r>
      <w:r w:rsidR="006A44B0">
        <w:rPr>
          <w:rFonts w:hAnsi="Times New Roman" w:ascii="Times New Roman"/>
          <w:szCs w:val="24"/>
          <w:lang w:val="hr-HR"/>
        </w:rPr>
        <w:t xml:space="preserve">15. lipnja </w:t>
      </w:r>
      <w:r w:rsidR="0057098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6A44B0">
      <w:rPr>
        <w:rFonts w:hAnsi="Times New Roman" w:ascii="Times New Roman"/>
        <w:lang w:val="hr-HR"/>
      </w:rPr>
      <w:t>6554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E3"/>
    <w:rsid w:val="00606864"/>
    <w:rsid w:val="0063504C"/>
    <w:rsid w:val="006356C5"/>
    <w:rsid w:val="006A44B0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4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4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4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4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4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4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4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4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4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4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6554</izvorni_sadrzaj>
    <derivirana_varijabla naziv="DomainObject.Predmet.Broj_1">6554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St-6554/2015</izvorni_sadrzaj>
    <derivirana_varijabla naziv="DomainObject.Predmet.OznakaBroj_1">St-6554/2015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GRAFCO d.o.o. zastupanog po punomoćniku Mladen Peretić</izvorni_sadrzaj>
    <derivirana_varijabla naziv="DomainObject.Predmet.ProtustrankaFormated_1">  GRAFCO d.o.o. zastupanog po punomoćniku Mladen Peretić</derivirana_varijabla>
  </DomainObject.Predmet.ProtustrankaFormated>
  <DomainObject.Predmet.ProtustrankaFormatedOIB>
    <izvorni_sadrzaj>  GRAFCO d.o.o., OIB 30191481599 zastupanog po punomoćniku Mladen Peretić</izvorni_sadrzaj>
    <derivirana_varijabla naziv="DomainObject.Predmet.ProtustrankaFormatedOIB_1">  GRAFCO d.o.o., OIB 30191481599 zastupanog po punomoćniku Mladen Peretić</derivirana_varijabla>
  </DomainObject.Predmet.ProtustrankaFormatedOIB>
  <DomainObject.Predmet.ProtustrankaFormatedWithAdress>
    <izvorni_sadrzaj> GRAFCO d.o.o., Dobri Dol 25, 10000 Zagreb zastupanog po punomoćniku Mladen Peretić</izvorni_sadrzaj>
    <derivirana_varijabla naziv="DomainObject.Predmet.ProtustrankaFormatedWithAdress_1"> GRAFCO d.o.o., Dobri Dol 25, 10000 Zagreb zastupanog po punomoćniku Mladen Peretić</derivirana_varijabla>
  </DomainObject.Predmet.ProtustrankaFormatedWithAdress>
  <DomainObject.Predmet.ProtustrankaFormatedWithAdressOIB>
    <izvorni_sadrzaj> GRAFCO d.o.o., OIB 30191481599, Dobri Dol 25, 10000 Zagreb zastupanog po punomoćniku Mladen Peretić</izvorni_sadrzaj>
    <derivirana_varijabla naziv="DomainObject.Predmet.ProtustrankaFormatedWithAdressOIB_1"> GRAFCO d.o.o., OIB 30191481599, Dobri Dol 25, 10000 Zagreb zastupanog po punomoćniku Mladen Peretić</derivirana_varijabla>
  </DomainObject.Predmet.ProtustrankaFormatedWithAdressOIB>
  <DomainObject.Predmet.ProtustrankaWithAdress>
    <izvorni_sadrzaj>GRAFCO d.o.o. Dobri Dol 25, 10000 Zagreb</izvorni_sadrzaj>
    <derivirana_varijabla naziv="DomainObject.Predmet.ProtustrankaWithAdress_1">GRAFCO d.o.o. Dobri Dol 25, 10000 Zagreb</derivirana_varijabla>
  </DomainObject.Predmet.ProtustrankaWithAdress>
  <DomainObject.Predmet.ProtustrankaWithAdressOIB>
    <izvorni_sadrzaj>GRAFCO d.o.o., OIB 30191481599, Dobri Dol 25, 10000 Zagreb</izvorni_sadrzaj>
    <derivirana_varijabla naziv="DomainObject.Predmet.ProtustrankaWithAdressOIB_1">GRAFCO d.o.o., OIB 30191481599, Dobri Dol 25, 10000 Zagreb</derivirana_varijabla>
  </DomainObject.Predmet.ProtustrankaWithAdressOIB>
  <DomainObject.Predmet.ProtustrankaNazivFormated>
    <izvorni_sadrzaj>GRAFCO d.o.o.</izvorni_sadrzaj>
    <derivirana_varijabla naziv="DomainObject.Predmet.ProtustrankaNazivFormated_1">GRAFCO d.o.o.</derivirana_varijabla>
  </DomainObject.Predmet.ProtustrankaNazivFormated>
  <DomainObject.Predmet.ProtustrankaNazivFormatedOIB>
    <izvorni_sadrzaj>GRAFCO d.o.o., OIB 30191481599</izvorni_sadrzaj>
    <derivirana_varijabla naziv="DomainObject.Predmet.ProtustrankaNazivFormatedOIB_1">GRAFCO d.o.o., OIB 30191481599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GRAFCO d.o.o. zastupanog po punomoćniku Mladen Peretić</item>
    </izvorni_sadrzaj>
    <derivirana_varijabla naziv="DomainObject.Predmet.ProtuStrankaListFormated_1">
      <item>GRAFCO d.o.o. zastupanog po punomoćniku Mladen Peretić</item>
    </derivirana_varijabla>
  </DomainObject.Predmet.ProtuStrankaListFormated>
  <DomainObject.Predmet.ProtuStrankaListFormatedOIB>
    <izvorni_sadrzaj>
      <item>GRAFCO d.o.o., OIB 30191481599 zastupanog po punomoćniku Mladen Peretić</item>
    </izvorni_sadrzaj>
    <derivirana_varijabla naziv="DomainObject.Predmet.ProtuStrankaListFormatedOIB_1">
      <item>GRAFCO d.o.o., OIB 30191481599 zastupanog po punomoćniku Mladen Peretić</item>
    </derivirana_varijabla>
  </DomainObject.Predmet.ProtuStrankaListFormatedOIB>
  <DomainObject.Predmet.ProtuStrankaListFormatedWithAdress>
    <izvorni_sadrzaj>
      <item>GRAFCO d.o.o., Dobri Dol 25, 10000 Zagreb zastupanog po punomoćniku Mladen Peretić</item>
    </izvorni_sadrzaj>
    <derivirana_varijabla naziv="DomainObject.Predmet.ProtuStrankaListFormatedWithAdress_1">
      <item>GRAFCO d.o.o., Dobri Dol 25, 10000 Zagreb zastupanog po punomoćniku Mladen Peretić</item>
    </derivirana_varijabla>
  </DomainObject.Predmet.ProtuStrankaListFormatedWithAdress>
  <DomainObject.Predmet.ProtuStrankaListFormatedWithAdressOIB>
    <izvorni_sadrzaj>
      <item>GRAFCO d.o.o., OIB 30191481599, Dobri Dol 25, 10000 Zagreb zastupanog po punomoćniku Mladen Peretić</item>
    </izvorni_sadrzaj>
    <derivirana_varijabla naziv="DomainObject.Predmet.ProtuStrankaListFormatedWithAdressOIB_1">
      <item>GRAFCO d.o.o., OIB 30191481599, Dobri Dol 25, 10000 Zagreb zastupanog po punomoćniku Mladen Peretić</item>
    </derivirana_varijabla>
  </DomainObject.Predmet.ProtuStrankaListFormatedWithAdressOIB>
  <DomainObject.Predmet.ProtuStrankaListNazivFormated>
    <izvorni_sadrzaj>
      <item>GRAFCO d.o.o.</item>
    </izvorni_sadrzaj>
    <derivirana_varijabla naziv="DomainObject.Predmet.ProtuStrankaListNazivFormated_1">
      <item>GRAFCO d.o.o.</item>
    </derivirana_varijabla>
  </DomainObject.Predmet.ProtuStrankaListNazivFormated>
  <DomainObject.Predmet.ProtuStrankaListNazivFormatedOIB>
    <izvorni_sadrzaj>
      <item>GRAFCO d.o.o., OIB 30191481599</item>
    </izvorni_sadrzaj>
    <derivirana_varijabla naziv="DomainObject.Predmet.ProtuStrankaListNazivFormatedOIB_1">
      <item>GRAFCO d.o.o., OIB 30191481599</item>
    </derivirana_varijabla>
  </DomainObject.Predmet.ProtuStrankaListNazivFormatedOIB>
  <DomainObject.Predmet.OstaliListFormated>
    <izvorni_sadrzaj>
      <item>Mladen Peretić punomoćnik sudionika u postupku GRAFCO d.o.o.</item>
    </izvorni_sadrzaj>
    <derivirana_varijabla naziv="DomainObject.Predmet.OstaliListFormated_1">
      <item>Mladen Peretić punomoćnik sudionika u postupku GRAFCO d.o.o.</item>
    </derivirana_varijabla>
  </DomainObject.Predmet.OstaliListFormated>
  <DomainObject.Predmet.OstaliListFormatedOIB>
    <izvorni_sadrzaj>
      <item>Mladen Peretić, OIB 94656511558 punomoćnik sudionika u postupku GRAFCO d.o.o.</item>
    </izvorni_sadrzaj>
    <derivirana_varijabla naziv="DomainObject.Predmet.OstaliListFormatedOIB_1">
      <item>Mladen Peretić, OIB 94656511558 punomoćnik sudionika u postupku GRAFCO d.o.o.</item>
    </derivirana_varijabla>
  </DomainObject.Predmet.OstaliListFormatedOIB>
  <DomainObject.Predmet.OstaliListFormatedWithAdress>
    <izvorni_sadrzaj>
      <item>Mladen Peretić, Dobri dol 25, 10000 Zagreb punomoćnik sudionika u postupku GRAFCO d.o.o.</item>
    </izvorni_sadrzaj>
    <derivirana_varijabla naziv="DomainObject.Predmet.OstaliListFormatedWithAdress_1">
      <item>Mladen Peretić, Dobri dol 25, 10000 Zagreb punomoćnik sudionika u postupku GRAFCO d.o.o.</item>
    </derivirana_varijabla>
  </DomainObject.Predmet.OstaliListFormatedWithAdress>
  <DomainObject.Predmet.OstaliListFormatedWithAdressOIB>
    <izvorni_sadrzaj>
      <item>Mladen Peretić, OIB 94656511558, Dobri dol 25, 10000 Zagreb punomoćnik sudionika u postupku GRAFCO d.o.o.</item>
    </izvorni_sadrzaj>
    <derivirana_varijabla naziv="DomainObject.Predmet.OstaliListFormatedWithAdressOIB_1">
      <item>Mladen Peretić, OIB 94656511558, Dobri dol 25, 10000 Zagreb punomoćnik sudionika u postupku GRAFCO d.o.o.</item>
    </derivirana_varijabla>
  </DomainObject.Predmet.OstaliListFormatedWithAdressOIB>
  <DomainObject.Predmet.OstaliListNazivFormated>
    <izvorni_sadrzaj>
      <item>Mladen Peretić</item>
    </izvorni_sadrzaj>
    <derivirana_varijabla naziv="DomainObject.Predmet.OstaliListNazivFormated_1">
      <item>Mladen Peretić</item>
    </derivirana_varijabla>
  </DomainObject.Predmet.OstaliListNazivFormated>
  <DomainObject.Predmet.OstaliListNazivFormatedOIB>
    <izvorni_sadrzaj>
      <item>Mladen Peretić, OIB 94656511558</item>
    </izvorni_sadrzaj>
    <derivirana_varijabla naziv="DomainObject.Predmet.OstaliListNazivFormatedOIB_1">
      <item>Mladen Peretić, OIB 94656511558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GRAFCO d.o.o.</izvorni_sadrzaj>
    <derivirana_varijabla naziv="DomainObject.Predmet.ProtustrankaIDrugi_1">GRAFCO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GRAFCO d.o.o., OIB 30191481599, Dobri Dol 25, 10000 Zagreb</izvorni_sadrzaj>
    <derivirana_varijabla naziv="DomainObject.Predmet.ProtustrankaIDrugiAdressOIB_1">GRAFCO d.o.o., OIB 30191481599, Dobri Dol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GRAFCO d.o.o.</item>
      <item>FINA Regionalni centar Zagreb</item>
      <item>Mladen Peretić</item>
    </izvorni_sadrzaj>
    <derivirana_varijabla naziv="DomainObject.Predmet.SudioniciListNaziv_1">
      <item>GRAFCO d.o.o.</item>
      <item>FINA Regionalni centar Zagreb</item>
      <item>Mladen Peretić</item>
    </derivirana_varijabla>
  </DomainObject.Predmet.SudioniciListNaziv>
  <DomainObject.Predmet.SudioniciListAdressOIB>
    <izvorni_sadrzaj>
      <item>GRAFCO d.o.o., OIB 30191481599, Dobri Dol 25,10000 Zagreb</item>
      <item>FINA Regionalni centar Zagreb, OIB 85821130368, Trg svibanjskih žrtava 1995. 1,10000 Zagreb</item>
      <item>Mladen Peretić, OIB 94656511558, Dobri dol 25,10000 Zagreb</item>
    </izvorni_sadrzaj>
    <derivirana_varijabla naziv="DomainObject.Predmet.SudioniciListAdressOIB_1">
      <item>GRAFCO d.o.o., OIB 30191481599, Dobri Dol 25,10000 Zagreb</item>
      <item>FINA Regionalni centar Zagreb, OIB 85821130368, Trg svibanjskih žrtava 1995. 1,10000 Zagreb</item>
      <item>Mladen Peretić, OIB 94656511558, Dobri dol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30191481599</item>
      <item>, OIB 85821130368</item>
      <item>, OIB 94656511558</item>
    </izvorni_sadrzaj>
    <derivirana_varijabla naziv="DomainObject.Predmet.SudioniciListNazivOIB_1">
      <item>, OIB 30191481599</item>
      <item>, OIB 85821130368</item>
      <item>, OIB 94656511558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1888</properties:Characters>
  <properties:Lines>61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2016-06-15T06:56:00Z</cp:lastPrinted>
  <dcterms:modified xmlns:xsi="http://www.w3.org/2001/XMLSchema-instance" xsi:type="dcterms:W3CDTF">2016-06-15T06:57:00Z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