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c6e4" w14:paraId="a50c6e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23526">
        <w:t>4</w:t>
      </w:r>
      <w:r w:rsidR="000818DC">
        <w:t>64</w:t>
      </w:r>
      <w:r w:rsidRPr="00151FF0">
        <w:t>/1</w:t>
      </w:r>
      <w:r w:rsidR="000818DC">
        <w:t>3</w:t>
      </w:r>
      <w:r w:rsidRPr="00151FF0">
        <w:t>-</w:t>
      </w:r>
      <w:r w:rsidR="000818DC">
        <w:t>14</w:t>
      </w:r>
      <w:r w:rsidR="000975C1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0818DC" w:rsidRPr="000818DC">
        <w:t>MLADIK d.o.o. za proizvodnju, promet i usluge u stečaju, Vrbanja, Tiganj 11, MBS 030062028, OIB 25829905559</w:t>
      </w:r>
      <w:r w:rsidRPr="000B1DB2">
        <w:t xml:space="preserve">, dana </w:t>
      </w:r>
      <w:r w:rsidR="000818DC">
        <w:t>3</w:t>
      </w:r>
      <w:r>
        <w:t>.</w:t>
      </w:r>
      <w:r w:rsidRPr="000B1DB2">
        <w:t xml:space="preserve"> </w:t>
      </w:r>
      <w:r w:rsidR="004E0F0A"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EE4CDB" w:rsidR="00CB0AF9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08436A">
        <w:t>Josipu Leš</w:t>
      </w:r>
      <w:r w:rsidR="00322D56">
        <w:t>i</w:t>
      </w:r>
      <w:r w:rsidR="0008436A">
        <w:t xml:space="preserve">ć vl. trgovačkog obrta </w:t>
      </w:r>
      <w:r w:rsidR="00A14705">
        <w:t>"PLANIKA" Zagreb, Ilica 80</w:t>
      </w:r>
      <w:r>
        <w:t xml:space="preserve">, OIB </w:t>
      </w:r>
      <w:r w:rsidR="009E7F83">
        <w:t>1</w:t>
      </w:r>
      <w:r w:rsidR="00A14705">
        <w:t>157</w:t>
      </w:r>
      <w:r w:rsidR="00322D56">
        <w:t>3249161</w:t>
      </w:r>
      <w:r>
        <w:t xml:space="preserve"> </w:t>
      </w:r>
      <w:r w:rsidR="00CB0AF9">
        <w:t>i to:</w:t>
      </w:r>
    </w:p>
    <w:p w:rsidRDefault="009E7F83" w:rsidP="00CB0AF9" w:rsidR="00CB0AF9">
      <w:pPr>
        <w:pStyle w:val="Odlomakpopisa"/>
        <w:numPr>
          <w:ilvl w:val="0"/>
          <w:numId w:val="6"/>
        </w:numPr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zk.ul.br. </w:t>
      </w:r>
      <w:r w:rsidR="00EE4CDB">
        <w:t>1378 k.o. Vrbanja, na kč.br. 1246 sušara, kotlovnica i spremište, nadstrešnica, silos, hala i industrijsko dvorište ulica tiganj, površine 9997 m</w:t>
      </w:r>
      <w:r w:rsidR="00EE4CDB" w:rsidRPr="00EE4CDB">
        <w:rPr>
          <w:vertAlign w:val="superscript"/>
        </w:rPr>
        <w:t>2</w:t>
      </w:r>
      <w:r w:rsidR="00EE4CDB">
        <w:t xml:space="preserve"> i </w:t>
      </w:r>
    </w:p>
    <w:p w:rsidRDefault="00EE4CDB" w:rsidP="00CB0AF9" w:rsidR="00CB0AF9">
      <w:pPr>
        <w:pStyle w:val="Odlomakpopisa"/>
        <w:numPr>
          <w:ilvl w:val="0"/>
          <w:numId w:val="6"/>
        </w:numPr>
        <w:jc w:val="both"/>
      </w:pPr>
      <w:r>
        <w:t>nekretnina upisana u zk.ul.br. 130 k.o. Vrbanja, kč.br. 1247/1 ulica tiganj livada, površine 1916 m</w:t>
      </w:r>
      <w:r w:rsidRPr="00EE4CDB">
        <w:rPr>
          <w:vertAlign w:val="superscript"/>
        </w:rPr>
        <w:t>2</w:t>
      </w:r>
      <w:r>
        <w:t xml:space="preserve"> i kč.br. 1247/2 ulica tiganj livada, površine 521 m</w:t>
      </w:r>
      <w:r w:rsidRPr="00DC3FE0">
        <w:rPr>
          <w:vertAlign w:val="superscript"/>
        </w:rPr>
        <w:t>2</w:t>
      </w:r>
      <w:r w:rsidR="004E0F0A">
        <w:t xml:space="preserve">, </w:t>
      </w:r>
    </w:p>
    <w:p w:rsidRDefault="004E0F0A" w:rsidP="00CB0AF9" w:rsidR="004E0F0A">
      <w:pPr>
        <w:pStyle w:val="Odlomakpopisa"/>
        <w:ind w:left="1080"/>
        <w:jc w:val="both"/>
      </w:pPr>
      <w:r>
        <w:t xml:space="preserve">za iznos od </w:t>
      </w:r>
      <w:r w:rsidR="00DC3FE0">
        <w:t>754.845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7F273F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7F273F" w:rsidRPr="007F273F">
        <w:t xml:space="preserve">754.845,00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C3FE0">
        <w:t>301.938</w:t>
      </w:r>
      <w:r w:rsidR="00B553CD">
        <w:t>,00 kn</w:t>
      </w:r>
      <w:r w:rsidR="00DC4048">
        <w:t xml:space="preserve">, odnosno uplata iznosa od </w:t>
      </w:r>
      <w:r w:rsidR="00DC3FE0">
        <w:t>452.907</w:t>
      </w:r>
      <w:r w:rsidR="00DC4048">
        <w:t>,00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</w:t>
      </w:r>
      <w:r w:rsidR="00DC3FE0">
        <w:t>5610</w:t>
      </w:r>
      <w:r>
        <w:t xml:space="preserve">, a kao podatak drugi broj P2 </w:t>
      </w:r>
      <w:r w:rsidR="000F6F63">
        <w:t>treba upisati 1</w:t>
      </w:r>
      <w:r w:rsidR="007F273F">
        <w:t>589</w:t>
      </w:r>
      <w:r w:rsidR="000F6F63">
        <w:t xml:space="preserve"> s iznosom</w:t>
      </w:r>
      <w:r w:rsidR="000A12CC">
        <w:t xml:space="preserve"> </w:t>
      </w:r>
      <w:r w:rsidR="007F273F" w:rsidRPr="007F273F">
        <w:t xml:space="preserve">754.845,00 </w:t>
      </w:r>
      <w:r w:rsidR="00F240AF">
        <w:t>kn.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7F273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7F273F" w:rsidRPr="007F273F">
        <w:t xml:space="preserve">754.845,00 </w:t>
      </w:r>
      <w:r w:rsidR="00B33ED8">
        <w:t>kn</w:t>
      </w:r>
      <w:r w:rsidRPr="004061D1">
        <w:rPr>
          <w:rFonts w:eastAsia="Calibri"/>
          <w:lang w:eastAsia="en-US"/>
        </w:rPr>
        <w:t xml:space="preserve">) s računa iz točke 2. izreke ovoga rješenja na žiro-račun suda </w:t>
      </w:r>
      <w:r>
        <w:t>broj HR3123900011300000200 kod Hrvatske poštanske banke s pozivom na broj HR 05 272-4</w:t>
      </w:r>
      <w:r w:rsidR="007F273F">
        <w:t>64</w:t>
      </w:r>
      <w:r>
        <w:t>-1</w:t>
      </w:r>
      <w:r w:rsidR="007F273F">
        <w:t>3</w:t>
      </w:r>
      <w:r>
        <w:t>, odmah po uplati ponuditelja.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elektroničkoj javnoj dražbi dana od </w:t>
      </w:r>
      <w:r w:rsidR="00D176E9">
        <w:t>12</w:t>
      </w:r>
      <w:r>
        <w:t>.</w:t>
      </w:r>
      <w:r w:rsidR="00C34239">
        <w:t>1</w:t>
      </w:r>
      <w:r w:rsidR="00D176E9">
        <w:t>0</w:t>
      </w:r>
      <w:r>
        <w:t>.</w:t>
      </w:r>
      <w:r w:rsidR="00C34239">
        <w:t>2016.</w:t>
      </w:r>
      <w:r>
        <w:t xml:space="preserve"> do </w:t>
      </w:r>
      <w:r w:rsidR="00D176E9">
        <w:t>4</w:t>
      </w:r>
      <w:r>
        <w:t>.0</w:t>
      </w:r>
      <w:r w:rsidR="00C34239">
        <w:t>1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D176E9">
        <w:t>18</w:t>
      </w:r>
      <w:r w:rsidR="00911262">
        <w:t>.</w:t>
      </w:r>
      <w:r>
        <w:t>0</w:t>
      </w:r>
      <w:r w:rsidR="00D176E9">
        <w:t>3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 xml:space="preserve">U Osijeku </w:t>
      </w:r>
      <w:r w:rsidR="00905A63">
        <w:t>3</w:t>
      </w:r>
      <w:r>
        <w:t>. veljače 2017.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stečajni upravitelj</w:t>
      </w:r>
      <w:r w:rsidR="001E7CB5">
        <w:t xml:space="preserve"> </w:t>
      </w:r>
      <w:r w:rsidR="00076D97">
        <w:t>Mirsad Demirović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 w:rsidRPr="00076D97">
        <w:t>Josipu Lešić vl. trgovačkog obrta "PLANIKA" Zagreb, Ilica 80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>ŽDO GUO Vukovar</w:t>
      </w:r>
    </w:p>
    <w:p w:rsidRDefault="00562DE4" w:rsidP="00076D97" w:rsidR="00562DE4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041473">
        <w:t xml:space="preserve">Vukovaru </w:t>
      </w:r>
      <w:r>
        <w:t xml:space="preserve">zk odjel </w:t>
      </w:r>
      <w:r w:rsidR="00076D97">
        <w:t xml:space="preserve">Županja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1E7CB5">
        <w:t>Vukovar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818DC" w:rsidRPr="000818DC">
      <w:t>14 St-464/13-145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3F2AAC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C15A4"/>
    <w:rsid w:val="005C72BB"/>
    <w:rsid w:val="005D2747"/>
    <w:rsid w:val="005F0872"/>
    <w:rsid w:val="005F4DFA"/>
    <w:rsid w:val="0061543A"/>
    <w:rsid w:val="006407A2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A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A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A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697</properties:Words>
  <properties:Characters>3679</properties:Characters>
  <properties:Lines>96</properties:Lines>
  <properties:Paragraphs>38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2017-02-02T09:12:00Z</cp:lastPrinted>
  <dcterms:modified xmlns:xsi="http://www.w3.org/2001/XMLSchema-instance" xsi:type="dcterms:W3CDTF">2017-02-03T12:08:00Z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