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e949" w14:paraId="a65e949"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3203DC">
        <w:rPr>
          <w:rFonts w:eastAsia="Times New Roman" w:hAnsi="Times New Roman" w:ascii="Times New Roman"/>
          <w:sz w:val="24"/>
          <w:szCs w:val="24"/>
          <w:lang w:eastAsia="hr-HR"/>
        </w:rPr>
        <w:t>MIKULANDRA d.o.o., Zagreb, Beethovenova 1, OIB: 90710164306</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3203DC">
        <w:rPr>
          <w:rFonts w:eastAsia="Times New Roman" w:hAnsi="Times New Roman" w:ascii="Times New Roman"/>
          <w:sz w:val="24"/>
          <w:szCs w:val="24"/>
          <w:lang w:eastAsia="hr-HR"/>
        </w:rPr>
        <w:t>MIKULANDRA d.o.o., Zagreb, Beethovenova 1, OIB: 90710164306</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3203DC">
        <w:rPr>
          <w:rFonts w:eastAsia="Times New Roman" w:hAnsi="Times New Roman" w:ascii="Times New Roman"/>
          <w:sz w:val="24"/>
          <w:szCs w:val="24"/>
          <w:lang w:eastAsia="hr-HR"/>
        </w:rPr>
        <w:t>MIKULANDRA d.o.o., Zagreb, Beethovenova 1, OIB: 90710164306,</w:t>
      </w:r>
      <w:r w:rsidR="003203DC">
        <w:rPr>
          <w:rFonts w:hAnsi="Times New Roman" w:ascii="Times New Roman"/>
          <w:sz w:val="24"/>
          <w:szCs w:val="24"/>
        </w:rPr>
        <w:t xml:space="preserve"> JOSIPU MIKULANDRA, Zagreb, Beethovenova 1, OIB: 65519723674,</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5301FC">
        <w:rPr>
          <w:rFonts w:cs="Times New Roman" w:eastAsia="Times New Roman" w:hAnsi="Times New Roman" w:ascii="Times New Roman"/>
          <w:b/>
          <w:sz w:val="24"/>
          <w:szCs w:val="24"/>
          <w:lang w:eastAsia="hr-HR"/>
        </w:rPr>
        <w:t>23</w:t>
      </w:r>
      <w:r w:rsidR="003A6FBE">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5301FC">
        <w:rPr>
          <w:rFonts w:cs="Times New Roman" w:eastAsia="Times New Roman" w:hAnsi="Times New Roman" w:ascii="Times New Roman"/>
          <w:b/>
          <w:sz w:val="24"/>
          <w:szCs w:val="24"/>
          <w:lang w:eastAsia="hr-HR"/>
        </w:rPr>
        <w:t>10</w:t>
      </w:r>
      <w:r w:rsidR="002F3142">
        <w:rPr>
          <w:rFonts w:cs="Times New Roman" w:eastAsia="Times New Roman" w:hAnsi="Times New Roman" w:ascii="Times New Roman"/>
          <w:b/>
          <w:sz w:val="24"/>
          <w:szCs w:val="24"/>
          <w:lang w:eastAsia="hr-HR"/>
        </w:rPr>
        <w:t>,</w:t>
      </w:r>
      <w:r w:rsidR="003203DC">
        <w:rPr>
          <w:rFonts w:cs="Times New Roman" w:eastAsia="Times New Roman" w:hAnsi="Times New Roman" w:ascii="Times New Roman"/>
          <w:b/>
          <w:sz w:val="24"/>
          <w:szCs w:val="24"/>
          <w:lang w:eastAsia="hr-HR"/>
        </w:rPr>
        <w:t>2</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5301FC" w:rsidR="003203DC">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3203DC">
        <w:rPr>
          <w:rFonts w:cs="Times New Roman" w:eastAsia="Times New Roman" w:hAnsi="Times New Roman" w:ascii="Times New Roman"/>
          <w:sz w:val="24"/>
          <w:szCs w:val="24"/>
          <w:lang w:eastAsia="hr-HR"/>
        </w:rPr>
        <w:t>,</w:t>
      </w:r>
    </w:p>
    <w:p w:rsidRDefault="003203DC" w:rsidP="005301FC" w:rsidR="00AD75EF" w:rsidRPr="005301FC">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Steiermarkische bank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3203DC">
        <w:rPr>
          <w:rFonts w:cs="Times New Roman" w:eastAsia="Times New Roman" w:hAnsi="Times New Roman" w:ascii="Times New Roman"/>
          <w:sz w:val="24"/>
          <w:szCs w:val="24"/>
          <w:lang w:eastAsia="hr-HR"/>
        </w:rPr>
        <w:t>20</w:t>
      </w:r>
      <w:r w:rsidR="003A6FBE">
        <w:rPr>
          <w:rFonts w:cs="Times New Roman" w:eastAsia="Times New Roman" w:hAnsi="Times New Roman" w:ascii="Times New Roman"/>
          <w:sz w:val="24"/>
          <w:szCs w:val="24"/>
          <w:lang w:eastAsia="hr-HR"/>
        </w:rPr>
        <w:t>.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3203DC">
        <w:rPr>
          <w:rFonts w:eastAsia="Times New Roman" w:hAnsi="Times New Roman" w:ascii="Times New Roman"/>
          <w:sz w:val="24"/>
          <w:szCs w:val="24"/>
          <w:lang w:eastAsia="hr-HR"/>
        </w:rPr>
        <w:t>MIKULANDRA d.o.o., Zagreb, Beethovenova 1, OIB: 90710164306</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8754A9">
        <w:rPr>
          <w:rFonts w:cs="Times New Roman" w:eastAsia="Times New Roman" w:hAnsi="Times New Roman" w:ascii="Times New Roman"/>
          <w:sz w:val="24"/>
          <w:szCs w:val="24"/>
          <w:lang w:eastAsia="hr-HR"/>
        </w:rPr>
        <w:t>4</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09B6" w:rsidP="00AD75EF" w:rsidR="009609B6">
      <w:pPr>
        <w:spacing w:lineRule="auto" w:line="240" w:after="0"/>
      </w:pPr>
      <w:r>
        <w:separator/>
      </w:r>
    </w:p>
  </w:endnote>
  <w:endnote w:id="0" w:type="continuationSeparator">
    <w:p w:rsidRDefault="009609B6" w:rsidP="00AD75EF" w:rsidR="009609B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09B6" w:rsidP="00AD75EF" w:rsidR="009609B6">
      <w:pPr>
        <w:spacing w:lineRule="auto" w:line="240" w:after="0"/>
      </w:pPr>
      <w:r>
        <w:separator/>
      </w:r>
    </w:p>
  </w:footnote>
  <w:footnote w:id="0" w:type="continuationSeparator">
    <w:p w:rsidRDefault="009609B6" w:rsidP="00AD75EF" w:rsidR="009609B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2D0910">
          <w:rPr>
            <w:noProof/>
          </w:rPr>
          <w:t>1</w:t>
        </w:r>
        <w:r>
          <w:fldChar w:fldCharType="end"/>
        </w:r>
      </w:p>
    </w:sdtContent>
  </w:sdt>
  <w:p w:rsidRDefault="00AD75EF" w:rsidP="00AD75EF" w:rsidR="00AD75EF">
    <w:pPr>
      <w:pStyle w:val="Zaglavlje"/>
      <w:jc w:val="right"/>
    </w:pPr>
    <w:r>
      <w:t>1 St-</w:t>
    </w:r>
    <w:r w:rsidR="003203DC">
      <w:t>3832</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2D0910"/>
    <w:rsid w:val="002F3142"/>
    <w:rsid w:val="003203DC"/>
    <w:rsid w:val="003A6FBE"/>
    <w:rsid w:val="0040288E"/>
    <w:rsid w:val="004555A8"/>
    <w:rsid w:val="005301FC"/>
    <w:rsid w:val="007252FD"/>
    <w:rsid w:val="008754A9"/>
    <w:rsid w:val="008E6658"/>
    <w:rsid w:val="008F0E72"/>
    <w:rsid w:val="009117B8"/>
    <w:rsid w:val="009609B6"/>
    <w:rsid w:val="00AD75EF"/>
    <w:rsid w:val="00B03498"/>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2D0910"/>
    <w:rPr>
      <w:color w:val="808080"/>
      <w:bdr w:space="0" w:sz="0" w:color="auto" w:val="none"/>
      <w:shd w:fill="auto" w:color="auto" w:val="clear"/>
    </w:rPr>
  </w:style>
  <w:style w:customStyle="true" w:styleId="eSPISCCParagraphDefaultFont" w:type="character">
    <w:name w:val="eSPIS_CC_Paragraph Default Font"/>
    <w:basedOn w:val="Zadanifontodlomka"/>
    <w:rsid w:val="002D0910"/>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D0910"/>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D0910"/>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0910"/>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2D0910"/>
    <w:rPr>
      <w:color w:val="808080"/>
      <w:bdr w:color="auto" w:space="0" w:sz="0" w:val="none"/>
      <w:shd w:color="auto" w:fill="auto" w:val="clear"/>
    </w:rPr>
  </w:style>
  <w:style w:customStyle="1" w:styleId="eSPISCCParagraphDefaultFont" w:type="character">
    <w:name w:val="eSPIS_CC_Paragraph Default Font"/>
    <w:basedOn w:val="Zadanifontodlomka"/>
    <w:rsid w:val="002D0910"/>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D0910"/>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D0910"/>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0910"/>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3832</izvorni_sadrzaj>
    <derivirana_varijabla naziv="DomainObject.Predmet.Broj_1">3832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St-3832/2016</izvorni_sadrzaj>
    <derivirana_varijabla naziv="DomainObject.Predmet.OznakaBroj_1">St-3832/2016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MIKULANDRA d.o.o. zastupanog po punomoćniku Josip Mikulandra</izvorni_sadrzaj>
    <derivirana_varijabla naziv="DomainObject.Predmet.ProtustrankaFormated_1">  MIKULANDRA d.o.o. zastupanog po punomoćniku Josip Mikulandra</derivirana_varijabla>
  </DomainObject.Predmet.ProtustrankaFormated>
  <DomainObject.Predmet.ProtustrankaFormatedOIB>
    <izvorni_sadrzaj>  MIKULANDRA d.o.o., OIB 90710164306 zastupanog po punomoćniku Josip Mikulandra</izvorni_sadrzaj>
    <derivirana_varijabla naziv="DomainObject.Predmet.ProtustrankaFormatedOIB_1">  MIKULANDRA d.o.o., OIB 90710164306 zastupanog po punomoćniku Josip Mikulandra</derivirana_varijabla>
  </DomainObject.Predmet.ProtustrankaFormatedOIB>
  <DomainObject.Predmet.ProtustrankaFormatedWithAdress>
    <izvorni_sadrzaj> MIKULANDRA d.o.o., Beethovenova 1, 10000 Zagreb zastupanog po punomoćniku Josip Mikulandra</izvorni_sadrzaj>
    <derivirana_varijabla naziv="DomainObject.Predmet.ProtustrankaFormatedWithAdress_1"> MIKULANDRA d.o.o., Beethovenova 1, 10000 Zagreb zastupanog po punomoćniku Josip Mikulandra</derivirana_varijabla>
  </DomainObject.Predmet.ProtustrankaFormatedWithAdress>
  <DomainObject.Predmet.ProtustrankaFormatedWithAdressOIB>
    <izvorni_sadrzaj> MIKULANDRA d.o.o., OIB 90710164306, Beethovenova 1, 10000 Zagreb zastupanog po punomoćniku Josip Mikulandra</izvorni_sadrzaj>
    <derivirana_varijabla naziv="DomainObject.Predmet.ProtustrankaFormatedWithAdressOIB_1"> MIKULANDRA d.o.o., OIB 90710164306, Beethovenova 1, 10000 Zagreb zastupanog po punomoćniku Josip Mikulandra</derivirana_varijabla>
  </DomainObject.Predmet.ProtustrankaFormatedWithAdressOIB>
  <DomainObject.Predmet.ProtustrankaWithAdress>
    <izvorni_sadrzaj>MIKULANDRA d.o.o. Beethovenova 1, 10000 Zagreb</izvorni_sadrzaj>
    <derivirana_varijabla naziv="DomainObject.Predmet.ProtustrankaWithAdress_1">MIKULANDRA d.o.o. Beethovenova 1, 10000 Zagreb</derivirana_varijabla>
  </DomainObject.Predmet.ProtustrankaWithAdress>
  <DomainObject.Predmet.ProtustrankaWithAdressOIB>
    <izvorni_sadrzaj>MIKULANDRA d.o.o., OIB 90710164306, Beethovenova 1, 10000 Zagreb</izvorni_sadrzaj>
    <derivirana_varijabla naziv="DomainObject.Predmet.ProtustrankaWithAdressOIB_1">MIKULANDRA d.o.o., OIB 90710164306, Beethovenova 1, 10000 Zagreb</derivirana_varijabla>
  </DomainObject.Predmet.ProtustrankaWithAdressOIB>
  <DomainObject.Predmet.ProtustrankaNazivFormated>
    <izvorni_sadrzaj>MIKULANDRA d.o.o.</izvorni_sadrzaj>
    <derivirana_varijabla naziv="DomainObject.Predmet.ProtustrankaNazivFormated_1">MIKULANDRA d.o.o.</derivirana_varijabla>
  </DomainObject.Predmet.ProtustrankaNazivFormated>
  <DomainObject.Predmet.ProtustrankaNazivFormatedOIB>
    <izvorni_sadrzaj>MIKULANDRA d.o.o., OIB 90710164306</izvorni_sadrzaj>
    <derivirana_varijabla naziv="DomainObject.Predmet.ProtustrankaNazivFormatedOIB_1">MIKULANDRA d.o.o., OIB 90710164306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MIKULANDRA d.o.o. zastupanog po punomoćniku Josip Mikulandra</item>
    </izvorni_sadrzaj>
    <derivirana_varijabla naziv="DomainObject.Predmet.ProtuStrankaListFormated_1">
      <item>MIKULANDRA d.o.o. zastupanog po punomoćniku Josip Mikulandra</item>
    </derivirana_varijabla>
  </DomainObject.Predmet.ProtuStrankaListFormated>
  <DomainObject.Predmet.ProtuStrankaListFormatedOIB>
    <izvorni_sadrzaj>
      <item>MIKULANDRA d.o.o., OIB 90710164306 zastupanog po punomoćniku Josip Mikulandra</item>
    </izvorni_sadrzaj>
    <derivirana_varijabla naziv="DomainObject.Predmet.ProtuStrankaListFormatedOIB_1">
      <item>MIKULANDRA d.o.o., OIB 90710164306 zastupanog po punomoćniku Josip Mikulandra</item>
    </derivirana_varijabla>
  </DomainObject.Predmet.ProtuStrankaListFormatedOIB>
  <DomainObject.Predmet.ProtuStrankaListFormatedWithAdress>
    <izvorni_sadrzaj>
      <item>MIKULANDRA d.o.o., Beethovenova 1, 10000 Zagreb zastupanog po punomoćniku Josip Mikulandra</item>
    </izvorni_sadrzaj>
    <derivirana_varijabla naziv="DomainObject.Predmet.ProtuStrankaListFormatedWithAdress_1">
      <item>MIKULANDRA d.o.o., Beethovenova 1, 10000 Zagreb zastupanog po punomoćniku Josip Mikulandra</item>
    </derivirana_varijabla>
  </DomainObject.Predmet.ProtuStrankaListFormatedWithAdress>
  <DomainObject.Predmet.ProtuStrankaListFormatedWithAdressOIB>
    <izvorni_sadrzaj>
      <item>MIKULANDRA d.o.o., OIB 90710164306, Beethovenova 1, 10000 Zagreb zastupanog po punomoćniku Josip Mikulandra</item>
    </izvorni_sadrzaj>
    <derivirana_varijabla naziv="DomainObject.Predmet.ProtuStrankaListFormatedWithAdressOIB_1">
      <item>MIKULANDRA d.o.o., OIB 90710164306, Beethovenova 1, 10000 Zagreb zastupanog po punomoćniku Josip Mikulandra</item>
    </derivirana_varijabla>
  </DomainObject.Predmet.ProtuStrankaListFormatedWithAdressOIB>
  <DomainObject.Predmet.ProtuStrankaListNazivFormated>
    <izvorni_sadrzaj>
      <item>MIKULANDRA d.o.o.</item>
    </izvorni_sadrzaj>
    <derivirana_varijabla naziv="DomainObject.Predmet.ProtuStrankaListNazivFormated_1">
      <item>MIKULANDRA d.o.o.</item>
    </derivirana_varijabla>
  </DomainObject.Predmet.ProtuStrankaListNazivFormated>
  <DomainObject.Predmet.ProtuStrankaListNazivFormatedOIB>
    <izvorni_sadrzaj>
      <item>MIKULANDRA d.o.o., OIB 90710164306</item>
    </izvorni_sadrzaj>
    <derivirana_varijabla naziv="DomainObject.Predmet.ProtuStrankaListNazivFormatedOIB_1">
      <item>MIKULANDRA d.o.o., OIB 90710164306</item>
    </derivirana_varijabla>
  </DomainObject.Predmet.ProtuStrankaListNazivFormatedOIB>
  <DomainObject.Predmet.OstaliListFormated>
    <izvorni_sadrzaj>
      <item>Josip Mikulandra punomoćnik sudionika u postupku MIKULANDRA d.o.o.</item>
    </izvorni_sadrzaj>
    <derivirana_varijabla naziv="DomainObject.Predmet.OstaliListFormated_1">
      <item>Josip Mikulandra punomoćnik sudionika u postupku MIKULANDRA d.o.o.</item>
    </derivirana_varijabla>
  </DomainObject.Predmet.OstaliListFormated>
  <DomainObject.Predmet.OstaliListFormatedOIB>
    <izvorni_sadrzaj>
      <item>Josip Mikulandra, OIB 65519723674 punomoćnik sudionika u postupku MIKULANDRA d.o.o.</item>
    </izvorni_sadrzaj>
    <derivirana_varijabla naziv="DomainObject.Predmet.OstaliListFormatedOIB_1">
      <item>Josip Mikulandra, OIB 65519723674 punomoćnik sudionika u postupku MIKULANDRA d.o.o.</item>
    </derivirana_varijabla>
  </DomainObject.Predmet.OstaliListFormatedOIB>
  <DomainObject.Predmet.OstaliListFormatedWithAdress>
    <izvorni_sadrzaj>
      <item>Josip Mikulandra, Beethovenova 1, 10000 Zagreb punomoćnik sudionika u postupku MIKULANDRA d.o.o.</item>
    </izvorni_sadrzaj>
    <derivirana_varijabla naziv="DomainObject.Predmet.OstaliListFormatedWithAdress_1">
      <item>Josip Mikulandra, Beethovenova 1, 10000 Zagreb punomoćnik sudionika u postupku MIKULANDRA d.o.o.</item>
    </derivirana_varijabla>
  </DomainObject.Predmet.OstaliListFormatedWithAdress>
  <DomainObject.Predmet.OstaliListFormatedWithAdressOIB>
    <izvorni_sadrzaj>
      <item>Josip Mikulandra, OIB 65519723674, Beethovenova 1, 10000 Zagreb punomoćnik sudionika u postupku MIKULANDRA d.o.o.</item>
    </izvorni_sadrzaj>
    <derivirana_varijabla naziv="DomainObject.Predmet.OstaliListFormatedWithAdressOIB_1">
      <item>Josip Mikulandra, OIB 65519723674, Beethovenova 1, 10000 Zagreb punomoćnik sudionika u postupku MIKULANDRA d.o.o.</item>
    </derivirana_varijabla>
  </DomainObject.Predmet.OstaliListFormatedWithAdressOIB>
  <DomainObject.Predmet.OstaliListNazivFormated>
    <izvorni_sadrzaj>
      <item>Josip Mikulandra</item>
    </izvorni_sadrzaj>
    <derivirana_varijabla naziv="DomainObject.Predmet.OstaliListNazivFormated_1">
      <item>Josip Mikulandra</item>
    </derivirana_varijabla>
  </DomainObject.Predmet.OstaliListNazivFormated>
  <DomainObject.Predmet.OstaliListNazivFormatedOIB>
    <izvorni_sadrzaj>
      <item>Josip Mikulandra, OIB 65519723674</item>
    </izvorni_sadrzaj>
    <derivirana_varijabla naziv="DomainObject.Predmet.OstaliListNazivFormatedOIB_1">
      <item>Josip Mikulandra, OIB 65519723674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MIKULANDRA d.o.o.</izvorni_sadrzaj>
    <derivirana_varijabla naziv="DomainObject.Predmet.ProtustrankaIDrugi_1">MIKULANDRA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MIKULANDRA d.o.o., OIB 90710164306, Beethovenova 1, 10000 Zagreb</izvorni_sadrzaj>
    <derivirana_varijabla naziv="DomainObject.Predmet.ProtustrankaIDrugiAdressOIB_1">MIKULANDRA d.o.o., OIB 90710164306, Beethovenova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MIKULANDRA d.o.o.</item>
      <item>Josip Mikulandra</item>
    </izvorni_sadrzaj>
    <derivirana_varijabla naziv="DomainObject.Predmet.SudioniciListNaziv_1">
      <item>FINA Regionalni centar Zagreb</item>
      <item>MIKULANDRA d.o.o.</item>
      <item>Josip Mikulandra</item>
    </derivirana_varijabla>
  </DomainObject.Predmet.SudioniciListNaziv>
  <DomainObject.Predmet.SudioniciListAdressOIB>
    <izvorni_sadrzaj>
      <item>FINA Regionalni centar Zagreb, OIB 85821130368, Trg svibanjskih žrtava 1995. 1,10000 Zagreb</item>
      <item>MIKULANDRA d.o.o., OIB 90710164306, Beethovenova 1,10000 Zagreb</item>
      <item>Josip Mikulandra, OIB 65519723674, Beethovenova 1,10000 Zagreb</item>
    </izvorni_sadrzaj>
    <derivirana_varijabla naziv="DomainObject.Predmet.SudioniciListAdressOIB_1">
      <item>FINA Regionalni centar Zagreb, OIB 85821130368, Trg svibanjskih žrtava 1995. 1,10000 Zagreb</item>
      <item>MIKULANDRA d.o.o., OIB 90710164306, Beethovenova 1,10000 Zagreb</item>
      <item>Josip Mikulandra, OIB 65519723674, Beethovenova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90710164306</item>
      <item>, OIB 65519723674</item>
    </izvorni_sadrzaj>
    <derivirana_varijabla naziv="DomainObject.Predmet.SudioniciListNazivOIB_1">
      <item>, OIB 85821130368</item>
      <item>, OIB 90710164306</item>
      <item>, OIB 65519723674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2B658-AF0F-4BCC-8BAF-3600A076C4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881</properties:Words>
  <properties:Characters>4594</properties:Characters>
  <properties:Lines>145</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2017-01-24T13:07:00Z</dcterms:created>
  <dc:creator>Draženka Prpić</dc:creator>
  <cp:lastModifiedBy>Draženka Prpić</cp:lastModifiedBy>
  <cp:lastPrinted>2017-01-24T13:08:00Z</cp:lastPrinted>
  <dcterms:modified xmlns:xsi="http://www.w3.org/2001/XMLSchema-instance" xsi:type="dcterms:W3CDTF">2017-01-24T13:08:00Z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