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d94e" w14:paraId="1fbd94e" w:rsidRDefault="00D01DEE" w:rsidP="00D01DEE" w:rsidR="009E7596" w:rsidRPr="00D01DEE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D01DEE">
        <w:rPr>
          <w:sz w:val="24"/>
          <w:szCs w:val="24"/>
        </w:rPr>
        <w:t>8 St-369/12-87</w:t>
      </w:r>
    </w:p>
    <w:p w:rsidRDefault="00CE65E5" w:rsidP="000A28F2" w:rsidR="00CE65E5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060381" w:rsidRPr="00D01DEE">
      <w:pPr>
        <w:jc w:val="center"/>
        <w:rPr>
          <w:sz w:val="24"/>
          <w:szCs w:val="24"/>
        </w:rPr>
      </w:pPr>
      <w:r w:rsidRPr="00D01DEE">
        <w:rPr>
          <w:sz w:val="24"/>
          <w:szCs w:val="24"/>
        </w:rPr>
        <w:t xml:space="preserve">R E P U B L I K A  H R V A T S K A </w:t>
      </w:r>
    </w:p>
    <w:p w:rsidRDefault="00D01DEE" w:rsidP="000A28F2" w:rsidR="00D01DEE">
      <w:pPr>
        <w:jc w:val="center"/>
        <w:rPr>
          <w:sz w:val="24"/>
          <w:szCs w:val="24"/>
        </w:rPr>
      </w:pPr>
    </w:p>
    <w:p w:rsidRDefault="000A28F2" w:rsidP="000A28F2" w:rsidR="000A28F2" w:rsidRPr="00D01DEE">
      <w:pPr>
        <w:jc w:val="center"/>
        <w:rPr>
          <w:sz w:val="24"/>
          <w:szCs w:val="24"/>
        </w:rPr>
      </w:pPr>
      <w:r w:rsidRPr="00D01DEE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A54616" w:rsidP="00D01DEE" w:rsidR="00E64080">
      <w:pPr>
        <w:ind w:firstLine="720"/>
        <w:jc w:val="both"/>
        <w:rPr>
          <w:sz w:val="24"/>
          <w:szCs w:val="24"/>
        </w:rPr>
      </w:pPr>
      <w:r w:rsidRPr="00A54616">
        <w:rPr>
          <w:sz w:val="24"/>
          <w:szCs w:val="24"/>
        </w:rPr>
        <w:t xml:space="preserve">Trgovački sud u Rijeci po sutkinji tog suda Emi Brdovčak, odlučujući o prijedlogu vjerovnika RI – PETROL d.o.o. Rijeka, Martinkovac 143/3, OIB: 16872891054, MBS: 020030758,  za otvaranje stečajnog postupka nad dužnikom  SVETI ROK d.o.o. Lovinac, </w:t>
      </w:r>
      <w:r>
        <w:rPr>
          <w:sz w:val="24"/>
          <w:szCs w:val="24"/>
        </w:rPr>
        <w:t xml:space="preserve">u stečaju, </w:t>
      </w:r>
      <w:r w:rsidRPr="00A54616">
        <w:rPr>
          <w:sz w:val="24"/>
          <w:szCs w:val="24"/>
        </w:rPr>
        <w:t>Sveti Rok b.b., OIB:</w:t>
      </w:r>
      <w:r>
        <w:rPr>
          <w:sz w:val="24"/>
          <w:szCs w:val="24"/>
        </w:rPr>
        <w:t xml:space="preserve"> 45833280655, MBS: 020030758, 22. sr</w:t>
      </w:r>
      <w:r w:rsidRPr="00A54616">
        <w:rPr>
          <w:sz w:val="24"/>
          <w:szCs w:val="24"/>
        </w:rPr>
        <w:t>pnja 2016.,</w:t>
      </w:r>
    </w:p>
    <w:p w:rsidRDefault="00A54616" w:rsidP="00A54616" w:rsidR="00A54616" w:rsidRPr="00A54616">
      <w:pPr>
        <w:jc w:val="both"/>
        <w:rPr>
          <w:sz w:val="24"/>
          <w:szCs w:val="24"/>
        </w:rPr>
      </w:pPr>
    </w:p>
    <w:p w:rsidRDefault="0095233C" w:rsidP="0095233C" w:rsidR="0095233C" w:rsidRPr="00D01DEE">
      <w:pPr>
        <w:jc w:val="center"/>
        <w:rPr>
          <w:sz w:val="24"/>
          <w:szCs w:val="24"/>
        </w:rPr>
      </w:pPr>
      <w:r w:rsidRPr="00D01DEE">
        <w:rPr>
          <w:sz w:val="24"/>
          <w:szCs w:val="24"/>
        </w:rPr>
        <w:t>r i j e š i o   j e</w:t>
      </w:r>
    </w:p>
    <w:p w:rsidRDefault="00B639DE" w:rsidR="00B639DE" w:rsidRPr="000D212E"/>
    <w:p w:rsidRDefault="000D212E" w:rsidP="00D01DEE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</w:t>
      </w:r>
      <w:r w:rsidR="00BE2E67">
        <w:rPr>
          <w:sz w:val="24"/>
          <w:szCs w:val="24"/>
        </w:rPr>
        <w:t xml:space="preserve">tražbinu </w:t>
      </w:r>
      <w:r w:rsidR="00757CAD">
        <w:rPr>
          <w:sz w:val="24"/>
          <w:szCs w:val="24"/>
        </w:rPr>
        <w:t xml:space="preserve">stečajnog vjerovnika </w:t>
      </w:r>
      <w:r w:rsidR="00A54616">
        <w:rPr>
          <w:sz w:val="24"/>
          <w:szCs w:val="24"/>
        </w:rPr>
        <w:t xml:space="preserve">HYPO ALPE – ADRIA BANK d.d. Zagreb, Slavonska avenija 6, OIB: 14036333877, </w:t>
      </w:r>
      <w:r w:rsidR="00BE2E67">
        <w:rPr>
          <w:sz w:val="24"/>
          <w:szCs w:val="24"/>
        </w:rPr>
        <w:t xml:space="preserve">u iznosu od </w:t>
      </w:r>
      <w:r w:rsidR="00A54616">
        <w:rPr>
          <w:sz w:val="24"/>
          <w:szCs w:val="24"/>
        </w:rPr>
        <w:t>7.286.626,07 kn</w:t>
      </w:r>
      <w:r w:rsidR="00E30923">
        <w:rPr>
          <w:sz w:val="24"/>
          <w:szCs w:val="24"/>
        </w:rPr>
        <w:t>,</w:t>
      </w:r>
      <w:r w:rsidR="00757CAD">
        <w:rPr>
          <w:sz w:val="24"/>
          <w:szCs w:val="24"/>
        </w:rPr>
        <w:t xml:space="preserve"> tako da se umjesto ovog vjerovnika, </w:t>
      </w:r>
      <w:r w:rsidR="00790EBC">
        <w:rPr>
          <w:sz w:val="24"/>
          <w:szCs w:val="24"/>
        </w:rPr>
        <w:t xml:space="preserve">u dijelu tražbine u iznosu od </w:t>
      </w:r>
      <w:r w:rsidR="00A54616" w:rsidRPr="00A54616">
        <w:rPr>
          <w:sz w:val="24"/>
          <w:szCs w:val="24"/>
        </w:rPr>
        <w:t xml:space="preserve">7.286.626,07 </w:t>
      </w:r>
      <w:r w:rsidR="00790EBC" w:rsidRPr="00790EBC">
        <w:rPr>
          <w:sz w:val="24"/>
          <w:szCs w:val="24"/>
        </w:rPr>
        <w:t>kn</w:t>
      </w:r>
      <w:r w:rsidR="00790EBC">
        <w:rPr>
          <w:sz w:val="24"/>
          <w:szCs w:val="24"/>
        </w:rPr>
        <w:t xml:space="preserve">, </w:t>
      </w:r>
      <w:r w:rsidR="00757CAD">
        <w:rPr>
          <w:sz w:val="24"/>
          <w:szCs w:val="24"/>
        </w:rPr>
        <w:t>u tablici ispitanih tražbina</w:t>
      </w:r>
      <w:r w:rsidR="00BE2E67">
        <w:rPr>
          <w:sz w:val="24"/>
          <w:szCs w:val="24"/>
        </w:rPr>
        <w:t>,</w:t>
      </w:r>
      <w:r w:rsidR="00757CAD">
        <w:rPr>
          <w:sz w:val="24"/>
          <w:szCs w:val="24"/>
        </w:rPr>
        <w:t xml:space="preserve"> navodi vjerovnik</w:t>
      </w:r>
      <w:r w:rsidR="00A54616">
        <w:rPr>
          <w:sz w:val="24"/>
          <w:szCs w:val="24"/>
        </w:rPr>
        <w:t xml:space="preserve"> H – ABDUCO d.o.o. Zagreb, Slavonska avenija 6 A, OIB: 13667298928</w:t>
      </w:r>
      <w:r w:rsidR="00BE2E67"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</w:t>
      </w:r>
      <w:r w:rsidR="00BE2E67">
        <w:rPr>
          <w:sz w:val="24"/>
          <w:szCs w:val="24"/>
        </w:rPr>
        <w:t xml:space="preserve"> </w:t>
      </w:r>
      <w:r w:rsidR="00A54616" w:rsidRPr="00A54616">
        <w:rPr>
          <w:sz w:val="24"/>
          <w:szCs w:val="24"/>
        </w:rPr>
        <w:t>7.286.626,07 kn</w:t>
      </w:r>
      <w:r w:rsidR="007D2C0C">
        <w:rPr>
          <w:sz w:val="24"/>
          <w:szCs w:val="24"/>
        </w:rPr>
        <w:t xml:space="preserve">.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BE2E67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</w:t>
      </w:r>
      <w:r w:rsidR="00A54616">
        <w:rPr>
          <w:sz w:val="24"/>
          <w:szCs w:val="24"/>
        </w:rPr>
        <w:t>ešenjem ovog suda od 26. studenog</w:t>
      </w:r>
      <w:r>
        <w:rPr>
          <w:sz w:val="24"/>
          <w:szCs w:val="24"/>
        </w:rPr>
        <w:t>a</w:t>
      </w:r>
      <w:r w:rsidR="007D2C0C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>višeg isplatnog reda</w:t>
      </w:r>
      <w:r w:rsidR="00A54616">
        <w:rPr>
          <w:sz w:val="24"/>
          <w:szCs w:val="24"/>
        </w:rPr>
        <w:t xml:space="preserve"> </w:t>
      </w:r>
      <w:r w:rsidR="00A54616" w:rsidRPr="00A54616">
        <w:rPr>
          <w:sz w:val="24"/>
          <w:szCs w:val="24"/>
        </w:rPr>
        <w:t>HYPO ALPE – ADRIA BANK d.d. Zagreb, Slavonska avenija 6, OIB: 14036333877</w:t>
      </w:r>
      <w:r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ukupnom </w:t>
      </w:r>
      <w:r w:rsidR="007D2C0C">
        <w:rPr>
          <w:sz w:val="24"/>
          <w:szCs w:val="24"/>
        </w:rPr>
        <w:t xml:space="preserve">iznosu od </w:t>
      </w:r>
      <w:r w:rsidR="00A54616">
        <w:rPr>
          <w:sz w:val="24"/>
          <w:szCs w:val="24"/>
        </w:rPr>
        <w:t>7.286.998,15</w:t>
      </w:r>
      <w:r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kn. </w:t>
      </w:r>
    </w:p>
    <w:p w:rsidRDefault="007D2C0C" w:rsidP="003D1C90" w:rsidR="007D2C0C">
      <w:pPr>
        <w:ind w:firstLine="720"/>
        <w:jc w:val="both"/>
        <w:rPr>
          <w:sz w:val="24"/>
          <w:szCs w:val="24"/>
        </w:rPr>
      </w:pPr>
    </w:p>
    <w:p w:rsidRDefault="00790EBC" w:rsidP="00FC7D9A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A54616">
        <w:rPr>
          <w:sz w:val="24"/>
          <w:szCs w:val="24"/>
        </w:rPr>
        <w:t xml:space="preserve">5. </w:t>
      </w:r>
      <w:r w:rsidR="00FC7D9A">
        <w:rPr>
          <w:sz w:val="24"/>
          <w:szCs w:val="24"/>
        </w:rPr>
        <w:t>s</w:t>
      </w:r>
      <w:r w:rsidR="00A54616">
        <w:rPr>
          <w:sz w:val="24"/>
          <w:szCs w:val="24"/>
        </w:rPr>
        <w:t xml:space="preserve">vibnja 2016. </w:t>
      </w:r>
      <w:r w:rsidR="00FC7D9A">
        <w:rPr>
          <w:sz w:val="24"/>
          <w:szCs w:val="24"/>
        </w:rPr>
        <w:t>t</w:t>
      </w:r>
      <w:r w:rsidR="00A54616">
        <w:rPr>
          <w:sz w:val="24"/>
          <w:szCs w:val="24"/>
        </w:rPr>
        <w:t xml:space="preserve">rgovačko društvo </w:t>
      </w:r>
      <w:r w:rsidR="00A54616" w:rsidRPr="00A54616">
        <w:rPr>
          <w:sz w:val="24"/>
          <w:szCs w:val="24"/>
        </w:rPr>
        <w:t xml:space="preserve">H – ABDUCO d.o.o. Zagreb, </w:t>
      </w:r>
      <w:r w:rsidR="00A54616">
        <w:rPr>
          <w:sz w:val="24"/>
          <w:szCs w:val="24"/>
        </w:rPr>
        <w:t>obavijestilo</w:t>
      </w:r>
      <w:r w:rsidR="00BE2E67">
        <w:rPr>
          <w:sz w:val="24"/>
          <w:szCs w:val="24"/>
        </w:rPr>
        <w:t xml:space="preserve"> je sud o tome da </w:t>
      </w:r>
      <w:r w:rsidR="00A54616">
        <w:rPr>
          <w:sz w:val="24"/>
          <w:szCs w:val="24"/>
        </w:rPr>
        <w:t xml:space="preserve">mu </w:t>
      </w:r>
      <w:r w:rsidR="00BE2E67">
        <w:rPr>
          <w:sz w:val="24"/>
          <w:szCs w:val="24"/>
        </w:rPr>
        <w:t>je stečajni vjerovnik</w:t>
      </w:r>
      <w:r w:rsidR="00A54616" w:rsidRPr="00A54616">
        <w:t xml:space="preserve"> </w:t>
      </w:r>
      <w:r w:rsidR="00A54616" w:rsidRPr="00A54616">
        <w:rPr>
          <w:sz w:val="24"/>
          <w:szCs w:val="24"/>
        </w:rPr>
        <w:t>HYPO ALPE – ADRIA BANK d.d. Zagreb</w:t>
      </w:r>
      <w:r w:rsidR="00BE2E67">
        <w:rPr>
          <w:sz w:val="24"/>
          <w:szCs w:val="24"/>
        </w:rPr>
        <w:t xml:space="preserve"> ustupio svoju tražbinu koja mu je priznata u ovom stečajnom postupku</w:t>
      </w:r>
      <w:r w:rsidR="00FC7D9A">
        <w:rPr>
          <w:sz w:val="24"/>
          <w:szCs w:val="24"/>
        </w:rPr>
        <w:t>. Ustupljena tražbina</w:t>
      </w:r>
      <w:r w:rsidR="00A54616">
        <w:rPr>
          <w:sz w:val="24"/>
          <w:szCs w:val="24"/>
        </w:rPr>
        <w:t xml:space="preserve"> iznosi </w:t>
      </w:r>
      <w:r w:rsidR="00A54616" w:rsidRPr="00A54616">
        <w:rPr>
          <w:sz w:val="24"/>
          <w:szCs w:val="24"/>
        </w:rPr>
        <w:t>7.286.998,15 kn</w:t>
      </w:r>
      <w:r w:rsidR="00FC7D9A">
        <w:rPr>
          <w:sz w:val="24"/>
          <w:szCs w:val="24"/>
        </w:rPr>
        <w:t>.</w:t>
      </w:r>
      <w:r w:rsidR="00BE2E67">
        <w:rPr>
          <w:sz w:val="24"/>
          <w:szCs w:val="24"/>
        </w:rPr>
        <w:t xml:space="preserve"> </w:t>
      </w:r>
      <w:r w:rsidR="00A54616">
        <w:rPr>
          <w:sz w:val="24"/>
          <w:szCs w:val="24"/>
        </w:rPr>
        <w:t>U</w:t>
      </w:r>
      <w:r w:rsidR="007D2C0C">
        <w:rPr>
          <w:sz w:val="24"/>
          <w:szCs w:val="24"/>
        </w:rPr>
        <w:t xml:space="preserve">z </w:t>
      </w:r>
      <w:r w:rsidR="00A54616">
        <w:rPr>
          <w:sz w:val="24"/>
          <w:szCs w:val="24"/>
        </w:rPr>
        <w:t xml:space="preserve">navedeni </w:t>
      </w:r>
      <w:r w:rsidR="007D2C0C">
        <w:rPr>
          <w:sz w:val="24"/>
          <w:szCs w:val="24"/>
        </w:rPr>
        <w:t xml:space="preserve">podnesak </w:t>
      </w:r>
      <w:r w:rsidR="00A54616">
        <w:rPr>
          <w:sz w:val="24"/>
          <w:szCs w:val="24"/>
        </w:rPr>
        <w:t>t</w:t>
      </w:r>
      <w:r w:rsidR="00A54616" w:rsidRPr="00A54616">
        <w:rPr>
          <w:sz w:val="24"/>
          <w:szCs w:val="24"/>
        </w:rPr>
        <w:t xml:space="preserve">rgovačko društvo H – ABDUCO d.o.o. Zagreb </w:t>
      </w:r>
      <w:r w:rsidR="00BE2E67">
        <w:rPr>
          <w:sz w:val="24"/>
          <w:szCs w:val="24"/>
        </w:rPr>
        <w:t xml:space="preserve">dostavilo je ovom sudu Ugovor o </w:t>
      </w:r>
      <w:r w:rsidR="009C39B5">
        <w:rPr>
          <w:sz w:val="24"/>
          <w:szCs w:val="24"/>
        </w:rPr>
        <w:t xml:space="preserve">prijenosu sredstava osiguranja od 7. </w:t>
      </w:r>
      <w:r w:rsidR="00FC7D9A">
        <w:rPr>
          <w:sz w:val="24"/>
          <w:szCs w:val="24"/>
        </w:rPr>
        <w:t>t</w:t>
      </w:r>
      <w:r w:rsidR="009C39B5">
        <w:rPr>
          <w:sz w:val="24"/>
          <w:szCs w:val="24"/>
        </w:rPr>
        <w:t>ravnja 2016.</w:t>
      </w:r>
      <w:r w:rsidR="00FC7D9A">
        <w:rPr>
          <w:sz w:val="24"/>
          <w:szCs w:val="24"/>
        </w:rPr>
        <w:t xml:space="preserve"> (potvrđen od strane javnog bilježnika Mladena Ježeka iz Zagreba, poslovni broj OV-1345/16-2 7. travnja 2016.)</w:t>
      </w:r>
      <w:r w:rsidR="009C39B5">
        <w:rPr>
          <w:sz w:val="24"/>
          <w:szCs w:val="24"/>
        </w:rPr>
        <w:t xml:space="preserve"> </w:t>
      </w:r>
      <w:r w:rsidR="00FC7D9A">
        <w:rPr>
          <w:sz w:val="24"/>
          <w:szCs w:val="24"/>
        </w:rPr>
        <w:t>i</w:t>
      </w:r>
      <w:r w:rsidR="009C39B5">
        <w:rPr>
          <w:sz w:val="24"/>
          <w:szCs w:val="24"/>
        </w:rPr>
        <w:t xml:space="preserve">z kojeg proizlazi da je Ugovorom o ustupu tražbine od 9. </w:t>
      </w:r>
      <w:r w:rsidR="00FC7D9A">
        <w:rPr>
          <w:sz w:val="24"/>
          <w:szCs w:val="24"/>
        </w:rPr>
        <w:t>o</w:t>
      </w:r>
      <w:r w:rsidR="009C39B5">
        <w:rPr>
          <w:sz w:val="24"/>
          <w:szCs w:val="24"/>
        </w:rPr>
        <w:t>žujka 2016.</w:t>
      </w:r>
      <w:r w:rsidR="009C39B5" w:rsidRPr="009C39B5">
        <w:t xml:space="preserve"> </w:t>
      </w:r>
      <w:r w:rsidR="009C39B5" w:rsidRPr="009C39B5">
        <w:rPr>
          <w:sz w:val="24"/>
          <w:szCs w:val="24"/>
        </w:rPr>
        <w:t>HYPO ALPE – ADRIA BANK d.d. Zagreb</w:t>
      </w:r>
      <w:r w:rsidR="00FC7D9A">
        <w:rPr>
          <w:sz w:val="24"/>
          <w:szCs w:val="24"/>
        </w:rPr>
        <w:t xml:space="preserve"> kao ustupitelj ustupio svoju </w:t>
      </w:r>
      <w:r w:rsidR="009C39B5">
        <w:rPr>
          <w:sz w:val="24"/>
          <w:szCs w:val="24"/>
        </w:rPr>
        <w:t>t</w:t>
      </w:r>
      <w:r w:rsidR="00FC7D9A">
        <w:rPr>
          <w:sz w:val="24"/>
          <w:szCs w:val="24"/>
        </w:rPr>
        <w:t>raž</w:t>
      </w:r>
      <w:r w:rsidR="009C39B5">
        <w:rPr>
          <w:sz w:val="24"/>
          <w:szCs w:val="24"/>
        </w:rPr>
        <w:t xml:space="preserve">binu koju ima prema stečajnom dužniku </w:t>
      </w:r>
      <w:r w:rsidR="00FC7D9A">
        <w:rPr>
          <w:sz w:val="24"/>
          <w:szCs w:val="24"/>
        </w:rPr>
        <w:t xml:space="preserve">na temelju Ugovora o kreditu broj 231-120/2006 novom vjerovniku </w:t>
      </w:r>
      <w:r w:rsidR="00FC7D9A" w:rsidRPr="00FC7D9A">
        <w:rPr>
          <w:sz w:val="24"/>
          <w:szCs w:val="24"/>
        </w:rPr>
        <w:t>H – ABDUCO d.o.o. Zagreb</w:t>
      </w:r>
      <w:r w:rsidR="00FC7D9A">
        <w:rPr>
          <w:sz w:val="24"/>
          <w:szCs w:val="24"/>
        </w:rPr>
        <w:t xml:space="preserve"> (koja tražbina je u stečajnom postupku priznata u iznosu od </w:t>
      </w:r>
      <w:r w:rsidR="00FC7D9A" w:rsidRPr="00FC7D9A">
        <w:rPr>
          <w:sz w:val="24"/>
          <w:szCs w:val="24"/>
        </w:rPr>
        <w:t>7.286.998,15 kn</w:t>
      </w:r>
      <w:r w:rsidR="00FC7D9A">
        <w:rPr>
          <w:sz w:val="24"/>
          <w:szCs w:val="24"/>
        </w:rPr>
        <w:t xml:space="preserve">).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ako stečajni vjerovnik otuđi svoju tražbinu koju je prijavio u stečajnom postupku, njezin stjecatelj ulazi u pravni položaj svog prednika (čl. 78. a st. 2. </w:t>
      </w:r>
      <w:r w:rsidR="001448CF">
        <w:rPr>
          <w:sz w:val="24"/>
          <w:szCs w:val="24"/>
        </w:rPr>
        <w:t xml:space="preserve">Stečajnog zakona – </w:t>
      </w:r>
      <w:r w:rsidR="001448CF" w:rsidRPr="001448CF">
        <w:rPr>
          <w:sz w:val="24"/>
          <w:szCs w:val="24"/>
        </w:rPr>
        <w:t>"Narodne novine" broj 44/96, 29/99, 129/00, 123/03, 82/06, 116/10, 25/12 i 133/12; dalje: SZ)</w:t>
      </w:r>
      <w:r>
        <w:rPr>
          <w:sz w:val="24"/>
          <w:szCs w:val="24"/>
        </w:rPr>
        <w:t xml:space="preserve"> te uvažavajući okolnost da je prijenos tražbine stjecatelj dokazao javno </w:t>
      </w:r>
      <w:r>
        <w:rPr>
          <w:sz w:val="24"/>
          <w:szCs w:val="24"/>
        </w:rPr>
        <w:lastRenderedPageBreak/>
        <w:t xml:space="preserve">ovjerovljenom ispravom (čl. 78. a st. 3. SZ-a), primjenom odredbe čl. 78 a st. 2. i 3. SZ-a riješeno je kao u izreci rješenja. </w:t>
      </w:r>
    </w:p>
    <w:p w:rsidRDefault="00790EBC" w:rsidP="003D1C90" w:rsidR="00790EBC">
      <w:pPr>
        <w:ind w:firstLine="720"/>
        <w:jc w:val="both"/>
        <w:rPr>
          <w:sz w:val="24"/>
          <w:szCs w:val="24"/>
        </w:rPr>
      </w:pPr>
    </w:p>
    <w:p w:rsidRDefault="00790EBC" w:rsidP="003D1C90" w:rsidR="00790EB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manji dio tražbine stečajnog vjerovnika </w:t>
      </w:r>
      <w:r w:rsidR="00FC7D9A" w:rsidRPr="00FC7D9A">
        <w:rPr>
          <w:sz w:val="24"/>
          <w:szCs w:val="24"/>
        </w:rPr>
        <w:t xml:space="preserve">HYPO ALPE – ADRIA BANK d.d. Zagreb </w:t>
      </w:r>
      <w:r w:rsidR="00FC7D9A">
        <w:rPr>
          <w:sz w:val="24"/>
          <w:szCs w:val="24"/>
        </w:rPr>
        <w:t>u iznosu od 372,08</w:t>
      </w:r>
      <w:r>
        <w:rPr>
          <w:sz w:val="24"/>
          <w:szCs w:val="24"/>
        </w:rPr>
        <w:t xml:space="preserve"> kn nije prenesen na novog vjerovnika, slijedom čega je tablica stečajnog suca u dijelu koji se odnosi na tražbinu vjerovnika </w:t>
      </w:r>
      <w:r w:rsidR="00FC7D9A" w:rsidRPr="00FC7D9A">
        <w:rPr>
          <w:sz w:val="24"/>
          <w:szCs w:val="24"/>
        </w:rPr>
        <w:t xml:space="preserve">HYPO ALPE – ADRIA BANK d.d. Zagreb </w:t>
      </w:r>
      <w:r>
        <w:rPr>
          <w:sz w:val="24"/>
          <w:szCs w:val="24"/>
        </w:rPr>
        <w:t>u iznosu od</w:t>
      </w:r>
      <w:r w:rsidR="00FC7D9A">
        <w:rPr>
          <w:sz w:val="24"/>
          <w:szCs w:val="24"/>
        </w:rPr>
        <w:t xml:space="preserve"> 372,08</w:t>
      </w:r>
      <w:r>
        <w:rPr>
          <w:sz w:val="24"/>
          <w:szCs w:val="24"/>
        </w:rPr>
        <w:t xml:space="preserve"> kn ostala nepromijenjena.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30923">
        <w:rPr>
          <w:sz w:val="24"/>
          <w:szCs w:val="24"/>
        </w:rPr>
        <w:t>Rijeci 2</w:t>
      </w:r>
      <w:r w:rsidR="00FC7D9A">
        <w:rPr>
          <w:sz w:val="24"/>
          <w:szCs w:val="24"/>
        </w:rPr>
        <w:t>2. srp</w:t>
      </w:r>
      <w:r w:rsidR="00623EB6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1448CF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D01DEE">
        <w:rPr>
          <w:sz w:val="24"/>
          <w:szCs w:val="24"/>
        </w:rPr>
        <w:tab/>
      </w:r>
      <w:r w:rsidR="00D01DEE">
        <w:rPr>
          <w:sz w:val="24"/>
          <w:szCs w:val="24"/>
        </w:rPr>
        <w:tab/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D01DEE">
        <w:rPr>
          <w:sz w:val="24"/>
          <w:szCs w:val="24"/>
        </w:rPr>
        <w:tab/>
      </w:r>
      <w:r w:rsidR="00D01DEE">
        <w:rPr>
          <w:sz w:val="24"/>
          <w:szCs w:val="24"/>
        </w:rPr>
        <w:tab/>
        <w:t xml:space="preserve">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D01DEE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D01DEE" w:rsidP="003D1C90" w:rsidR="00D01DE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FC7D9A" w:rsidR="003D1C90" w:rsidRPr="001448C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1448CF">
        <w:rPr>
          <w:sz w:val="24"/>
          <w:szCs w:val="24"/>
        </w:rPr>
        <w:t xml:space="preserve">vjerovniku </w:t>
      </w:r>
      <w:r w:rsidR="00FC7D9A" w:rsidRPr="00FC7D9A">
        <w:rPr>
          <w:sz w:val="24"/>
          <w:szCs w:val="24"/>
        </w:rPr>
        <w:t>HYPO ALPE – ADRIA BANK d.d. Zagreb</w:t>
      </w:r>
      <w:r w:rsidR="00FC7D9A">
        <w:rPr>
          <w:sz w:val="24"/>
          <w:szCs w:val="24"/>
        </w:rPr>
        <w:t xml:space="preserve"> i</w:t>
      </w:r>
      <w:r w:rsidR="00FC7D9A" w:rsidRPr="00FC7D9A">
        <w:rPr>
          <w:sz w:val="24"/>
          <w:szCs w:val="24"/>
        </w:rPr>
        <w:t xml:space="preserve"> H – ABDUCO d.o.o. Zagreb </w:t>
      </w:r>
      <w:r w:rsidR="001448CF" w:rsidRPr="001448CF">
        <w:rPr>
          <w:sz w:val="24"/>
          <w:szCs w:val="24"/>
        </w:rPr>
        <w:t xml:space="preserve">izravno </w:t>
      </w:r>
    </w:p>
    <w:p w:rsidRDefault="001448CF" w:rsidP="001448CF" w:rsidR="001448C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mrežna stranica e-oglasna ploča</w:t>
      </w:r>
    </w:p>
    <w:sectPr w:rsidSect="00D01DEE" w:rsidR="001448C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8F" w:rsidR="000B448F">
      <w:r>
        <w:separator/>
      </w:r>
    </w:p>
  </w:endnote>
  <w:endnote w:id="0" w:type="continuationSeparator">
    <w:p w:rsidRDefault="000B448F" w:rsidR="000B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8612883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AD2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6AD2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8F" w:rsidR="000B448F">
      <w:r>
        <w:separator/>
      </w:r>
    </w:p>
  </w:footnote>
  <w:footnote w:id="0" w:type="continuationSeparator">
    <w:p w:rsidRDefault="000B448F" w:rsidR="000B4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8CF" w:rsidR="001448CF">
    <w:pPr>
      <w:pStyle w:val="Zaglavlje"/>
    </w:pPr>
    <w:r>
      <w:tab/>
    </w:r>
    <w:r w:rsidR="00530327">
      <w:tab/>
    </w:r>
  </w:p>
  <w:p w:rsidRDefault="00530327" w:rsidP="00D01DEE" w:rsidR="00D01DEE" w:rsidRPr="00D01DEE">
    <w:pPr>
      <w:jc w:val="right"/>
      <w:rPr>
        <w:sz w:val="24"/>
        <w:szCs w:val="24"/>
      </w:rPr>
    </w:pPr>
    <w:r>
      <w:tab/>
    </w:r>
    <w:r>
      <w:tab/>
    </w:r>
    <w:r w:rsidR="00D01DEE" w:rsidRPr="00D01DEE">
      <w:rPr>
        <w:sz w:val="24"/>
        <w:szCs w:val="24"/>
      </w:rPr>
      <w:t>8 St-369/12-87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DEE" w:rsidP="00A45EAD" w:rsidR="00D01DE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01DEE" w:rsidP="00210E4E" w:rsidR="00D01DEE" w:rsidRPr="00D01DEE">
    <w:r w:rsidRPr="00D01DEE">
      <w:rPr>
        <w:rFonts w:eastAsia="MS Mincho"/>
      </w:rPr>
      <w:t>REPUBLIKA HRVATSKA</w:t>
    </w:r>
  </w:p>
  <w:p w:rsidRDefault="00D01DEE" w:rsidP="00210E4E" w:rsidR="00D01DEE" w:rsidRPr="00D01DEE">
    <w:r w:rsidRPr="00D01DEE">
      <w:rPr>
        <w:rFonts w:eastAsia="MS Mincho"/>
      </w:rPr>
      <w:t>TRGOVAČKI SUD U RIJECI</w:t>
    </w:r>
  </w:p>
  <w:p w:rsidRDefault="00D01DEE" w:rsidP="00A45EAD" w:rsidR="00D01DEE" w:rsidRPr="00D01DEE">
    <w:pPr>
      <w:rPr>
        <w:rFonts w:eastAsia="MS Mincho"/>
      </w:rPr>
    </w:pPr>
    <w:r w:rsidRPr="00D01DE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B448F"/>
    <w:rsid w:val="000D212E"/>
    <w:rsid w:val="001448CF"/>
    <w:rsid w:val="00154820"/>
    <w:rsid w:val="001758C5"/>
    <w:rsid w:val="001838DA"/>
    <w:rsid w:val="001C6AD2"/>
    <w:rsid w:val="001F790E"/>
    <w:rsid w:val="002C4D03"/>
    <w:rsid w:val="00347BB4"/>
    <w:rsid w:val="003B59C7"/>
    <w:rsid w:val="003D1C90"/>
    <w:rsid w:val="00441024"/>
    <w:rsid w:val="00467C52"/>
    <w:rsid w:val="00494C79"/>
    <w:rsid w:val="004B7F3F"/>
    <w:rsid w:val="004E5469"/>
    <w:rsid w:val="004F022B"/>
    <w:rsid w:val="005071FA"/>
    <w:rsid w:val="00530327"/>
    <w:rsid w:val="00587A16"/>
    <w:rsid w:val="00623EB6"/>
    <w:rsid w:val="006E4475"/>
    <w:rsid w:val="007141AF"/>
    <w:rsid w:val="00727C90"/>
    <w:rsid w:val="00757CAD"/>
    <w:rsid w:val="00760843"/>
    <w:rsid w:val="00761264"/>
    <w:rsid w:val="00790EBC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8E7E47"/>
    <w:rsid w:val="00903433"/>
    <w:rsid w:val="009359DF"/>
    <w:rsid w:val="00947881"/>
    <w:rsid w:val="0095233C"/>
    <w:rsid w:val="00984818"/>
    <w:rsid w:val="009C39B5"/>
    <w:rsid w:val="009D32EE"/>
    <w:rsid w:val="009E7596"/>
    <w:rsid w:val="009F06F1"/>
    <w:rsid w:val="00A148AC"/>
    <w:rsid w:val="00A36C2B"/>
    <w:rsid w:val="00A54616"/>
    <w:rsid w:val="00B3396B"/>
    <w:rsid w:val="00B50DE7"/>
    <w:rsid w:val="00B639DE"/>
    <w:rsid w:val="00BB2F60"/>
    <w:rsid w:val="00BE2E67"/>
    <w:rsid w:val="00C8278C"/>
    <w:rsid w:val="00CB5238"/>
    <w:rsid w:val="00CD1311"/>
    <w:rsid w:val="00CE65E5"/>
    <w:rsid w:val="00D01DEE"/>
    <w:rsid w:val="00D209F2"/>
    <w:rsid w:val="00DA1B57"/>
    <w:rsid w:val="00DA21BA"/>
    <w:rsid w:val="00DB06B8"/>
    <w:rsid w:val="00E14407"/>
    <w:rsid w:val="00E27567"/>
    <w:rsid w:val="00E30923"/>
    <w:rsid w:val="00E64080"/>
    <w:rsid w:val="00EE4DB9"/>
    <w:rsid w:val="00F00D34"/>
    <w:rsid w:val="00F66C83"/>
    <w:rsid w:val="00FC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A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A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A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A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A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A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A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A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ROK d.o.o.  Lovinac</item>
      <item>RI - PETROL d.o.o.  Rijeka</item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SudioniciListNaziv_1">
      <item>SVETI ROK d.o.o.  Lovinac</item>
      <item>RI - PETROL d.o.o.  Rijeka</item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SudioniciListNaziv>
  <DomainObject.Predmet.SudioniciListAdressOIB>
    <izvorni_sadrzaj>
      <item>SVETI ROK d.o.o.  Lovinac, OIB 45833280655, Sveti Rok bb,53244 Lovinac</item>
      <item>RI - PETROL d.o.o.  Rijeka, Martinkovac 143/3,51 000 Rijeka</item>
      <item>Odvjetničko društvo Vukić i partneri, Nikole Tesle 9,51 000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SVETI ROK d.o.o.  Lovinac, OIB 45833280655, Sveti Rok bb,53244 Lovinac</item>
      <item>RI - PETROL d.o.o.  Rijeka, Martinkovac 143/3,51 000 Rijeka</item>
      <item>Odvjetničko društvo Vukić i partneri, Nikole Tesle 9,51 000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45833280655</item>
      <item>, OIB null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45833280655</item>
      <item>, OIB null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2736</properties:Characters>
  <properties:Lines>74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2016-07-22T09:37:00Z</dcterms:created>
  <dc:creator>nmarkovic</dc:creator>
  <cp:lastModifiedBy>Renata Valić</cp:lastModifiedBy>
  <cp:lastPrinted>2016-07-22T12:28:00Z</cp:lastPrinted>
  <dcterms:modified xmlns:xsi="http://www.w3.org/2001/XMLSchema-instance" xsi:type="dcterms:W3CDTF">2016-07-22T12:41:00Z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