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f830" w14:paraId="23ef83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F07B7">
        <w:rPr>
          <w:b/>
        </w:rPr>
        <w:t>73/2018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5F07B7" w:rsidRPr="005F07B7">
        <w:t>KURDILA d.o.o. Split, Zrinjsko-Frankopanska 68, OIB: 45065006828</w:t>
      </w:r>
      <w:r>
        <w:t>, dana</w:t>
      </w:r>
      <w:r w:rsidR="000F41F7">
        <w:t xml:space="preserve"> </w:t>
      </w:r>
      <w:r w:rsidR="000138F6">
        <w:t>26</w:t>
      </w:r>
      <w:r w:rsidR="005F07B7">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76EC6" w:rsidRPr="00E76EC6">
        <w:rPr>
          <w:szCs w:val="24"/>
        </w:rPr>
        <w:t>Tomislav Režić iz Maovice, Maovice 166/A, OIB: 67540645537</w:t>
      </w:r>
      <w:r w:rsidR="00215237">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5F07B7">
        <w:t>73-2018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5F07B7">
        <w:t>73-2018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76EC6">
        <w:t>22.09.2017</w:t>
      </w:r>
      <w:r w:rsidR="00954ABC">
        <w:rPr>
          <w:szCs w:val="24"/>
        </w:rPr>
        <w:t xml:space="preserve">., </w:t>
      </w:r>
      <w:r w:rsidR="00C64C7E" w:rsidRPr="00C64C7E">
        <w:t>sukladno odredbama</w:t>
      </w:r>
      <w:r w:rsidRPr="00702A5E">
        <w:rPr>
          <w:b/>
        </w:rPr>
        <w:t xml:space="preserve"> </w:t>
      </w:r>
      <w:r w:rsidR="009D1EE0">
        <w:t xml:space="preserve">čl. </w:t>
      </w:r>
      <w:r w:rsidR="00E76EC6">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5F07B7" w:rsidRPr="005F07B7">
        <w:t>KURDILA d.o.o. Split</w:t>
      </w:r>
      <w:r w:rsidR="007224A6">
        <w:t>.</w:t>
      </w:r>
      <w:r w:rsidR="00702A5E">
        <w:t xml:space="preserve"> U </w:t>
      </w:r>
      <w:r w:rsidR="00686F73">
        <w:t>zahtjevu</w:t>
      </w:r>
      <w:r w:rsidR="00702A5E">
        <w:t xml:space="preserve"> je navedeno</w:t>
      </w:r>
      <w:r>
        <w:t xml:space="preserve"> da dužnik </w:t>
      </w:r>
      <w:r w:rsidR="009C61B7">
        <w:t xml:space="preserve">na dan </w:t>
      </w:r>
      <w:r w:rsidR="00E76EC6">
        <w:t>8. rujna 2017</w:t>
      </w:r>
      <w:r w:rsidR="009D1EE0">
        <w:t xml:space="preserve">., u Očevidniku redoslijeda osnova za plaćanje, ima evidentirane neizvršene osnove za plaćanje u neprekinutom razdoblju od </w:t>
      </w:r>
      <w:r w:rsidR="00E76EC6">
        <w:t>120</w:t>
      </w:r>
      <w:r w:rsidR="005020FA">
        <w:t xml:space="preserve"> </w:t>
      </w:r>
      <w:r w:rsidR="009D1EE0">
        <w:t xml:space="preserve">dana, u ukupnom iznosu od </w:t>
      </w:r>
      <w:r w:rsidR="00E76EC6">
        <w:t>6.502,90</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E76EC6">
        <w:t>2. listopada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E76EC6">
        <w:t>12</w:t>
      </w:r>
      <w:r w:rsidR="005020FA">
        <w:t>. St-</w:t>
      </w:r>
      <w:r w:rsidR="00E76EC6">
        <w:t>918</w:t>
      </w:r>
      <w:r w:rsidR="005020FA">
        <w:t>/201</w:t>
      </w:r>
      <w:r w:rsidR="00E76EC6">
        <w:t>7</w:t>
      </w:r>
      <w:r w:rsidR="005020FA">
        <w:t xml:space="preserve"> od </w:t>
      </w:r>
      <w:r w:rsidR="00E76EC6">
        <w:t>05.12</w:t>
      </w:r>
      <w:r w:rsidR="005020FA">
        <w:t>.2017</w:t>
      </w:r>
      <w:r w:rsidR="00540268">
        <w:t xml:space="preserve">. </w:t>
      </w:r>
      <w:r>
        <w:t xml:space="preserve">obustavio skraćeni stečajni postupak nad dužnikom </w:t>
      </w:r>
      <w:r w:rsidR="0089133E">
        <w:t>te je po pravomoćnosti tog rješenja predmet zaveden pod novi posl. br. St-</w:t>
      </w:r>
      <w:r w:rsidR="005F07B7">
        <w:t>73/2018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5F07B7">
        <w:t>73/2018</w:t>
      </w:r>
      <w:r w:rsidRPr="007224A6">
        <w:t xml:space="preserve"> od</w:t>
      </w:r>
      <w:r w:rsidR="00C36428">
        <w:t xml:space="preserve"> </w:t>
      </w:r>
      <w:r w:rsidR="000138F6">
        <w:t>26</w:t>
      </w:r>
      <w:r w:rsidR="00E76EC6">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E76EC6" w:rsidRPr="00E76EC6">
        <w:rPr>
          <w:szCs w:val="24"/>
        </w:rPr>
        <w:t>Tomislav Režić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E76EC6">
        <w:rPr>
          <w:szCs w:val="24"/>
        </w:rPr>
        <w:lastRenderedPageBreak/>
        <w:t>Tomislava Režića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0138F6">
        <w:t>26</w:t>
      </w:r>
      <w:r w:rsidR="005F07B7">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BE4098">
      <w:pPr>
        <w:jc w:val="both"/>
        <w:rPr>
          <w:szCs w:val="24"/>
        </w:rPr>
      </w:pPr>
      <w:r>
        <w:t>-</w:t>
      </w:r>
      <w:r w:rsidR="00FA098F">
        <w:t xml:space="preserve"> </w:t>
      </w:r>
      <w:r w:rsidR="009C61B7">
        <w:t xml:space="preserve">z.z. dužnika </w:t>
      </w:r>
      <w:r w:rsidR="00E76EC6" w:rsidRPr="00E76EC6">
        <w:rPr>
          <w:szCs w:val="24"/>
        </w:rPr>
        <w:t>Tomislav Režić iz Maovice, Maovice 166/A</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B7886">
          <w:rPr>
            <w:noProof/>
          </w:rPr>
          <w:t>3</w:t>
        </w:r>
        <w:r>
          <w:fldChar w:fldCharType="end"/>
        </w:r>
      </w:sdtContent>
    </w:sdt>
    <w:r>
      <w:t>-</w:t>
    </w:r>
    <w:r>
      <w:tab/>
      <w:t xml:space="preserve">   12. St-</w:t>
    </w:r>
    <w:r w:rsidR="005F07B7">
      <w:t>73/2018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38F6"/>
    <w:rsid w:val="0001635B"/>
    <w:rsid w:val="000F41F7"/>
    <w:rsid w:val="000F7185"/>
    <w:rsid w:val="00144158"/>
    <w:rsid w:val="00174AE5"/>
    <w:rsid w:val="00175A7F"/>
    <w:rsid w:val="00191535"/>
    <w:rsid w:val="00207F2D"/>
    <w:rsid w:val="00215237"/>
    <w:rsid w:val="00254B18"/>
    <w:rsid w:val="0028268A"/>
    <w:rsid w:val="002A70CF"/>
    <w:rsid w:val="002F41E7"/>
    <w:rsid w:val="003145D9"/>
    <w:rsid w:val="003A2582"/>
    <w:rsid w:val="004745EB"/>
    <w:rsid w:val="004922BA"/>
    <w:rsid w:val="004A10BF"/>
    <w:rsid w:val="004D141C"/>
    <w:rsid w:val="005020FA"/>
    <w:rsid w:val="00540268"/>
    <w:rsid w:val="005A224A"/>
    <w:rsid w:val="005F07B7"/>
    <w:rsid w:val="006462C4"/>
    <w:rsid w:val="00686F73"/>
    <w:rsid w:val="006F4A44"/>
    <w:rsid w:val="00702A5E"/>
    <w:rsid w:val="007224A6"/>
    <w:rsid w:val="007352B1"/>
    <w:rsid w:val="007371B7"/>
    <w:rsid w:val="00757C72"/>
    <w:rsid w:val="0089133E"/>
    <w:rsid w:val="008B7886"/>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4098"/>
    <w:rsid w:val="00BE546C"/>
    <w:rsid w:val="00C21DEF"/>
    <w:rsid w:val="00C36428"/>
    <w:rsid w:val="00C64C7E"/>
    <w:rsid w:val="00C82BA1"/>
    <w:rsid w:val="00CD4305"/>
    <w:rsid w:val="00CD43BF"/>
    <w:rsid w:val="00DA2019"/>
    <w:rsid w:val="00DD581D"/>
    <w:rsid w:val="00E46216"/>
    <w:rsid w:val="00E475F1"/>
    <w:rsid w:val="00E76EC6"/>
    <w:rsid w:val="00ED1CCE"/>
    <w:rsid w:val="00ED4C11"/>
    <w:rsid w:val="00EF2801"/>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B7886"/>
    <w:rPr>
      <w:color w:val="808080"/>
      <w:bdr w:space="0" w:sz="0" w:color="auto" w:val="none"/>
      <w:shd w:fill="auto" w:color="auto" w:val="clear"/>
    </w:rPr>
  </w:style>
  <w:style w:customStyle="true" w:styleId="eSPISCCParagraphDefaultFont" w:type="character">
    <w:name w:val="eSPIS_CC_Paragraph Default Font"/>
    <w:basedOn w:val="Zadanifontodlomka"/>
    <w:rsid w:val="008B78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886"/>
    <w:rPr>
      <w:bdr w:space="0" w:sz="0" w:color="auto" w:val="none"/>
      <w:shd w:fill="FFFFCC" w:color="auto" w:val="clear"/>
      <w:lang w:val="hr-HR"/>
    </w:rPr>
  </w:style>
  <w:style w:customStyle="true" w:styleId="PozadinaSvijetloCrvena" w:type="character">
    <w:name w:val="Pozadina_SvijetloCrvena"/>
    <w:basedOn w:val="eSPISCCParagraphDefaultFont"/>
    <w:rsid w:val="008B78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8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B7886"/>
    <w:rPr>
      <w:color w:val="808080"/>
      <w:bdr w:color="auto" w:space="0" w:sz="0" w:val="none"/>
      <w:shd w:color="auto" w:fill="auto" w:val="clear"/>
    </w:rPr>
  </w:style>
  <w:style w:customStyle="1" w:styleId="eSPISCCParagraphDefaultFont" w:type="character">
    <w:name w:val="eSPIS_CC_Paragraph Default Font"/>
    <w:basedOn w:val="Zadanifontodlomka"/>
    <w:rsid w:val="008B78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886"/>
    <w:rPr>
      <w:bdr w:color="auto" w:space="0" w:sz="0" w:val="none"/>
      <w:shd w:color="auto" w:fill="FFFFCC" w:val="clear"/>
      <w:lang w:val="hr-HR"/>
    </w:rPr>
  </w:style>
  <w:style w:customStyle="1" w:styleId="PozadinaSvijetloCrvena" w:type="character">
    <w:name w:val="Pozadina_SvijetloCrvena"/>
    <w:basedOn w:val="eSPISCCParagraphDefaultFont"/>
    <w:rsid w:val="008B78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8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KURDILA d.o.o. agencija za privremeno zapošljavanje</izvorni_sadrzaj>
    <derivirana_varijabla naziv="DomainObject.Predmet.ProtustrankaFormated_1">  KURDILA d.o.o. agencija za privremeno zapošljavanje</derivirana_varijabla>
  </DomainObject.Predmet.ProtustrankaFormated>
  <DomainObject.Predmet.ProtustrankaFormatedOIB>
    <izvorni_sadrzaj>  KURDILA d.o.o. agencija za privremeno zapošljavanje, OIB 45065006828</izvorni_sadrzaj>
    <derivirana_varijabla naziv="DomainObject.Predmet.ProtustrankaFormatedOIB_1">  KURDILA d.o.o. agencija za privremeno zapošljavanje, OIB 45065006828</derivirana_varijabla>
  </DomainObject.Predmet.ProtustrankaFormatedOIB>
  <DomainObject.Predmet.ProtustrankaFormatedWithAdress>
    <izvorni_sadrzaj> KURDILA d.o.o. agencija za privremeno zapošljavanje, Zrinjsko-Frankopanska 68, 21000 Split</izvorni_sadrzaj>
    <derivirana_varijabla naziv="DomainObject.Predmet.ProtustrankaFormatedWithAdress_1"> KURDILA d.o.o. agencija za privremeno zapošljavanje, Zrinjsko-Frankopanska 68, 21000 Split</derivirana_varijabla>
  </DomainObject.Predmet.ProtustrankaFormatedWithAdress>
  <DomainObject.Predmet.ProtustrankaFormatedWithAdressOIB>
    <izvorni_sadrzaj> KURDILA d.o.o. agencija za privremeno zapošljavanje, OIB 45065006828, Zrinjsko-Frankopanska 68, 21000 Split</izvorni_sadrzaj>
    <derivirana_varijabla naziv="DomainObject.Predmet.ProtustrankaFormatedWithAdressOIB_1"> KURDILA d.o.o. agencija za privremeno zapošljavanje, OIB 45065006828, Zrinjsko-Frankopanska 68, 21000 Split</derivirana_varijabla>
  </DomainObject.Predmet.ProtustrankaFormatedWithAdressOIB>
  <DomainObject.Predmet.ProtustrankaWithAdress>
    <izvorni_sadrzaj>KURDILA d.o.o. agencija za privremeno zapošljavanje Zrinjsko-Frankopanska 68, 21000 Split</izvorni_sadrzaj>
    <derivirana_varijabla naziv="DomainObject.Predmet.ProtustrankaWithAdress_1">KURDILA d.o.o. agencija za privremeno zapošljavanje Zrinjsko-Frankopanska 68, 21000 Split</derivirana_varijabla>
  </DomainObject.Predmet.ProtustrankaWithAdress>
  <DomainObject.Predmet.ProtustrankaWithAdressOIB>
    <izvorni_sadrzaj>KURDILA d.o.o. agencija za privremeno zapošljavanje, OIB 45065006828, Zrinjsko-Frankopanska 68, 21000 Split</izvorni_sadrzaj>
    <derivirana_varijabla naziv="DomainObject.Predmet.ProtustrankaWithAdressOIB_1">KURDILA d.o.o. agencija za privremeno zapošljavanje, OIB 45065006828, Zrinjsko-Frankopanska 68, 21000 Split</derivirana_varijabla>
  </DomainObject.Predmet.ProtustrankaWithAdressOIB>
  <DomainObject.Predmet.ProtustrankaNazivFormated>
    <izvorni_sadrzaj>KURDILA d.o.o. agencija za privremeno zapošljavanje</izvorni_sadrzaj>
    <derivirana_varijabla naziv="DomainObject.Predmet.ProtustrankaNazivFormated_1">KURDILA d.o.o. agencija za privremeno zapošljavanje</derivirana_varijabla>
  </DomainObject.Predmet.ProtustrankaNazivFormated>
  <DomainObject.Predmet.ProtustrankaNazivFormatedOIB>
    <izvorni_sadrzaj>KURDILA d.o.o. agencija za privremeno zapošljavanje, OIB 45065006828</izvorni_sadrzaj>
    <derivirana_varijabla naziv="DomainObject.Predmet.ProtustrankaNazivFormatedOIB_1">KURDILA d.o.o. agencija za privremeno zapošljavanje, OIB 45065006828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KURDILA d.o.o. agencija za privremeno zapošljavanje</item>
    </izvorni_sadrzaj>
    <derivirana_varijabla naziv="DomainObject.Predmet.ProtuStrankaListFormated_1">
      <item>KURDILA d.o.o. agencija za privremeno zapošljavanje</item>
    </derivirana_varijabla>
  </DomainObject.Predmet.ProtuStrankaListFormated>
  <DomainObject.Predmet.ProtuStrankaListFormatedOIB>
    <izvorni_sadrzaj>
      <item>KURDILA d.o.o. agencija za privremeno zapošljavanje, OIB 45065006828</item>
    </izvorni_sadrzaj>
    <derivirana_varijabla naziv="DomainObject.Predmet.ProtuStrankaListFormatedOIB_1">
      <item>KURDILA d.o.o. agencija za privremeno zapošljavanje, OIB 45065006828</item>
    </derivirana_varijabla>
  </DomainObject.Predmet.ProtuStrankaListFormatedOIB>
  <DomainObject.Predmet.ProtuStrankaListFormatedWithAdress>
    <izvorni_sadrzaj>
      <item>KURDILA d.o.o. agencija za privremeno zapošljavanje, Zrinjsko-Frankopanska 68, 21000 Split</item>
    </izvorni_sadrzaj>
    <derivirana_varijabla naziv="DomainObject.Predmet.ProtuStrankaListFormatedWithAdress_1">
      <item>KURDILA d.o.o. agencija za privremeno zapošljavanje, Zrinjsko-Frankopanska 68, 21000 Split</item>
    </derivirana_varijabla>
  </DomainObject.Predmet.ProtuStrankaListFormatedWithAdress>
  <DomainObject.Predmet.ProtuStrankaListFormatedWithAdressOIB>
    <izvorni_sadrzaj>
      <item>KURDILA d.o.o. agencija za privremeno zapošljavanje, OIB 45065006828, Zrinjsko-Frankopanska 68, 21000 Split</item>
    </izvorni_sadrzaj>
    <derivirana_varijabla naziv="DomainObject.Predmet.ProtuStrankaListFormatedWithAdressOIB_1">
      <item>KURDILA d.o.o. agencija za privremeno zapošljavanje, OIB 45065006828, Zrinjsko-Frankopanska 68, 21000 Split</item>
    </derivirana_varijabla>
  </DomainObject.Predmet.ProtuStrankaListFormatedWithAdressOIB>
  <DomainObject.Predmet.ProtuStrankaListNazivFormated>
    <izvorni_sadrzaj>
      <item>KURDILA d.o.o. agencija za privremeno zapošljavanje</item>
    </izvorni_sadrzaj>
    <derivirana_varijabla naziv="DomainObject.Predmet.ProtuStrankaListNazivFormated_1">
      <item>KURDILA d.o.o. agencija za privremeno zapošljavanje</item>
    </derivirana_varijabla>
  </DomainObject.Predmet.ProtuStrankaListNazivFormated>
  <DomainObject.Predmet.ProtuStrankaListNazivFormatedOIB>
    <izvorni_sadrzaj>
      <item>KURDILA d.o.o. agencija za privremeno zapošljavanje, OIB 45065006828</item>
    </izvorni_sadrzaj>
    <derivirana_varijabla naziv="DomainObject.Predmet.ProtuStrankaListNazivFormatedOIB_1">
      <item>KURDILA d.o.o. agencija za privremeno zapošljavanje, OIB 45065006828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KURDILA d.o.o. agencija za privremeno zapošljavanje</izvorni_sadrzaj>
    <derivirana_varijabla naziv="DomainObject.Predmet.ProtustrankaIDrugi_1">KURDILA d.o.o. agencija za privremeno zapošljavanje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KURDILA d.o.o. agencija za privremeno zapošljavanje, OIB 45065006828, Zrinjsko-Frankopanska 68, 21000 Split</izvorni_sadrzaj>
    <derivirana_varijabla naziv="DomainObject.Predmet.ProtustrankaIDrugiAdressOIB_1">KURDILA d.o.o. agencija za privremeno zapošljavanje, OIB 45065006828,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KURDILA d.o.o. agencija za privremeno zapošljavanje</item>
      <item>RH, Ministarstvo financija</item>
      <item>Županijsko državno odvjetništvo</item>
    </izvorni_sadrzaj>
    <derivirana_varijabla naziv="DomainObject.Predmet.SudioniciListNaziv_1">
      <item>KURDILA d.o.o. agencija za privremeno zapošljavanje</item>
      <item>RH, Ministarstvo financija</item>
      <item>Županijsko državno odvjetništvo</item>
    </derivirana_varijabla>
  </DomainObject.Predmet.SudioniciListNaziv>
  <DomainObject.Predmet.SudioniciListAdressOIB>
    <izvorni_sadrzaj>
      <item>KURDILA d.o.o. agencija za privremeno zapošljavanje, OIB 45065006828, Zrinjsko-Frankopanska 68,21000 Split</item>
      <item>RH, Ministarstvo financija, OIB 18683136487</item>
      <item>Županijsko državno odvjetništvo, OIB 70793241859, Gundulićeva 29a,21000 Split</item>
    </izvorni_sadrzaj>
    <derivirana_varijabla naziv="DomainObject.Predmet.SudioniciListAdressOIB_1">
      <item>KURDILA d.o.o. agencija za privremeno zapošljavanje, OIB 45065006828, Zrinjsko-Frankopanska 68,21000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45065006828</item>
      <item>, OIB 18683136487</item>
      <item>, OIB 70793241859</item>
    </izvorni_sadrzaj>
    <derivirana_varijabla naziv="DomainObject.Predmet.SudioniciListNazivOIB_1">
      <item>, OIB 45065006828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1090</properties:Words>
  <properties:Characters>5942</properties:Characters>
  <properties:Lines>128</properties:Lines>
  <properties:Paragraphs>31</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2018-07-26T06:22:00Z</cp:lastPrinted>
  <dcterms:modified xmlns:xsi="http://www.w3.org/2001/XMLSchema-instance" xsi:type="dcterms:W3CDTF">2018-07-26T06:22:00Z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