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8606963" w14:paraId="8606963" w:rsidRDefault="0084286A" w:rsidP="0084286A" w:rsidR="0084286A" w:rsidRPr="003276B0">
      <w:pPr>
        <w15:collapsed w:val="false"/>
        <w:rPr>
          <w:b/>
          <w:i/>
          <w:szCs w:val="24"/>
        </w:rPr>
      </w:pPr>
    </w:p>
    <w:p w:rsidRDefault="0084286A" w:rsidP="0084286A" w:rsidR="0084286A" w:rsidRPr="0084286A">
      <w:pPr>
        <w:jc w:val="right"/>
        <w:rPr>
          <w:szCs w:val="24"/>
        </w:rPr>
      </w:pPr>
      <w:r w:rsidRPr="0084286A">
        <w:rPr>
          <w:szCs w:val="24"/>
        </w:rPr>
        <w:t>Posl</w:t>
      </w:r>
      <w:r>
        <w:rPr>
          <w:szCs w:val="24"/>
        </w:rPr>
        <w:t>ovni</w:t>
      </w:r>
      <w:r w:rsidRPr="0084286A">
        <w:rPr>
          <w:szCs w:val="24"/>
        </w:rPr>
        <w:t xml:space="preserve"> broj: 7 Sp-14/16-37</w:t>
      </w:r>
    </w:p>
    <w:p w:rsidRDefault="0084286A" w:rsidP="0084286A" w:rsidR="0084286A">
      <w:pPr>
        <w:jc w:val="center"/>
        <w:rPr>
          <w:szCs w:val="24"/>
        </w:rPr>
      </w:pPr>
    </w:p>
    <w:p w:rsidRDefault="00131142" w:rsidP="0084286A" w:rsidR="00131142" w:rsidRPr="00D95DCA">
      <w:pPr>
        <w:jc w:val="center"/>
        <w:rPr>
          <w:szCs w:val="24"/>
        </w:rPr>
      </w:pPr>
    </w:p>
    <w:p w:rsidRDefault="0084286A" w:rsidP="0084286A" w:rsidR="0084286A" w:rsidRPr="00D95DCA">
      <w:pPr>
        <w:jc w:val="center"/>
        <w:rPr>
          <w:szCs w:val="24"/>
        </w:rPr>
      </w:pPr>
      <w:r w:rsidRPr="00D95DCA">
        <w:rPr>
          <w:szCs w:val="24"/>
        </w:rPr>
        <w:t xml:space="preserve">R E P U B L I K A    H R V A T S K A </w:t>
      </w:r>
    </w:p>
    <w:p w:rsidRDefault="0084286A" w:rsidP="0084286A" w:rsidR="0084286A" w:rsidRPr="00D95DCA">
      <w:pPr>
        <w:rPr>
          <w:szCs w:val="24"/>
        </w:rPr>
      </w:pPr>
    </w:p>
    <w:p w:rsidRDefault="0084286A" w:rsidP="0084286A" w:rsidR="0084286A" w:rsidRPr="00D95DCA">
      <w:pPr>
        <w:jc w:val="center"/>
        <w:rPr>
          <w:szCs w:val="24"/>
        </w:rPr>
      </w:pPr>
      <w:r w:rsidRPr="00D95DCA">
        <w:rPr>
          <w:szCs w:val="24"/>
        </w:rPr>
        <w:t>R J E Š E N J E</w:t>
      </w:r>
    </w:p>
    <w:p w:rsidRDefault="0084286A" w:rsidP="0084286A" w:rsidR="0084286A" w:rsidRPr="003276B0">
      <w:pPr>
        <w:ind w:left="284"/>
        <w:rPr>
          <w:b/>
          <w:szCs w:val="24"/>
        </w:rPr>
      </w:pPr>
    </w:p>
    <w:p w:rsidRDefault="0084286A" w:rsidP="0084286A" w:rsidR="0084286A" w:rsidRPr="00FD534C">
      <w:pPr>
        <w:ind w:firstLine="720"/>
        <w:rPr>
          <w:szCs w:val="24"/>
        </w:rPr>
      </w:pPr>
    </w:p>
    <w:p w:rsidRDefault="0084286A" w:rsidP="0084286A" w:rsidR="0084286A">
      <w:pPr>
        <w:ind w:firstLine="720"/>
        <w:rPr>
          <w:szCs w:val="24"/>
        </w:rPr>
      </w:pPr>
      <w:r w:rsidRPr="00D95DCA">
        <w:rPr>
          <w:szCs w:val="24"/>
        </w:rPr>
        <w:t xml:space="preserve">Općinski sud u Varaždinu po sutkinji Ana-Mariji Murić u stečajnom postupku povodom prijedloga potrošača Karla Vodušeka, OIB: 42605911423, </w:t>
      </w:r>
      <w:r w:rsidR="00131142">
        <w:rPr>
          <w:szCs w:val="24"/>
        </w:rPr>
        <w:t>Tina Ujevića 13</w:t>
      </w:r>
      <w:r w:rsidRPr="00D95DCA">
        <w:rPr>
          <w:szCs w:val="24"/>
        </w:rPr>
        <w:t>, Varaždin, za otvar</w:t>
      </w:r>
      <w:r w:rsidR="00131142">
        <w:rPr>
          <w:szCs w:val="24"/>
        </w:rPr>
        <w:t xml:space="preserve">anje stečajnog postupka, </w:t>
      </w:r>
      <w:r>
        <w:rPr>
          <w:szCs w:val="24"/>
        </w:rPr>
        <w:t xml:space="preserve"> 19</w:t>
      </w:r>
      <w:r w:rsidRPr="00D95DCA">
        <w:rPr>
          <w:szCs w:val="24"/>
        </w:rPr>
        <w:t>. srpnja 2019.</w:t>
      </w:r>
      <w:r>
        <w:rPr>
          <w:szCs w:val="24"/>
        </w:rPr>
        <w:t xml:space="preserve"> </w:t>
      </w:r>
      <w:r w:rsidR="00131142">
        <w:rPr>
          <w:szCs w:val="24"/>
        </w:rPr>
        <w:t>,</w:t>
      </w:r>
    </w:p>
    <w:p w:rsidRDefault="0084286A" w:rsidP="0084286A" w:rsidR="0084286A">
      <w:pPr>
        <w:rPr>
          <w:szCs w:val="24"/>
        </w:rPr>
      </w:pPr>
    </w:p>
    <w:p w:rsidRDefault="00131142" w:rsidP="0084286A" w:rsidR="00131142">
      <w:pPr>
        <w:rPr>
          <w:szCs w:val="24"/>
        </w:rPr>
      </w:pPr>
    </w:p>
    <w:p w:rsidRDefault="0084286A" w:rsidP="0084286A" w:rsidR="0084286A" w:rsidRPr="00FD534C">
      <w:pPr>
        <w:jc w:val="center"/>
        <w:rPr>
          <w:szCs w:val="24"/>
        </w:rPr>
      </w:pPr>
      <w:r w:rsidRPr="00FD534C">
        <w:rPr>
          <w:szCs w:val="24"/>
        </w:rPr>
        <w:t>r i j e š i o  j e</w:t>
      </w:r>
    </w:p>
    <w:p w:rsidRDefault="0084286A" w:rsidP="0084286A" w:rsidR="0084286A">
      <w:pPr>
        <w:ind w:firstLine="720"/>
        <w:rPr>
          <w:szCs w:val="24"/>
        </w:rPr>
      </w:pPr>
    </w:p>
    <w:p w:rsidRDefault="00131142" w:rsidP="0084286A" w:rsidR="00131142" w:rsidRPr="00FD534C">
      <w:pPr>
        <w:ind w:firstLine="720"/>
        <w:rPr>
          <w:szCs w:val="24"/>
        </w:rPr>
      </w:pPr>
    </w:p>
    <w:p w:rsidRDefault="0084286A" w:rsidP="0084286A" w:rsidR="0084286A" w:rsidRPr="001E7492">
      <w:pPr>
        <w:ind w:firstLine="720"/>
        <w:rPr>
          <w:szCs w:val="24"/>
        </w:rPr>
      </w:pPr>
      <w:r>
        <w:rPr>
          <w:szCs w:val="24"/>
        </w:rPr>
        <w:t xml:space="preserve"> Nalaže se stečajnom povjereniku Zdravku Kuzmiću iz Zagreba, Horvatovac 13, da otvori poseban transakcijski račun kod financijske institucije za </w:t>
      </w:r>
      <w:r w:rsidRPr="004B367A">
        <w:rPr>
          <w:szCs w:val="24"/>
        </w:rPr>
        <w:t xml:space="preserve">potrošača </w:t>
      </w:r>
      <w:r w:rsidRPr="00D95DCA">
        <w:rPr>
          <w:szCs w:val="24"/>
        </w:rPr>
        <w:t xml:space="preserve">Karla Vodušeka, OIB: 42605911423, J. Kozarca 16, Varaždin </w:t>
      </w:r>
      <w:r>
        <w:rPr>
          <w:szCs w:val="24"/>
        </w:rPr>
        <w:t>te da ujedno zatvori sve druge otvorene račune potrošača Karla Vodušeka.</w:t>
      </w:r>
    </w:p>
    <w:p w:rsidRDefault="0084286A" w:rsidP="0084286A" w:rsidR="0084286A" w:rsidRPr="00FD534C">
      <w:pPr>
        <w:ind w:firstLine="720"/>
        <w:rPr>
          <w:szCs w:val="24"/>
        </w:rPr>
      </w:pPr>
    </w:p>
    <w:p w:rsidRDefault="0084286A" w:rsidP="0084286A" w:rsidR="0084286A" w:rsidRPr="00FD534C">
      <w:pPr>
        <w:jc w:val="center"/>
        <w:rPr>
          <w:szCs w:val="24"/>
        </w:rPr>
      </w:pPr>
      <w:r w:rsidRPr="00FD534C">
        <w:rPr>
          <w:szCs w:val="24"/>
        </w:rPr>
        <w:t>Obrazloženje</w:t>
      </w:r>
    </w:p>
    <w:p w:rsidRDefault="0084286A" w:rsidP="0084286A" w:rsidR="0084286A" w:rsidRPr="00FD534C">
      <w:pPr>
        <w:ind w:firstLine="720"/>
        <w:rPr>
          <w:szCs w:val="24"/>
        </w:rPr>
      </w:pPr>
    </w:p>
    <w:p w:rsidRDefault="0084286A" w:rsidP="0084286A" w:rsidR="0084286A">
      <w:pPr>
        <w:ind w:firstLine="720"/>
        <w:rPr>
          <w:szCs w:val="24"/>
        </w:rPr>
      </w:pPr>
      <w:r>
        <w:rPr>
          <w:szCs w:val="24"/>
        </w:rPr>
        <w:t>Dana 8. travnja 2019. sud je donio rješenje kojim je otvorio postupak stečaja potrošača Karla Vodušeka. Obzirom da prema čl. 42. Zakona o stečaju potrošača je povjerenik dužan otvoriti transakcijski račun za potrošača, te obzirom da je sud to propustio navesti u rješenju o otvaranju stečaja., to je valjalo predmetno učiniti ovim rješenjem. Isto tako sukladno čl. 218. Stečajnog zakona, a koji se podredno primjenjuje, valjalo je zatvoriti sve druge, otvorene, račune potrošača, sukladno čemu je i predmetno valjalo naložiti povjereniku ovim rješenjem.</w:t>
      </w:r>
    </w:p>
    <w:p w:rsidRDefault="0084286A" w:rsidP="0084286A" w:rsidR="0084286A" w:rsidRPr="00FD534C">
      <w:pPr>
        <w:rPr>
          <w:szCs w:val="24"/>
        </w:rPr>
      </w:pPr>
    </w:p>
    <w:p w:rsidRDefault="00131142" w:rsidP="00131142" w:rsidR="0084286A">
      <w:pPr>
        <w:ind w:firstLine="720"/>
        <w:jc w:val="center"/>
        <w:rPr>
          <w:szCs w:val="24"/>
        </w:rPr>
      </w:pPr>
      <w:r>
        <w:rPr>
          <w:szCs w:val="24"/>
        </w:rPr>
        <w:t>U Varaždinu</w:t>
      </w:r>
      <w:r w:rsidR="0084286A" w:rsidRPr="00FD534C">
        <w:rPr>
          <w:szCs w:val="24"/>
        </w:rPr>
        <w:t xml:space="preserve"> </w:t>
      </w:r>
      <w:r w:rsidR="0084286A">
        <w:rPr>
          <w:szCs w:val="24"/>
        </w:rPr>
        <w:t>19. srpnja 2019.</w:t>
      </w:r>
    </w:p>
    <w:p w:rsidRDefault="00131142" w:rsidP="00131142" w:rsidR="00131142">
      <w:pPr>
        <w:ind w:firstLine="720"/>
        <w:jc w:val="center"/>
        <w:rPr>
          <w:szCs w:val="24"/>
        </w:rPr>
      </w:pPr>
    </w:p>
    <w:p w:rsidRDefault="00131142" w:rsidP="00131142" w:rsidR="00131142">
      <w:pPr>
        <w:ind w:firstLine="720"/>
        <w:jc w:val="center"/>
        <w:rPr>
          <w:szCs w:val="24"/>
        </w:rPr>
      </w:pPr>
    </w:p>
    <w:p w:rsidRDefault="00131142" w:rsidP="00131142" w:rsidR="00131142">
      <w:pPr>
        <w:ind w:firstLine="72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Sutkinja</w:t>
      </w:r>
    </w:p>
    <w:p w:rsidRDefault="00131142" w:rsidP="00131142" w:rsidR="00131142" w:rsidRPr="00FD534C">
      <w:pPr>
        <w:ind w:firstLine="72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Ana-Marija Murić v. r.</w:t>
      </w:r>
    </w:p>
    <w:p w:rsidRDefault="0084286A" w:rsidP="0084286A" w:rsidR="0084286A">
      <w:pPr>
        <w:rPr>
          <w:szCs w:val="24"/>
        </w:rPr>
      </w:pPr>
    </w:p>
    <w:p w:rsidRDefault="00131142" w:rsidP="0084286A" w:rsidR="00131142" w:rsidRPr="00FD534C">
      <w:pPr>
        <w:rPr>
          <w:szCs w:val="24"/>
        </w:rPr>
      </w:pPr>
    </w:p>
    <w:p w:rsidRDefault="0084286A" w:rsidP="0084286A" w:rsidR="0084286A" w:rsidRPr="00FD534C">
      <w:pPr>
        <w:ind w:firstLine="720"/>
        <w:rPr>
          <w:szCs w:val="24"/>
        </w:rPr>
      </w:pPr>
      <w:r>
        <w:rPr>
          <w:szCs w:val="24"/>
        </w:rPr>
        <w:t>Uputa o pravnom lijeku</w:t>
      </w:r>
    </w:p>
    <w:p w:rsidRDefault="0084286A" w:rsidP="0084286A" w:rsidR="0084286A" w:rsidRPr="00FD534C">
      <w:pPr>
        <w:ind w:firstLine="720"/>
        <w:rPr>
          <w:szCs w:val="24"/>
        </w:rPr>
      </w:pPr>
      <w:r w:rsidRPr="00FD534C">
        <w:rPr>
          <w:szCs w:val="24"/>
        </w:rPr>
        <w:t xml:space="preserve">Protiv ovog rješenja žalbu može podnijeti potrošač u roku od 15 dana računajući od proteka osmog dana od objave rješenja na mrežnoj stranici e-Oglasna ploča </w:t>
      </w:r>
      <w:r>
        <w:rPr>
          <w:szCs w:val="24"/>
        </w:rPr>
        <w:t>sudova</w:t>
      </w:r>
      <w:r w:rsidRPr="00FD534C">
        <w:rPr>
          <w:szCs w:val="24"/>
        </w:rPr>
        <w:t>.</w:t>
      </w:r>
    </w:p>
    <w:p w:rsidRDefault="0084286A" w:rsidP="0084286A" w:rsidR="0084286A" w:rsidRPr="00FD534C">
      <w:pPr>
        <w:ind w:firstLine="720"/>
        <w:rPr>
          <w:szCs w:val="24"/>
        </w:rPr>
      </w:pPr>
      <w:r w:rsidRPr="00FD534C">
        <w:rPr>
          <w:szCs w:val="24"/>
        </w:rPr>
        <w:t>Žalba se podnosi ovome sudu u tri primjerka, a o žalbi odlučuje nadležni županijski sud.</w:t>
      </w:r>
    </w:p>
    <w:p w:rsidRDefault="0084286A" w:rsidP="0084286A" w:rsidR="0084286A" w:rsidRPr="00FD534C">
      <w:pPr>
        <w:rPr>
          <w:szCs w:val="24"/>
        </w:rPr>
      </w:pPr>
    </w:p>
    <w:p w:rsidRDefault="0084286A" w:rsidP="0084286A" w:rsidR="0084286A">
      <w:pPr>
        <w:ind w:firstLine="720"/>
        <w:rPr>
          <w:szCs w:val="24"/>
        </w:rPr>
      </w:pPr>
      <w:r w:rsidRPr="00FD534C">
        <w:rPr>
          <w:szCs w:val="24"/>
        </w:rPr>
        <w:lastRenderedPageBreak/>
        <w:t>DN-a</w:t>
      </w:r>
      <w:r>
        <w:rPr>
          <w:szCs w:val="24"/>
        </w:rPr>
        <w:t xml:space="preserve"> putem mrežne stranice e-Oglasna ploča suda i to: </w:t>
      </w:r>
    </w:p>
    <w:p w:rsidRDefault="0084286A" w:rsidP="0084286A" w:rsidR="0084286A">
      <w:pPr>
        <w:numPr>
          <w:ilvl w:val="0"/>
          <w:numId w:val="17"/>
        </w:numPr>
        <w:rPr>
          <w:szCs w:val="24"/>
        </w:rPr>
      </w:pPr>
      <w:r>
        <w:rPr>
          <w:szCs w:val="24"/>
        </w:rPr>
        <w:t>vjerovnicima</w:t>
      </w:r>
    </w:p>
    <w:p w:rsidRDefault="0084286A" w:rsidP="0084286A" w:rsidR="0084286A">
      <w:pPr>
        <w:numPr>
          <w:ilvl w:val="0"/>
          <w:numId w:val="17"/>
        </w:numPr>
        <w:rPr>
          <w:szCs w:val="24"/>
        </w:rPr>
      </w:pPr>
      <w:r>
        <w:rPr>
          <w:szCs w:val="24"/>
        </w:rPr>
        <w:t>potrošaču (i osobno putem pošte)</w:t>
      </w:r>
    </w:p>
    <w:p w:rsidRDefault="0084286A" w:rsidP="0084286A" w:rsidR="0084286A">
      <w:pPr>
        <w:numPr>
          <w:ilvl w:val="0"/>
          <w:numId w:val="17"/>
        </w:numPr>
        <w:rPr>
          <w:szCs w:val="24"/>
        </w:rPr>
      </w:pPr>
      <w:r>
        <w:rPr>
          <w:szCs w:val="24"/>
        </w:rPr>
        <w:t>Poreznoj upravi Varaždin</w:t>
      </w:r>
    </w:p>
    <w:p w:rsidRDefault="0084286A" w:rsidP="0084286A" w:rsidR="0084286A">
      <w:pPr>
        <w:numPr>
          <w:ilvl w:val="0"/>
          <w:numId w:val="17"/>
        </w:numPr>
        <w:rPr>
          <w:szCs w:val="24"/>
        </w:rPr>
      </w:pPr>
      <w:r>
        <w:rPr>
          <w:szCs w:val="24"/>
        </w:rPr>
        <w:t>ODO u Varaždinu, Građansko-upravni odjel</w:t>
      </w:r>
    </w:p>
    <w:p w:rsidRDefault="0084286A" w:rsidP="0084286A" w:rsidR="0084286A">
      <w:pPr>
        <w:numPr>
          <w:ilvl w:val="0"/>
          <w:numId w:val="17"/>
        </w:numPr>
        <w:rPr>
          <w:szCs w:val="24"/>
        </w:rPr>
      </w:pPr>
      <w:r w:rsidRPr="00B7689E">
        <w:rPr>
          <w:szCs w:val="24"/>
        </w:rPr>
        <w:t>pravnim osobama koje za potrošača obavljaju poslove platnoga prometa</w:t>
      </w:r>
    </w:p>
    <w:p w:rsidRDefault="0084286A" w:rsidP="0084286A" w:rsidR="0084286A">
      <w:pPr>
        <w:numPr>
          <w:ilvl w:val="0"/>
          <w:numId w:val="17"/>
        </w:numPr>
        <w:rPr>
          <w:szCs w:val="24"/>
        </w:rPr>
      </w:pPr>
      <w:r>
        <w:rPr>
          <w:szCs w:val="24"/>
        </w:rPr>
        <w:t>FINA Varaždin</w:t>
      </w:r>
    </w:p>
    <w:p w:rsidRDefault="0084286A" w:rsidP="0084286A" w:rsidR="0084286A">
      <w:pPr>
        <w:numPr>
          <w:ilvl w:val="0"/>
          <w:numId w:val="17"/>
        </w:numPr>
        <w:rPr>
          <w:szCs w:val="24"/>
        </w:rPr>
      </w:pPr>
      <w:r w:rsidRPr="00B7689E">
        <w:rPr>
          <w:szCs w:val="24"/>
        </w:rPr>
        <w:t>tijelima koja vode javne knjige, registre, upisnike i očevidnike u kojima je potrošač upisan kao nositelj nekoga prava</w:t>
      </w:r>
    </w:p>
    <w:p w:rsidRDefault="0084286A" w:rsidP="0084286A" w:rsidR="0084286A">
      <w:pPr>
        <w:numPr>
          <w:ilvl w:val="0"/>
          <w:numId w:val="17"/>
        </w:numPr>
        <w:rPr>
          <w:szCs w:val="24"/>
        </w:rPr>
      </w:pPr>
      <w:r>
        <w:rPr>
          <w:szCs w:val="24"/>
        </w:rPr>
        <w:t>stečajnom povjereniku – i osobno putem pošte</w:t>
      </w:r>
    </w:p>
    <w:p w:rsidRDefault="0084286A" w:rsidP="0084286A" w:rsidR="0084286A">
      <w:pPr>
        <w:ind w:left="720"/>
        <w:rPr>
          <w:szCs w:val="24"/>
        </w:rPr>
      </w:pPr>
    </w:p>
    <w:p w:rsidRDefault="0084286A" w:rsidP="00131142" w:rsidR="0084286A" w:rsidRPr="00FD534C">
      <w:pPr>
        <w:rPr>
          <w:szCs w:val="24"/>
        </w:rPr>
      </w:pPr>
    </w:p>
    <w:p w:rsidRDefault="00131142" w:rsidP="00131142" w:rsidR="00131142" w:rsidRPr="008F3422">
      <w:pPr>
        <w:ind w:firstLine="708" w:left="3540"/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>Za točnost</w:t>
      </w:r>
      <w:r>
        <w:rPr>
          <w:rFonts w:eastAsia="Times New Roman"/>
          <w:szCs w:val="24"/>
          <w:lang w:eastAsia="hr-HR" w:val="en-AU"/>
        </w:rPr>
        <w:t xml:space="preserve"> otpravka – ovlašteni službenik</w:t>
      </w:r>
    </w:p>
    <w:p w:rsidRDefault="00131142" w:rsidP="00131142" w:rsidR="00131142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</w:p>
    <w:p w:rsidRDefault="00131142" w:rsidP="00131142" w:rsidR="00131142">
      <w:pPr>
        <w:tabs>
          <w:tab w:pos="5622" w:val="left"/>
        </w:tabs>
        <w:rPr>
          <w:rFonts w:eastAsia="Times New Roman"/>
          <w:szCs w:val="24"/>
          <w:lang w:eastAsia="hr-HR" w:val="en-AU"/>
        </w:rPr>
      </w:pPr>
      <w:r>
        <w:rPr>
          <w:rFonts w:eastAsia="Times New Roman"/>
          <w:szCs w:val="24"/>
          <w:lang w:eastAsia="hr-HR" w:val="en-AU"/>
        </w:rPr>
        <w:tab/>
      </w:r>
    </w:p>
    <w:p w:rsidRDefault="00131142" w:rsidP="00131142" w:rsidR="00131142">
      <w:pPr>
        <w:rPr>
          <w:rFonts w:eastAsia="Times New Roman"/>
          <w:szCs w:val="24"/>
          <w:lang w:eastAsia="hr-HR" w:val="en-AU"/>
        </w:rPr>
      </w:pPr>
    </w:p>
    <w:p w:rsidRDefault="0084286A" w:rsidP="0084286A" w:rsidR="0084286A" w:rsidRPr="00FD534C">
      <w:pPr>
        <w:ind w:firstLine="720"/>
        <w:rPr>
          <w:szCs w:val="24"/>
        </w:rPr>
      </w:pPr>
    </w:p>
    <w:p w:rsidRDefault="0058715A" w:rsidP="0058715A" w:rsidR="0058715A">
      <w:pPr>
        <w:rPr>
          <w:rFonts w:eastAsia="Times New Roman"/>
          <w:szCs w:val="24"/>
          <w:lang w:eastAsia="hr-HR"/>
        </w:rPr>
      </w:pPr>
    </w:p>
    <w:sectPr w:rsidSect="006E21E5" w:rsidR="0058715A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239" w:rsidP="00017662" w:rsidR="00D55239">
      <w:r>
        <w:separator/>
      </w:r>
    </w:p>
  </w:endnote>
  <w:endnote w:id="0" w:type="continuationSeparator">
    <w:p w:rsidRDefault="00D55239" w:rsidP="00017662" w:rsidR="00D55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239" w:rsidP="00017662" w:rsidR="00D55239">
      <w:r>
        <w:separator/>
      </w:r>
    </w:p>
  </w:footnote>
  <w:footnote w:id="0" w:type="continuationSeparator">
    <w:p w:rsidRDefault="00D55239" w:rsidP="00017662" w:rsidR="00D552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51DE">
      <w:rPr>
        <w:noProof/>
      </w:rPr>
      <w:t>2</w:t>
    </w:r>
    <w:r>
      <w:fldChar w:fldCharType="end"/>
    </w:r>
  </w:p>
  <w:p w:rsidRDefault="00017662" w:rsidP="006E21E5" w:rsidR="00017662">
    <w:pPr>
      <w:pStyle w:val="Zaglavlje"/>
      <w:jc w:val="right"/>
    </w:pPr>
  </w:p>
  <w:p w:rsidRDefault="00DF2359" w:rsidP="0058715A" w:rsidR="0058715A" w:rsidRPr="0058715A">
    <w:pPr>
      <w:rPr>
        <w:rFonts w:eastAsia="Times New Roman"/>
        <w:szCs w:val="24"/>
        <w:lang w:eastAsia="hr-HR"/>
      </w:rPr>
    </w:pPr>
    <w:r w:rsidRPr="00961C5D">
      <w:rPr>
        <w:bCs/>
        <w:szCs w:val="24"/>
      </w:rPr>
      <w:t xml:space="preserve">             </w:t>
    </w:r>
    <w:r>
      <w:rPr>
        <w:bCs/>
        <w:szCs w:val="24"/>
      </w:rPr>
      <w:t xml:space="preserve">                                                    </w:t>
    </w:r>
    <w:r w:rsidR="003E3F19">
      <w:rPr>
        <w:bCs/>
        <w:szCs w:val="24"/>
      </w:rPr>
      <w:t xml:space="preserve">                            </w:t>
    </w:r>
    <w:r w:rsidR="000F637B">
      <w:rPr>
        <w:bCs/>
        <w:szCs w:val="24"/>
      </w:rPr>
      <w:tab/>
    </w:r>
    <w:r w:rsidR="000F637B" w:rsidRPr="000F637B">
      <w:rPr>
        <w:rFonts w:eastAsia="Times New Roman"/>
        <w:szCs w:val="24"/>
        <w:lang w:eastAsia="hr-HR"/>
      </w:rPr>
      <w:t>Posl</w:t>
    </w:r>
    <w:r w:rsidR="000F637B">
      <w:rPr>
        <w:rFonts w:eastAsia="Times New Roman"/>
        <w:szCs w:val="24"/>
        <w:lang w:eastAsia="hr-HR"/>
      </w:rPr>
      <w:t>ovni br</w:t>
    </w:r>
    <w:r w:rsidR="006008A3">
      <w:rPr>
        <w:rFonts w:eastAsia="Times New Roman"/>
        <w:szCs w:val="24"/>
        <w:lang w:eastAsia="hr-HR"/>
      </w:rPr>
      <w:t xml:space="preserve">oj: </w:t>
    </w:r>
    <w:r w:rsidR="006008A3" w:rsidRPr="006008A3">
      <w:rPr>
        <w:rFonts w:eastAsia="Times New Roman"/>
        <w:szCs w:val="24"/>
        <w:lang w:eastAsia="hr-HR"/>
      </w:rPr>
      <w:t xml:space="preserve">7 </w:t>
    </w:r>
    <w:r w:rsidR="00131142" w:rsidRPr="0084286A">
      <w:rPr>
        <w:szCs w:val="24"/>
      </w:rPr>
      <w:t>Sp-14/16-37</w:t>
    </w:r>
  </w:p>
  <w:p w:rsidRDefault="006008A3" w:rsidP="006008A3" w:rsidR="006008A3" w:rsidRPr="006008A3">
    <w:pPr>
      <w:ind w:left="5664"/>
      <w:jc w:val="left"/>
      <w:rPr>
        <w:rFonts w:eastAsia="Times New Roman"/>
        <w:bCs/>
        <w:szCs w:val="24"/>
        <w:lang w:eastAsia="hr-HR"/>
      </w:rPr>
    </w:pPr>
  </w:p>
  <w:p w:rsidRDefault="00DF2359" w:rsidP="003E3F19" w:rsidR="00DF23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3716D"/>
    <w:multiLevelType w:val="hybridMultilevel"/>
    <w:tmpl w:val="1AC8D4B4"/>
    <w:lvl w:tplc="57746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7FB4B17"/>
    <w:multiLevelType w:val="hybridMultilevel"/>
    <w:tmpl w:val="06DEBB3A"/>
    <w:lvl w:tplc="7FEC02EA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5824FD"/>
    <w:multiLevelType w:val="hybridMultilevel"/>
    <w:tmpl w:val="C5EEC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8D6701"/>
    <w:multiLevelType w:val="hybridMultilevel"/>
    <w:tmpl w:val="9E5A91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DA73F8"/>
    <w:multiLevelType w:val="hybridMultilevel"/>
    <w:tmpl w:val="F62CB996"/>
    <w:lvl w:tplc="A5D67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5974CDB"/>
    <w:multiLevelType w:val="hybridMultilevel"/>
    <w:tmpl w:val="CB5AB2FA"/>
    <w:lvl w:tplc="6D6A0FEA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21B6631"/>
    <w:multiLevelType w:val="hybridMultilevel"/>
    <w:tmpl w:val="A6D847F6"/>
    <w:lvl w:tplc="E5127D7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6766B62"/>
    <w:multiLevelType w:val="hybridMultilevel"/>
    <w:tmpl w:val="2FE843A6"/>
    <w:lvl w:tplc="C7C8B8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221199"/>
    <w:multiLevelType w:val="hybridMultilevel"/>
    <w:tmpl w:val="8FDC80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6107EC"/>
    <w:multiLevelType w:val="hybridMultilevel"/>
    <w:tmpl w:val="CE6C92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912E64"/>
    <w:multiLevelType w:val="hybridMultilevel"/>
    <w:tmpl w:val="6E400968"/>
    <w:lvl w:tplc="CFC2F8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C167E9E"/>
    <w:multiLevelType w:val="hybridMultilevel"/>
    <w:tmpl w:val="A8763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0E1E9F"/>
    <w:multiLevelType w:val="hybridMultilevel"/>
    <w:tmpl w:val="2982C5DA"/>
    <w:lvl w:tplc="C85ADB1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4D7299E"/>
    <w:multiLevelType w:val="hybridMultilevel"/>
    <w:tmpl w:val="8B9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B45580"/>
    <w:multiLevelType w:val="hybridMultilevel"/>
    <w:tmpl w:val="BDEA35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521EBF"/>
    <w:multiLevelType w:val="hybridMultilevel"/>
    <w:tmpl w:val="028063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8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5"/>
  </w:num>
  <w:num w:numId="10">
    <w:abstractNumId w:val="3"/>
  </w:num>
  <w:num w:numId="11">
    <w:abstractNumId w:val="7"/>
  </w:num>
  <w:num w:numId="12">
    <w:abstractNumId w:val="16"/>
  </w:num>
  <w:num w:numId="13">
    <w:abstractNumId w:val="10"/>
  </w:num>
  <w:num w:numId="14">
    <w:abstractNumId w:val="9"/>
  </w:num>
  <w:num w:numId="15">
    <w:abstractNumId w:val="11"/>
  </w:num>
  <w:num w:numId="16">
    <w:abstractNumId w:val="2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ctiveWritingStyle w:appName="MSWord" w:checkStyle="false" w:nlCheck="true" w:dllVersion="131078" w:vendorID="64" w:lang="en-AU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61C5D"/>
    <w:rsid w:val="00002650"/>
    <w:rsid w:val="000063D9"/>
    <w:rsid w:val="00017662"/>
    <w:rsid w:val="00082779"/>
    <w:rsid w:val="00090388"/>
    <w:rsid w:val="0009540C"/>
    <w:rsid w:val="000F3784"/>
    <w:rsid w:val="000F637B"/>
    <w:rsid w:val="00105344"/>
    <w:rsid w:val="00131142"/>
    <w:rsid w:val="001410FE"/>
    <w:rsid w:val="001A6F83"/>
    <w:rsid w:val="001B2241"/>
    <w:rsid w:val="001E4F2C"/>
    <w:rsid w:val="002712C4"/>
    <w:rsid w:val="0028127F"/>
    <w:rsid w:val="00284CFE"/>
    <w:rsid w:val="002B387A"/>
    <w:rsid w:val="002D3E65"/>
    <w:rsid w:val="00332E40"/>
    <w:rsid w:val="00372BF2"/>
    <w:rsid w:val="003E3F19"/>
    <w:rsid w:val="004377D2"/>
    <w:rsid w:val="00454C9D"/>
    <w:rsid w:val="004670FC"/>
    <w:rsid w:val="00484244"/>
    <w:rsid w:val="00536097"/>
    <w:rsid w:val="00541489"/>
    <w:rsid w:val="00564409"/>
    <w:rsid w:val="0058715A"/>
    <w:rsid w:val="005C50D1"/>
    <w:rsid w:val="00600394"/>
    <w:rsid w:val="006008A3"/>
    <w:rsid w:val="006A1BF5"/>
    <w:rsid w:val="006A51DE"/>
    <w:rsid w:val="006C30C0"/>
    <w:rsid w:val="006C3E49"/>
    <w:rsid w:val="006E21E5"/>
    <w:rsid w:val="00715005"/>
    <w:rsid w:val="007332FC"/>
    <w:rsid w:val="00733BCB"/>
    <w:rsid w:val="007662D8"/>
    <w:rsid w:val="00777214"/>
    <w:rsid w:val="00797293"/>
    <w:rsid w:val="007B66BE"/>
    <w:rsid w:val="007C1456"/>
    <w:rsid w:val="00825BF5"/>
    <w:rsid w:val="00827412"/>
    <w:rsid w:val="0084286A"/>
    <w:rsid w:val="00893B69"/>
    <w:rsid w:val="008C2CFE"/>
    <w:rsid w:val="008D61D7"/>
    <w:rsid w:val="0094753A"/>
    <w:rsid w:val="00961C5D"/>
    <w:rsid w:val="0096243E"/>
    <w:rsid w:val="0098745B"/>
    <w:rsid w:val="009B25B5"/>
    <w:rsid w:val="009B38C9"/>
    <w:rsid w:val="009F3F50"/>
    <w:rsid w:val="00A0744A"/>
    <w:rsid w:val="00A54658"/>
    <w:rsid w:val="00AD7F3C"/>
    <w:rsid w:val="00AE6480"/>
    <w:rsid w:val="00B2127D"/>
    <w:rsid w:val="00B27134"/>
    <w:rsid w:val="00B272D5"/>
    <w:rsid w:val="00B64E63"/>
    <w:rsid w:val="00B85FA2"/>
    <w:rsid w:val="00B90DCA"/>
    <w:rsid w:val="00BD16B3"/>
    <w:rsid w:val="00BE342E"/>
    <w:rsid w:val="00C1341F"/>
    <w:rsid w:val="00CD57CC"/>
    <w:rsid w:val="00D0110F"/>
    <w:rsid w:val="00D55239"/>
    <w:rsid w:val="00D6185D"/>
    <w:rsid w:val="00DD1AB6"/>
    <w:rsid w:val="00DF2359"/>
    <w:rsid w:val="00E329D7"/>
    <w:rsid w:val="00E85A8F"/>
    <w:rsid w:val="00E87935"/>
    <w:rsid w:val="00E96151"/>
    <w:rsid w:val="00EA26E1"/>
    <w:rsid w:val="00F03A50"/>
    <w:rsid w:val="00F14F08"/>
    <w:rsid w:val="00F274F2"/>
    <w:rsid w:val="00F63867"/>
    <w:rsid w:val="00FF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5:docId w15:val="{F44F711F-23F6-49D5-A50D-C38EA72249D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0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25BF5"/>
    <w:pPr>
      <w:keepNext/>
      <w:jc w:val="center"/>
      <w:outlineLvl w:val="0"/>
    </w:pPr>
    <w:rPr>
      <w:rFonts w:eastAsia="Times New Roman" w:hAnsi="Tahoma" w:ascii="Tahoma"/>
      <w:b/>
      <w:bCs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61C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C5D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36097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25BF5"/>
    <w:rPr>
      <w:rFonts w:eastAsia="Times New Roman" w:hAnsi="Tahoma" w:ascii="Tahoma"/>
      <w:b/>
      <w:bCs/>
      <w:sz w:val="22"/>
      <w:szCs w:val="24"/>
    </w:rPr>
  </w:style>
  <w:style w:styleId="Bezproreda" w:type="paragraph">
    <w:name w:val="No Spacing"/>
    <w:uiPriority w:val="1"/>
    <w:qFormat/>
    <w:rsid w:val="00E87935"/>
    <w:pPr>
      <w:jc w:val="both"/>
    </w:pPr>
    <w:rPr>
      <w:rFonts w:hAnsi="Times New Roman" w:ascii="Times New Roman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5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1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1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1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1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2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2018.</izvorni_sadrzaj>
    <derivirana_varijabla naziv="DomainObject.Predmet.DatumRjesavanja_1">6. rujna 2018.</derivirana_varijabla>
  </DomainObject.Predmet.DatumRjesavanja>
  <DomainObject.Predmet.DatumRokaCuvanja>
    <izvorni_sadrzaj>5. studenog 2028.</izvorni_sadrzaj>
    <derivirana_varijabla naziv="DomainObject.Predmet.DatumRokaCuvanja_1">5. studenog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RJEŠENJE KONAČNO NIJE POVLAČENJE</izvorni_sadrzaj>
    <derivirana_varijabla naziv="DomainObject.Predmet.Opis_1">RJEŠENJE KONAČNO NIJE POVLAČENJE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Ana-Marija</izvorni_sadrzaj>
    <derivirana_varijabla naziv="DomainObject.Predmet.PredmetRijesio.Ime_1">Ana-Marija</derivirana_varijabla>
  </DomainObject.Predmet.PredmetRijesio.Ime>
  <DomainObject.Predmet.PredmetRijesio.Oib>
    <izvorni_sadrzaj>25816095799</izvorni_sadrzaj>
    <derivirana_varijabla naziv="DomainObject.Predmet.PredmetRijesio.Oib_1">25816095799</derivirana_varijabla>
  </DomainObject.Predmet.PredmetRijesio.Oib>
  <DomainObject.Predmet.PredmetRijesio.Prezime>
    <izvorni_sadrzaj>Murić</izvorni_sadrzaj>
    <derivirana_varijabla naziv="DomainObject.Predmet.PredmetRijesio.Prezime_1">Murić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Vodušek</izvorni_sadrzaj>
    <derivirana_varijabla naziv="DomainObject.Predmet.StrankaFormated_1">  Karlo Vodušek</derivirana_varijabla>
  </DomainObject.Predmet.StrankaFormated>
  <DomainObject.Predmet.StrankaFormatedOIB>
    <izvorni_sadrzaj>  Karlo Vodušek, OIB 42605911423</izvorni_sadrzaj>
    <derivirana_varijabla naziv="DomainObject.Predmet.StrankaFormatedOIB_1">  Karlo Vodušek, OIB 42605911423</derivirana_varijabla>
  </DomainObject.Predmet.StrankaFormatedOIB>
  <DomainObject.Predmet.StrankaFormatedWithAdress>
    <izvorni_sadrzaj> Karlo Vodušek, Josipa Kozarca 16, 42000 Varaždin</izvorni_sadrzaj>
    <derivirana_varijabla naziv="DomainObject.Predmet.StrankaFormatedWithAdress_1"> Karlo Vodušek, Josipa Kozarca 16, 42000 Varaždin</derivirana_varijabla>
  </DomainObject.Predmet.StrankaFormatedWithAdress>
  <DomainObject.Predmet.StrankaFormatedWithAdressOIB>
    <izvorni_sadrzaj> Karlo Vodušek, OIB 42605911423, Josipa Kozarca 16, 42000 Varaždin</izvorni_sadrzaj>
    <derivirana_varijabla naziv="DomainObject.Predmet.StrankaFormatedWithAdressOIB_1"> Karlo Vodušek, OIB 42605911423, Josipa Kozarca 16, 42000 Varaždin</derivirana_varijabla>
  </DomainObject.Predmet.StrankaFormatedWithAdressOIB>
  <DomainObject.Predmet.StrankaWithAdress>
    <izvorni_sadrzaj>Karlo Vodušek Josipa Kozarca 16,42000 Varaždin</izvorni_sadrzaj>
    <derivirana_varijabla naziv="DomainObject.Predmet.StrankaWithAdress_1">Karlo Vodušek Josipa Kozarca 16,42000 Varaždin</derivirana_varijabla>
  </DomainObject.Predmet.StrankaWithAdress>
  <DomainObject.Predmet.StrankaWithAdressOIB>
    <izvorni_sadrzaj>Karlo Vodušek, OIB 42605911423, Josipa Kozarca 16,42000 Varaždin</izvorni_sadrzaj>
    <derivirana_varijabla naziv="DomainObject.Predmet.StrankaWithAdressOIB_1">Karlo Vodušek, OIB 42605911423, Josipa Kozarca 16,42000 Varaždin</derivirana_varijabla>
  </DomainObject.Predmet.StrankaWithAdressOIB>
  <DomainObject.Predmet.StrankaNazivFormated>
    <izvorni_sadrzaj>Karlo Vodušek</izvorni_sadrzaj>
    <derivirana_varijabla naziv="DomainObject.Predmet.StrankaNazivFormated_1">Karlo Vodušek</derivirana_varijabla>
  </DomainObject.Predmet.StrankaNazivFormated>
  <DomainObject.Predmet.StrankaNazivFormatedOIB>
    <izvorni_sadrzaj>Karlo Vodušek, OIB 42605911423</izvorni_sadrzaj>
    <derivirana_varijabla naziv="DomainObject.Predmet.StrankaNazivFormatedOIB_1">Karlo Vodušek, OIB 42605911423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Karlo Vodušek</item>
    </izvorni_sadrzaj>
    <derivirana_varijabla naziv="DomainObject.Predmet.StrankaListFormated_1">
      <item>Karlo Vodušek</item>
    </derivirana_varijabla>
  </DomainObject.Predmet.StrankaListFormated>
  <DomainObject.Predmet.StrankaListFormatedOIB>
    <izvorni_sadrzaj>
      <item>Karlo Vodušek, OIB 42605911423</item>
    </izvorni_sadrzaj>
    <derivirana_varijabla naziv="DomainObject.Predmet.StrankaListFormatedOIB_1">
      <item>Karlo Vodušek, OIB 42605911423</item>
    </derivirana_varijabla>
  </DomainObject.Predmet.StrankaListFormatedOIB>
  <DomainObject.Predmet.StrankaListFormatedWithAdress>
    <izvorni_sadrzaj>
      <item>Karlo Vodušek, Josipa Kozarca 16, 42000 Varaždin</item>
    </izvorni_sadrzaj>
    <derivirana_varijabla naziv="DomainObject.Predmet.StrankaListFormatedWithAdress_1">
      <item>Karlo Vodušek, Josipa Kozarca 16, 42000 Varaždin</item>
    </derivirana_varijabla>
  </DomainObject.Predmet.StrankaListFormatedWithAdress>
  <DomainObject.Predmet.StrankaListFormatedWithAdressOIB>
    <izvorni_sadrzaj>
      <item>Karlo Vodušek, OIB 42605911423, Josipa Kozarca 16, 42000 Varaždin</item>
    </izvorni_sadrzaj>
    <derivirana_varijabla naziv="DomainObject.Predmet.StrankaListFormatedWithAdressOIB_1">
      <item>Karlo Vodušek, OIB 42605911423, Josipa Kozarca 16, 42000 Varaždin</item>
    </derivirana_varijabla>
  </DomainObject.Predmet.StrankaListFormatedWithAdressOIB>
  <DomainObject.Predmet.StrankaListNazivFormated>
    <izvorni_sadrzaj>
      <item>Karlo Vodušek</item>
    </izvorni_sadrzaj>
    <derivirana_varijabla naziv="DomainObject.Predmet.StrankaListNazivFormated_1">
      <item>Karlo Vodušek</item>
    </derivirana_varijabla>
  </DomainObject.Predmet.StrankaListNazivFormated>
  <DomainObject.Predmet.StrankaListNazivFormatedOIB>
    <izvorni_sadrzaj>
      <item>Karlo Vodušek, OIB 42605911423</item>
    </izvorni_sadrzaj>
    <derivirana_varijabla naziv="DomainObject.Predmet.StrankaListNazivFormatedOIB_1">
      <item>Karlo Vodušek, OIB 42605911423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  <item>B2  KAPITAL d.o.o. za poslovne usluge</item>
      <item>Josip Vodušek</item>
      <item>Zdravko Kuzmić</item>
    </izvorni_sadrzaj>
    <derivirana_varijabla naziv="DomainObject.Predmet.OstaliList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  <item>B2  KAPITAL d.o.o. za poslovne usluge</item>
      <item>Josip Vodušek</item>
      <item>Zdravko Kuzmić</item>
    </derivirana_varijabla>
  </DomainObject.Predmet.OstaliListFormated>
  <DomainObject.Predmet.OstaliList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  <item>B2  KAPITAL d.o.o. za poslovne usluge, OIB 57509775367</item>
      <item>Josip Vodušek, OIB 95277097768</item>
      <item>Zdravko Kuzmić, OIB 42435648261</item>
    </izvorni_sadrzaj>
    <derivirana_varijabla naziv="DomainObject.Predmet.OstaliList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  <item>B2  KAPITAL d.o.o. za poslovne usluge, OIB 57509775367</item>
      <item>Josip Vodušek, OIB 95277097768</item>
      <item>Zdravko Kuzmić, OIB 42435648261</item>
    </derivirana_varijabla>
  </DomainObject.Predmet.OstaliListFormatedOIB>
  <DomainObject.Predmet.OstaliListFormatedWithAdress>
    <izvorni_sadrzaj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  <item>ODVEJTNIČKO DRUŠTVO HANŽEKOVIĆ I PARTNERI D.O.O., RADNIČKA CESTA 22, 10000 Zagreb</item>
      <item>B2  KAPITAL d.o.o. za poslovne usluge, Radnička cesta 41, 10000 Zagreb</item>
      <item>Josip Vodušek, Vijenac grada Vukovara 17, 31302 Kneževo</item>
      <item>Zdravko Kuzmić, Horvatovac 13, 10000 Zagreb</item>
    </izvorni_sadrzaj>
    <derivirana_varijabla naziv="DomainObject.Predmet.OstaliListFormatedWithAdress_1"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  <item>ODVEJTNIČKO DRUŠTVO HANŽEKOVIĆ I PARTNERI D.O.O., RADNIČKA CESTA 22, 10000 Zagreb</item>
      <item>B2  KAPITAL d.o.o. za poslovne usluge, Radnička cesta 41, 10000 Zagreb</item>
      <item>Josip Vodušek, Vijenac grada Vukovara 17, 31302 Kneževo</item>
      <item>Zdravko Kuzmić, Horvatovac 13, 10000 Zagreb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  <item>ODVEJTNIČKO DRUŠTVO HANŽEKOVIĆ I PARTNERI D.O.O., RADNIČKA CESTA 22, 10000 Zagreb</item>
      <item>B2  KAPITAL d.o.o. za poslovne usluge, OIB 57509775367, Radnička cesta 41, 10000 Zagreb</item>
      <item>Josip Vodušek, OIB 95277097768, Vijenac grada Vukovara 17, 31302 Kneževo</item>
      <item>Zdravko Kuzmić, OIB 42435648261, Horvatovac 13, 10000 Zagreb</item>
    </izvorni_sadrzaj>
    <derivirana_varijabla naziv="DomainObject.Predmet.OstaliListFormatedWithAdressOIB_1"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  <item>ODVEJTNIČKO DRUŠTVO HANŽEKOVIĆ I PARTNERI D.O.O., RADNIČKA CESTA 22, 10000 Zagreb</item>
      <item>B2  KAPITAL d.o.o. za poslovne usluge, OIB 57509775367, Radnička cesta 41, 10000 Zagreb</item>
      <item>Josip Vodušek, OIB 95277097768, Vijenac grada Vukovara 17, 31302 Kneževo</item>
      <item>Zdravko Kuzmić, OIB 42435648261, Horvatovac 13, 10000 Zagreb</item>
    </derivirana_varijabla>
  </DomainObject.Predmet.OstaliListFormatedWithAdressOIB>
  <DomainObject.Predmet.OstaliListNaziv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  <item>B2  KAPITAL d.o.o. za poslovne usluge</item>
      <item>Josip Vodušek</item>
      <item>Zdravko Kuzmić</item>
    </izvorni_sadrzaj>
    <derivirana_varijabla naziv="DomainObject.Predmet.OstaliListNaziv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  <item>B2  KAPITAL d.o.o. za poslovne usluge</item>
      <item>Josip Vodušek</item>
      <item>Zdravko Kuzmić</item>
    </derivirana_varijabla>
  </DomainObject.Predmet.OstaliListNazivFormated>
  <DomainObject.Predmet.OstaliListNaziv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  <item>B2  KAPITAL d.o.o. za poslovne usluge, OIB 57509775367</item>
      <item>Josip Vodušek, OIB 95277097768</item>
      <item>Zdravko Kuzmić, OIB 42435648261</item>
    </izvorni_sadrzaj>
    <derivirana_varijabla naziv="DomainObject.Predmet.OstaliListNaziv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  <item>B2  KAPITAL d.o.o. za poslovne usluge, OIB 57509775367</item>
      <item>Josip Vodušek, OIB 95277097768</item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 Vodušek</izvorni_sadrzaj>
    <derivirana_varijabla naziv="DomainObject.Predmet.StrankaIDrugi_1">Karlo Vodušek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Vodušek, OIB 42605911423, Josipa Kozarca 16, 42000 Varaždin</izvorni_sadrzaj>
    <derivirana_varijabla naziv="DomainObject.Predmet.StrankaIDrugiAdressOIB_1">Karlo Vodušek, OIB 42605911423, Josipa Kozarca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2018.</izvorni_sadrzaj>
    <derivirana_varijabla naziv="DomainObject.Predmet.OdlukaRjesenje.DatumDonosenjaOdluke_1">6. rujna 2018.</derivirana_varijabla>
  </DomainObject.Predmet.OdlukaRjesenje.DatumDonosenjaOdluke>
  <DomainObject.Predmet.OdlukaRjesenje.DatumPravomocnosti>
    <izvorni_sadrzaj>2. listopada 2018.</izvorni_sadrzaj>
    <derivirana_varijabla naziv="DomainObject.Predmet.OdlukaRjesenje.DatumPravomocnosti_1">2. listopada 2018.</derivirana_varijabla>
  </DomainObject.Predmet.OdlukaRjesenje.DatumPravomocnosti>
  <DomainObject.Predmet.OdlukaRjesenje.Oznaka>
    <izvorni_sadrzaj>Sp-14/2016-27</izvorni_sadrzaj>
    <derivirana_varijabla naziv="DomainObject.Predmet.OdlukaRjesenje.Oznaka_1">Sp-14/2016-27</derivirana_varijabla>
  </DomainObject.Predmet.OdlukaRjesenje.Oznaka>
  <DomainObject.Predmet.SudioniciListNaziv>
    <izvorni_sadrzaj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  <item>B2  KAPITAL d.o.o. za poslovne usluge</item>
      <item>Josip Vodušek</item>
      <item>Zdravko Kuzmić</item>
    </izvorni_sadrzaj>
    <derivirana_varijabla naziv="DomainObject.Predmet.SudioniciListNaziv_1"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  <item>B2  KAPITAL d.o.o. za poslovne usluge</item>
      <item>Josip Vodušek</item>
      <item>Zdravko Kuzmić</item>
    </derivirana_varijabla>
  </DomainObject.Predmet.SudioniciListNaziv>
  <DomainObject.Predmet.SudioniciListAdressOIB>
    <izvorni_sadrzaj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  <item>ODVEJTNIČKO DRUŠTVO HANŽEKOVIĆ I PARTNERI D.O.O., RADNIČKA CESTA 22,10000 Zagreb</item>
      <item>B2  KAPITAL d.o.o. za poslovne usluge, OIB 57509775367, Radnička cesta 41,10000 Zagreb</item>
      <item>Josip Vodušek, OIB 95277097768, Vijenac grada Vukovara 17,31302 Kneževo</item>
      <item>Zdravko Kuzmić, OIB 42435648261, Horvatovac 13,10000 Zagreb</item>
    </izvorni_sadrzaj>
    <derivirana_varijabla naziv="DomainObject.Predmet.SudioniciListAdressOIB_1"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  <item>ODVEJTNIČKO DRUŠTVO HANŽEKOVIĆ I PARTNERI D.O.O., RADNIČKA CESTA 22,10000 Zagreb</item>
      <item>B2  KAPITAL d.o.o. za poslovne usluge, OIB 57509775367, Radnička cesta 41,10000 Zagreb</item>
      <item>Josip Vodušek, OIB 95277097768, Vijenac grada Vukovara 17,31302 Kneževo</item>
      <item>Zdravko Kuzmić,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42605911423</item>
      <item>, OIB 02535697732</item>
      <item>, OIB 35243997978</item>
      <item>, OIB 38182927268</item>
      <item>, OIB 29524210204</item>
      <item>, OIB 28495895537</item>
      <item>, OIB 76674680107</item>
      <item>, OIB 57298410421</item>
      <item>, OIB 68419124305</item>
      <item>, OIB 39048902955</item>
      <item>, OIB 94657393605</item>
      <item>, OIB null</item>
      <item>, OIB 57509775367</item>
      <item>, OIB 95277097768</item>
      <item>, OIB 42435648261</item>
    </izvorni_sadrzaj>
    <derivirana_varijabla naziv="DomainObject.Predmet.SudioniciListNazivOIB_1">
      <item>, OIB 42605911423</item>
      <item>, OIB 02535697732</item>
      <item>, OIB 35243997978</item>
      <item>, OIB 38182927268</item>
      <item>, OIB 29524210204</item>
      <item>, OIB 28495895537</item>
      <item>, OIB 76674680107</item>
      <item>, OIB 57298410421</item>
      <item>, OIB 68419124305</item>
      <item>, OIB 39048902955</item>
      <item>, OIB 94657393605</item>
      <item>, OIB null</item>
      <item>, OIB 57509775367</item>
      <item>, OIB 95277097768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Sp-14/2016-36</izvorni_sadrzaj>
    <derivirana_varijabla naziv="DomainObject.PredzadnjaOdlukaIzPredmeta.Oznaka_1">Sp-14/2016-36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07FBD-2427-4FD2-BC22-92ABECE02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1726</properties:Characters>
  <properties:Lines>64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2019-07-19T11:03:00Z</dcterms:created>
  <dc:creator>Biserka Bajer</dc:creator>
  <cp:lastModifiedBy>Biserka Bajer</cp:lastModifiedBy>
  <cp:lastPrinted>2019-07-19T11:18:00Z</cp:lastPrinted>
  <dcterms:modified xmlns:xsi="http://www.w3.org/2001/XMLSchema-instance" xsi:type="dcterms:W3CDTF">2019-07-19T11:20:00Z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(RJESENJE-OTVARANJE RACUNA TRANSAKCIJSKOG 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